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18D4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1D6D340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8DD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6695AD9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A9C8799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岳阳市第十中学</w:t>
            </w:r>
          </w:p>
        </w:tc>
      </w:tr>
      <w:tr w14:paraId="39E49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4D8B47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52FF1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248384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A34B69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645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179025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8FF99B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3FDAF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DDA41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ADB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8F8A5AF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B4FCE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053DC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F257041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10D7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44ADAD2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A5CD9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E826F5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7636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C721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F7F1F8A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F0BF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3D72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1839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E8B0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008CF1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C27D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646FF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14FA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0FF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4B820C4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F3A0D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3A426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FBBC0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0619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0EC037FD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6F78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6DCE9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2E9D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495A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776CAD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1F58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B814BF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39BD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9BE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92AE0F5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28741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201.67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41D02E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70C92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12D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89C6817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F6887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201.67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BC0050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B11B7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D929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614320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63A15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B282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A1C87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9F0D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A01085F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AD58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81B6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7385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566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258274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814E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D2156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57B60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E3A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383C3F8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BE6FF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333.6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EAD51F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226.61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585143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935.51</w:t>
            </w:r>
          </w:p>
        </w:tc>
      </w:tr>
      <w:tr w14:paraId="31DA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522CFAE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98F2E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18.8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406107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D09DEB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55.75</w:t>
            </w:r>
          </w:p>
        </w:tc>
      </w:tr>
      <w:tr w14:paraId="419FE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1D83B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2B588E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40.93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DB311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14FFD9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25.43</w:t>
            </w:r>
          </w:p>
        </w:tc>
      </w:tr>
      <w:tr w14:paraId="77D5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0292783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B32A0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20.02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D9A3C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354E8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69.20</w:t>
            </w:r>
          </w:p>
        </w:tc>
      </w:tr>
      <w:tr w14:paraId="2BB8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398B25E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EB7DD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3.28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416BB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226.61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A7A2E3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226.61</w:t>
            </w:r>
          </w:p>
        </w:tc>
      </w:tr>
      <w:tr w14:paraId="27EB4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94A7FB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B649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98E2D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380BF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EE5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61337FA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20376B4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C31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464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F4E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749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AAD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3F8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7E33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130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23B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0B38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1D2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74F4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9B2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FCD1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AAC6F7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424CCDF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6CDE6C4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A3E301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0CC8FF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73D31E2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2F9523E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FDA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CBB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E73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严格控制接待费用支出，强化采购管理，严禁以各种名义公款旅游，严格控制一般性日常支出，严禁以各种名义向学生及学生家长转嫁、摊派和报销费用，不得非法收取任何费用。</w:t>
            </w:r>
          </w:p>
        </w:tc>
      </w:tr>
    </w:tbl>
    <w:p w14:paraId="5F5F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7EC1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4B68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2024.5.30</w:t>
      </w:r>
    </w:p>
    <w:p w14:paraId="1BDEB27A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08D0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5C8607D5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442D0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6027D63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20F529C4">
            <w:pPr>
              <w:pStyle w:val="9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岳阳市第十中学</w:t>
            </w:r>
          </w:p>
        </w:tc>
      </w:tr>
      <w:tr w14:paraId="73FC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01B22E6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46051BEA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CAF83D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68F89A91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27262042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29FB8227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17E168C7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B81BC80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4FF21089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442E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6DBD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4FC0356E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2253DBB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3106.66</w:t>
            </w:r>
          </w:p>
        </w:tc>
        <w:tc>
          <w:tcPr>
            <w:tcW w:w="1310" w:type="dxa"/>
            <w:noWrap w:val="0"/>
            <w:vAlign w:val="top"/>
          </w:tcPr>
          <w:p w14:paraId="2431FB9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8707.28</w:t>
            </w:r>
          </w:p>
        </w:tc>
        <w:tc>
          <w:tcPr>
            <w:tcW w:w="1268" w:type="dxa"/>
            <w:noWrap w:val="0"/>
            <w:vAlign w:val="top"/>
          </w:tcPr>
          <w:p w14:paraId="77B7FA0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8707.28</w:t>
            </w:r>
          </w:p>
        </w:tc>
        <w:tc>
          <w:tcPr>
            <w:tcW w:w="716" w:type="dxa"/>
            <w:noWrap w:val="0"/>
            <w:vAlign w:val="top"/>
          </w:tcPr>
          <w:p w14:paraId="32FDF299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60D5BD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3B0F67F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5804B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5D03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2B5E000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D413EFA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7AF74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D439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995AD90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2863.29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CD16244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8707.28</w:t>
            </w:r>
          </w:p>
        </w:tc>
      </w:tr>
      <w:tr w14:paraId="3E86C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CE9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21BDFFC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CF70419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0.00</w:t>
            </w:r>
          </w:p>
        </w:tc>
      </w:tr>
      <w:tr w14:paraId="5734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B28E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24696E4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6AFED4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068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57855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F3FA9B5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5843.99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AFB2C4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020D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6F3B9C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7FADAA90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4B3D8E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355BCB32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0CFF1D0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8775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72798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0E0096D">
            <w:pPr>
              <w:pStyle w:val="9"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提升行政队伍的管理能力；</w:t>
            </w:r>
          </w:p>
          <w:p w14:paraId="6EC19F47">
            <w:pPr>
              <w:pStyle w:val="9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提升学校的德育工作实效；</w:t>
            </w:r>
          </w:p>
          <w:p w14:paraId="51298E47">
            <w:pPr>
              <w:pStyle w:val="9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提升学校的内涵发展；</w:t>
            </w:r>
          </w:p>
          <w:p w14:paraId="359CA331">
            <w:pPr>
              <w:pStyle w:val="9"/>
              <w:numPr>
                <w:ilvl w:val="0"/>
                <w:numId w:val="1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提升学校的安全管理水平。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45EAFA8">
            <w:pPr>
              <w:pStyle w:val="9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以团结为主题，提升行政队伍的管理能力，统一思想，形成合力；</w:t>
            </w:r>
          </w:p>
          <w:p w14:paraId="48A69A49">
            <w:pPr>
              <w:pStyle w:val="9"/>
              <w:numPr>
                <w:ilvl w:val="0"/>
                <w:numId w:val="2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以四化为主题，提升学校的德育工作实效，积极开展丰富多彩的德育活动；</w:t>
            </w:r>
          </w:p>
          <w:p w14:paraId="4955E92D">
            <w:pPr>
              <w:pStyle w:val="9"/>
              <w:numPr>
                <w:ilvl w:val="0"/>
                <w:numId w:val="2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以质量为主题，提升学校的内涵发展，加强毕业年级管理；</w:t>
            </w:r>
          </w:p>
          <w:p w14:paraId="18AB3D04">
            <w:pPr>
              <w:pStyle w:val="9"/>
              <w:numPr>
                <w:ilvl w:val="0"/>
                <w:numId w:val="2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以平安为主题，提升学校的安全管理水平，确保零事故发生。</w:t>
            </w:r>
          </w:p>
          <w:p w14:paraId="6C5F8A9B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51E4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C17C888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5FBE759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39AFA37D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2A846848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1906E1BD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538E35E4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37710F72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5AD511FC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66D8144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4D911979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3FA27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7EAB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BB33600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27512C6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5D650FF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6EA0599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2D07CE7F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283AEE38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504ADDA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02728A8D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FE20A1E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32C7D37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完成在校学生德智体美劳全面教育与培养人数</w:t>
            </w:r>
          </w:p>
        </w:tc>
        <w:tc>
          <w:tcPr>
            <w:tcW w:w="1310" w:type="dxa"/>
            <w:noWrap w:val="0"/>
            <w:vAlign w:val="top"/>
          </w:tcPr>
          <w:p w14:paraId="14A0C0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6DE43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BA74C9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3060人</w:t>
            </w:r>
          </w:p>
        </w:tc>
        <w:tc>
          <w:tcPr>
            <w:tcW w:w="1268" w:type="dxa"/>
            <w:noWrap w:val="0"/>
            <w:vAlign w:val="top"/>
          </w:tcPr>
          <w:p w14:paraId="15FB37A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241EFA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7C2374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3060人</w:t>
            </w:r>
          </w:p>
        </w:tc>
        <w:tc>
          <w:tcPr>
            <w:tcW w:w="716" w:type="dxa"/>
            <w:noWrap w:val="0"/>
            <w:vAlign w:val="top"/>
          </w:tcPr>
          <w:p w14:paraId="1D1BF58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E5B9E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22744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6168BC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61DC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7BD65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8116C8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8C32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1047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81D6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5F24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820857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足额发放教职工工资及福利待遇</w:t>
            </w:r>
          </w:p>
        </w:tc>
        <w:tc>
          <w:tcPr>
            <w:tcW w:w="1310" w:type="dxa"/>
            <w:noWrap w:val="0"/>
            <w:vAlign w:val="top"/>
          </w:tcPr>
          <w:p w14:paraId="355F26E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8EC10C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195人</w:t>
            </w:r>
          </w:p>
        </w:tc>
        <w:tc>
          <w:tcPr>
            <w:tcW w:w="1268" w:type="dxa"/>
            <w:noWrap w:val="0"/>
            <w:vAlign w:val="top"/>
          </w:tcPr>
          <w:p w14:paraId="1669F86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0F32A2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195人</w:t>
            </w:r>
          </w:p>
        </w:tc>
        <w:tc>
          <w:tcPr>
            <w:tcW w:w="716" w:type="dxa"/>
            <w:noWrap w:val="0"/>
            <w:vAlign w:val="top"/>
          </w:tcPr>
          <w:p w14:paraId="20A7BF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FD2506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FEFF2B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ECF6B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2A8334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5852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24FE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7483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340593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8F2CE0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初三年级考后教育教学分析会</w:t>
            </w:r>
          </w:p>
        </w:tc>
        <w:tc>
          <w:tcPr>
            <w:tcW w:w="1310" w:type="dxa"/>
            <w:noWrap w:val="0"/>
            <w:vAlign w:val="top"/>
          </w:tcPr>
          <w:p w14:paraId="7EF26C0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C93486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4次</w:t>
            </w:r>
          </w:p>
        </w:tc>
        <w:tc>
          <w:tcPr>
            <w:tcW w:w="1268" w:type="dxa"/>
            <w:noWrap w:val="0"/>
            <w:vAlign w:val="top"/>
          </w:tcPr>
          <w:p w14:paraId="62A351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8EB48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4次</w:t>
            </w:r>
          </w:p>
        </w:tc>
        <w:tc>
          <w:tcPr>
            <w:tcW w:w="716" w:type="dxa"/>
            <w:noWrap w:val="0"/>
            <w:vAlign w:val="top"/>
          </w:tcPr>
          <w:p w14:paraId="1C27CB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D6034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A12D79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63BFB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C7D4A4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C150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6E51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582B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B6D5457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73212C95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C144E3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心理健康教育覆盖率</w:t>
            </w:r>
          </w:p>
        </w:tc>
        <w:tc>
          <w:tcPr>
            <w:tcW w:w="1310" w:type="dxa"/>
            <w:noWrap w:val="0"/>
            <w:vAlign w:val="top"/>
          </w:tcPr>
          <w:p w14:paraId="79CE55A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0183AD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4F9CA8C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DB1B9F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138A166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C2941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ED47C1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AD1AA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399CF1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AC02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4FBD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7BEE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9C5A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3D40CE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校园安全事故发生率</w:t>
            </w:r>
          </w:p>
        </w:tc>
        <w:tc>
          <w:tcPr>
            <w:tcW w:w="1310" w:type="dxa"/>
            <w:noWrap w:val="0"/>
            <w:vAlign w:val="top"/>
          </w:tcPr>
          <w:p w14:paraId="589F41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1EACCB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15FD28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D08CF7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25A1D1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72C1B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3DB652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7570C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01146C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139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306A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ECE1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3A56C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7F3F1DF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德育“四化”落实率</w:t>
            </w:r>
          </w:p>
        </w:tc>
        <w:tc>
          <w:tcPr>
            <w:tcW w:w="1310" w:type="dxa"/>
            <w:noWrap w:val="0"/>
            <w:vAlign w:val="top"/>
          </w:tcPr>
          <w:p w14:paraId="68ADF4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4F4752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271942A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36DE25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474852D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E5A1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A5B733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19401B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36F2FE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1217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B3A4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905A8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BA5C45E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</w:p>
          <w:p w14:paraId="26C68258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B83A7F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按时完成春、秋两季的教学计划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466F88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31964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4D39D1A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420162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50AC986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02F7A8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FA42B4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D66E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D23663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FC59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B9EA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56446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39E7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A887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按时发放教职工的工资及福利待遇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D0FC45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1EF4F8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100AE1D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1A5B3B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611B19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8160C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C4F6B3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33BE3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2B816B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BFC4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E39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3F3E2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C0AD31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0EA35D7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1D654E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3DC2F24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618BE474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三公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经费支出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AEBB9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BB0247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3915335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0.5万元</w:t>
            </w:r>
          </w:p>
        </w:tc>
        <w:tc>
          <w:tcPr>
            <w:tcW w:w="1268" w:type="dxa"/>
            <w:noWrap w:val="0"/>
            <w:vAlign w:val="top"/>
          </w:tcPr>
          <w:p w14:paraId="246E44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89602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2AD305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0万元</w:t>
            </w:r>
          </w:p>
        </w:tc>
        <w:tc>
          <w:tcPr>
            <w:tcW w:w="716" w:type="dxa"/>
            <w:noWrap w:val="0"/>
            <w:vAlign w:val="top"/>
          </w:tcPr>
          <w:p w14:paraId="16BC37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D69DE3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32F1B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65D7E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371C8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FC8F0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7EC792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认真贯彻落实中央“八项规定”精神和厉行节约要求，从严控制三公经费开支</w:t>
            </w:r>
          </w:p>
        </w:tc>
      </w:tr>
      <w:tr w14:paraId="2FBCA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1CE2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EA9BB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A6E6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620A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F3B14F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全年人员经费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B607B9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1936.58万元</w:t>
            </w:r>
          </w:p>
        </w:tc>
        <w:tc>
          <w:tcPr>
            <w:tcW w:w="1268" w:type="dxa"/>
            <w:noWrap w:val="0"/>
            <w:vAlign w:val="top"/>
          </w:tcPr>
          <w:p w14:paraId="627ED6F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AB7DC7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1936.58万元</w:t>
            </w:r>
          </w:p>
        </w:tc>
        <w:tc>
          <w:tcPr>
            <w:tcW w:w="716" w:type="dxa"/>
            <w:noWrap w:val="0"/>
            <w:vAlign w:val="top"/>
          </w:tcPr>
          <w:p w14:paraId="524B8A7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BC874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BF5C28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4D586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BCD33D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C71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8861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CCEC1B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4735E45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251AA8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6DF593F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626DEEF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D612E40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C7397C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BD22DF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AD97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D5B743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C68E9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4DD476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765B3E4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6403AF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0C3A03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31E3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6E77F29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AD531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2F91E25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B4E7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7BB6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B250E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22D527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6B9C355B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D5A4F7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10B460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紧抓教学常规，坚持“四课”、“四会”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5EC5A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B66A5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长期坚持</w:t>
            </w:r>
          </w:p>
        </w:tc>
        <w:tc>
          <w:tcPr>
            <w:tcW w:w="1268" w:type="dxa"/>
            <w:noWrap w:val="0"/>
            <w:vAlign w:val="top"/>
          </w:tcPr>
          <w:p w14:paraId="6A2E669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2A1438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长期坚持</w:t>
            </w:r>
          </w:p>
        </w:tc>
        <w:tc>
          <w:tcPr>
            <w:tcW w:w="716" w:type="dxa"/>
            <w:noWrap w:val="0"/>
            <w:vAlign w:val="top"/>
          </w:tcPr>
          <w:p w14:paraId="67E201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48745B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A3D8F4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311A34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236F630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2EF3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33AB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014FE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512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E9D6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加强师德师风建设，提升行政队伍的管理能力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4BB1BA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9A46A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8C58BC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1E6AB63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56CAC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887D0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2ECB23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11277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89B08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35F460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808DD6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C5F550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76C12CE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5F5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A826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5A30B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5B28A0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82441B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9C6F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64C14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E50B6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6D0C47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7BB8500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3CEEE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38E625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6A25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1EAD5C5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88FFD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2DEFA53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C652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637D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EFCFB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6F9B92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09D0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203A5B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教育事业可持续发展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0BFDD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5D2B5A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持续发展</w:t>
            </w:r>
          </w:p>
        </w:tc>
        <w:tc>
          <w:tcPr>
            <w:tcW w:w="1268" w:type="dxa"/>
            <w:noWrap w:val="0"/>
            <w:vAlign w:val="top"/>
          </w:tcPr>
          <w:p w14:paraId="3AD2F86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4213A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0F6D00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61CD67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D11DFF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1EC4BD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C9FB2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DA60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0FF2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1B52194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31B9BCA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CB77D5C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40BD3537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961A191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37085B3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2B4D686F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6E50C00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2009569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7F1B9F7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045AFF0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8282CA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DF07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7380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857F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0F74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F90AF5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76AE206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449E002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12B0658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82C9DF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FA499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9609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33B12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3652BE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0956F7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B8C28A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top"/>
          </w:tcPr>
          <w:p w14:paraId="59B025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B56EF1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≧90%</w:t>
            </w:r>
          </w:p>
        </w:tc>
        <w:tc>
          <w:tcPr>
            <w:tcW w:w="1268" w:type="dxa"/>
            <w:noWrap w:val="0"/>
            <w:vAlign w:val="top"/>
          </w:tcPr>
          <w:p w14:paraId="7397EE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382532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96%</w:t>
            </w:r>
          </w:p>
        </w:tc>
        <w:tc>
          <w:tcPr>
            <w:tcW w:w="716" w:type="dxa"/>
            <w:noWrap w:val="0"/>
            <w:vAlign w:val="top"/>
          </w:tcPr>
          <w:p w14:paraId="2B9AE50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49942E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4CCA1C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9D3F9A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6A1595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77EF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38AAC153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229F5FC4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39370A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36DE63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6784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4E4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7E1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2024.5.30</w:t>
      </w:r>
    </w:p>
    <w:p w14:paraId="68026C85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6836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390E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67C91EE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70644836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6E1D5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B625426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3562FB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2CACE03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003133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7050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C7D1E79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DDAF66D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D9272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A79B8C2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4A71755A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43A8448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A37F45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37CB970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1BDE377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5543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B829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419BDA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BBD2458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4819847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405785D9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24781622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C8CFA18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7F6A9BC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24D3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FBC4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A07A1D4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1E4D9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FF539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3B72A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ECB88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6F7D9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33EE9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120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D93A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A19CF5F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A3369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2A2D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983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58C11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A45CF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60C61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5B44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CD210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8A1161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38AC1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F2458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41EE5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FA841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F4361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F132C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2A91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AA4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6B1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2419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9BD08E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575F889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75BA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B193D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2DF8BB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1FF394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55C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51BB140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788B369A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2A98B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1E8808F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61BFAC3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9F7BAB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9DE365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64CC790A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2D026AD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78CDD64E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42FA62A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E6F3C8D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532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08EE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738BB2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3992F1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598785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0D7E252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55E4B9D5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571C3E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9E355E5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5E385C4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C1D4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B225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F525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32B9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AC93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7008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4AF0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FC19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9498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58CA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96DEA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B0E8E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68AF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F676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21BA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2840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B01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31DF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2350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338FF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22E481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634D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F10F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01DF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4616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9B2BE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66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DCA8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7CC3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9CC3E39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E782AA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6ECF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AC9C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BE86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9518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CEBC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0E22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EA2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0AF7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E345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19A6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0FE8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0D4B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D5C6D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965B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2630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5377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E48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9196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21AD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40C42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12E14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20042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E5E9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B209C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0757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8788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BC5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1EBE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901F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94266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0276E94C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B51F24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02BBA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CA4CC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D0D44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3EA7B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E0CFB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91D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27B9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F68D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AF3A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63C6B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402F5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2548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FFA0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704E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DB1A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FB0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D589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1795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F36C3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42B73B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E20F1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3517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30283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BF2D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C60A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70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9E7A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67F6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BEBEFB4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AF1C7D2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2B7DA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40B2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D1C2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3EBB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DBD46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AA6C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632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4F47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E7C0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4FD3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BC90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04D4E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5BEB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CA00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A571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8AF52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9D3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D4D4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EA49E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3D5F2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B89DE9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30258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E5A9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B4E44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36B7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0CDE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967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28F10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C679EE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440B49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372FC79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EEC4C8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EF34B5F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65D969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413F61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990D534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0C556C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746E8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980A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C19C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0D1B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EA569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C05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9ABA1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A428E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024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27E4E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82A97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25B0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7560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0DEF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AD736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BED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2FC2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7E1C8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B2593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0BC979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863DD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7241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23C38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4330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8CE6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F14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D2FD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2ABF0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5A4347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ECC159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5C90E30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1CB5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C492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724B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823F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F9B1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3BE8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DD2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8EE0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DA80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66631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82FCC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2D7C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A1A7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15CC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8515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3219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1E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2C48C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271EC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0AB94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74706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0E895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292C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C68F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ED34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E26D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1A7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A5FF1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57792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64D49C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03CAF1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EA1FDB1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FAE4F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47306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0AAE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418B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112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40A2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F3B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5062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9538B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C88B7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55BC94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027E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7C9B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061E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DD7D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4F7A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72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B8B59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46CF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8EF7B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5233B6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4369F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4AF6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2329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7184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50E4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58E1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DD5E2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BB861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F6554B7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8CD0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B8B9F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15658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A7C8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4E11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58BE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60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CCF9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31B6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6E4EA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68CB8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B6024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410E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7BF79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B95C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1BA5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B23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8C582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B510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A6B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F6922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656CF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E06EA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AA88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EE83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E625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A23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3C65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1E7D4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D12DC3C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FF7F88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B24B09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9B275C5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31D9998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40BE07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DD0D1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71A3E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7F408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092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09CBA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BDC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84E5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4980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20CE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6AC69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4B75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6993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B320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29A4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1234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E9B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3413F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8498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FDCC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3FEC0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462C1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2EF40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6C447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5FB19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D2AF0A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6EA5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169A56B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603B4D3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006EA0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A4D9E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144FE00">
      <w:pPr>
        <w:widowControl w:val="0"/>
        <w:spacing w:before="232" w:line="228" w:lineRule="auto"/>
        <w:ind w:left="575"/>
        <w:jc w:val="both"/>
        <w:rPr>
          <w:rFonts w:ascii="仿宋" w:hAnsi="仿宋" w:eastAsia="仿宋" w:cs="仿宋"/>
          <w:kern w:val="2"/>
          <w:sz w:val="17"/>
          <w:szCs w:val="17"/>
          <w:lang w:val="en-US" w:eastAsia="en-US" w:bidi="ar-SA"/>
        </w:rPr>
      </w:pPr>
    </w:p>
    <w:p w14:paraId="5A7CA576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11C0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2024.5.30</w:t>
      </w:r>
    </w:p>
    <w:p w14:paraId="196095D1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401D5F95">
      <w:pPr>
        <w:spacing w:line="250" w:lineRule="auto"/>
        <w:rPr>
          <w:rFonts w:ascii="Arial"/>
          <w:sz w:val="21"/>
        </w:rPr>
      </w:pPr>
    </w:p>
    <w:p w14:paraId="6BBEC8F2">
      <w:pPr>
        <w:spacing w:line="250" w:lineRule="auto"/>
        <w:rPr>
          <w:rFonts w:ascii="Arial"/>
          <w:sz w:val="21"/>
        </w:rPr>
      </w:pPr>
    </w:p>
    <w:p w14:paraId="12F1F1FB">
      <w:pPr>
        <w:spacing w:line="250" w:lineRule="auto"/>
        <w:rPr>
          <w:rFonts w:ascii="Arial"/>
          <w:sz w:val="21"/>
        </w:rPr>
      </w:pPr>
    </w:p>
    <w:p w14:paraId="68E5811C">
      <w:pPr>
        <w:spacing w:line="250" w:lineRule="auto"/>
        <w:rPr>
          <w:rFonts w:ascii="Arial"/>
          <w:sz w:val="21"/>
        </w:rPr>
      </w:pPr>
    </w:p>
    <w:p w14:paraId="036CD9D8">
      <w:pPr>
        <w:spacing w:line="251" w:lineRule="auto"/>
        <w:rPr>
          <w:rFonts w:ascii="Arial"/>
          <w:sz w:val="21"/>
        </w:rPr>
      </w:pPr>
    </w:p>
    <w:p w14:paraId="3AA54E53">
      <w:pPr>
        <w:spacing w:line="251" w:lineRule="auto"/>
        <w:rPr>
          <w:rFonts w:ascii="Arial"/>
          <w:sz w:val="21"/>
        </w:rPr>
      </w:pPr>
    </w:p>
    <w:p w14:paraId="70CB2738">
      <w:pPr>
        <w:spacing w:line="251" w:lineRule="auto"/>
        <w:rPr>
          <w:rFonts w:ascii="Arial"/>
          <w:sz w:val="21"/>
        </w:rPr>
      </w:pPr>
    </w:p>
    <w:p w14:paraId="3B4A7594">
      <w:pPr>
        <w:spacing w:line="251" w:lineRule="auto"/>
        <w:rPr>
          <w:rFonts w:ascii="Arial"/>
          <w:sz w:val="21"/>
        </w:rPr>
      </w:pPr>
    </w:p>
    <w:p w14:paraId="489C7C94">
      <w:pPr>
        <w:spacing w:line="251" w:lineRule="auto"/>
        <w:rPr>
          <w:rFonts w:ascii="Arial"/>
          <w:sz w:val="21"/>
        </w:rPr>
      </w:pPr>
    </w:p>
    <w:p w14:paraId="61D3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岳阳市第十中学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76C63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54EDB10A">
      <w:pPr>
        <w:spacing w:line="243" w:lineRule="auto"/>
        <w:rPr>
          <w:rFonts w:ascii="Arial"/>
          <w:sz w:val="21"/>
        </w:rPr>
      </w:pPr>
    </w:p>
    <w:p w14:paraId="446E49D9">
      <w:pPr>
        <w:spacing w:line="243" w:lineRule="auto"/>
        <w:rPr>
          <w:rFonts w:ascii="Arial"/>
          <w:sz w:val="21"/>
        </w:rPr>
      </w:pPr>
    </w:p>
    <w:p w14:paraId="2FCF1E6C">
      <w:pPr>
        <w:spacing w:line="243" w:lineRule="auto"/>
        <w:rPr>
          <w:rFonts w:ascii="Arial"/>
          <w:sz w:val="21"/>
        </w:rPr>
      </w:pPr>
    </w:p>
    <w:p w14:paraId="2E0F3789">
      <w:pPr>
        <w:spacing w:line="243" w:lineRule="auto"/>
        <w:rPr>
          <w:rFonts w:ascii="Arial"/>
          <w:sz w:val="21"/>
        </w:rPr>
      </w:pPr>
    </w:p>
    <w:p w14:paraId="54A1C71F">
      <w:pPr>
        <w:spacing w:line="243" w:lineRule="auto"/>
        <w:rPr>
          <w:rFonts w:ascii="Arial"/>
          <w:sz w:val="21"/>
        </w:rPr>
      </w:pPr>
    </w:p>
    <w:p w14:paraId="2E5E8A8D">
      <w:pPr>
        <w:spacing w:line="243" w:lineRule="auto"/>
        <w:rPr>
          <w:rFonts w:ascii="Arial"/>
          <w:sz w:val="21"/>
        </w:rPr>
      </w:pPr>
    </w:p>
    <w:p w14:paraId="646C98FB">
      <w:pPr>
        <w:spacing w:line="243" w:lineRule="auto"/>
        <w:rPr>
          <w:rFonts w:ascii="Arial"/>
          <w:sz w:val="21"/>
        </w:rPr>
      </w:pPr>
    </w:p>
    <w:p w14:paraId="1337F86D">
      <w:pPr>
        <w:spacing w:line="243" w:lineRule="auto"/>
        <w:rPr>
          <w:rFonts w:ascii="Arial"/>
          <w:sz w:val="21"/>
        </w:rPr>
      </w:pPr>
    </w:p>
    <w:p w14:paraId="4580809D">
      <w:pPr>
        <w:spacing w:line="243" w:lineRule="auto"/>
        <w:rPr>
          <w:rFonts w:ascii="Arial"/>
          <w:sz w:val="21"/>
        </w:rPr>
      </w:pPr>
    </w:p>
    <w:p w14:paraId="492A8725">
      <w:pPr>
        <w:spacing w:line="243" w:lineRule="auto"/>
        <w:rPr>
          <w:rFonts w:ascii="Arial"/>
          <w:sz w:val="21"/>
        </w:rPr>
      </w:pPr>
    </w:p>
    <w:p w14:paraId="4C575D15">
      <w:pPr>
        <w:spacing w:line="243" w:lineRule="auto"/>
        <w:rPr>
          <w:rFonts w:ascii="Arial"/>
          <w:sz w:val="21"/>
        </w:rPr>
      </w:pPr>
    </w:p>
    <w:p w14:paraId="67261884">
      <w:pPr>
        <w:spacing w:line="243" w:lineRule="auto"/>
        <w:rPr>
          <w:rFonts w:ascii="Arial"/>
          <w:sz w:val="21"/>
        </w:rPr>
      </w:pPr>
    </w:p>
    <w:p w14:paraId="5255D54F">
      <w:pPr>
        <w:spacing w:line="243" w:lineRule="auto"/>
        <w:rPr>
          <w:rFonts w:ascii="Arial"/>
          <w:sz w:val="21"/>
        </w:rPr>
      </w:pPr>
    </w:p>
    <w:p w14:paraId="33A856EF">
      <w:pPr>
        <w:spacing w:line="243" w:lineRule="auto"/>
        <w:rPr>
          <w:rFonts w:ascii="Arial"/>
          <w:sz w:val="21"/>
        </w:rPr>
      </w:pPr>
    </w:p>
    <w:p w14:paraId="639192B8">
      <w:pPr>
        <w:spacing w:line="243" w:lineRule="auto"/>
        <w:rPr>
          <w:rFonts w:ascii="Arial"/>
          <w:sz w:val="21"/>
        </w:rPr>
      </w:pPr>
    </w:p>
    <w:p w14:paraId="66917C44">
      <w:pPr>
        <w:spacing w:line="243" w:lineRule="auto"/>
        <w:rPr>
          <w:rFonts w:ascii="Arial"/>
          <w:sz w:val="21"/>
        </w:rPr>
      </w:pPr>
    </w:p>
    <w:p w14:paraId="546B9A68">
      <w:pPr>
        <w:spacing w:line="243" w:lineRule="auto"/>
        <w:rPr>
          <w:rFonts w:ascii="Arial"/>
          <w:sz w:val="21"/>
        </w:rPr>
      </w:pPr>
    </w:p>
    <w:p w14:paraId="00D623AB">
      <w:pPr>
        <w:spacing w:line="243" w:lineRule="auto"/>
        <w:rPr>
          <w:rFonts w:ascii="Arial"/>
          <w:sz w:val="21"/>
        </w:rPr>
      </w:pPr>
    </w:p>
    <w:p w14:paraId="0632F123">
      <w:pPr>
        <w:spacing w:line="243" w:lineRule="auto"/>
        <w:rPr>
          <w:rFonts w:ascii="Arial"/>
          <w:sz w:val="21"/>
        </w:rPr>
      </w:pPr>
    </w:p>
    <w:p w14:paraId="7046CD95">
      <w:pPr>
        <w:spacing w:line="243" w:lineRule="auto"/>
        <w:rPr>
          <w:rFonts w:ascii="Arial"/>
          <w:sz w:val="21"/>
        </w:rPr>
      </w:pPr>
    </w:p>
    <w:p w14:paraId="35D3A762">
      <w:pPr>
        <w:spacing w:line="243" w:lineRule="auto"/>
        <w:rPr>
          <w:rFonts w:ascii="Arial"/>
          <w:sz w:val="21"/>
        </w:rPr>
      </w:pPr>
    </w:p>
    <w:p w14:paraId="7B2B9B74">
      <w:pPr>
        <w:spacing w:line="243" w:lineRule="auto"/>
        <w:rPr>
          <w:rFonts w:ascii="Arial"/>
          <w:sz w:val="21"/>
        </w:rPr>
      </w:pPr>
    </w:p>
    <w:p w14:paraId="2111D3FF">
      <w:pPr>
        <w:spacing w:line="243" w:lineRule="auto"/>
        <w:rPr>
          <w:rFonts w:ascii="Arial"/>
          <w:sz w:val="21"/>
        </w:rPr>
      </w:pPr>
    </w:p>
    <w:p w14:paraId="70421C67">
      <w:pPr>
        <w:spacing w:line="243" w:lineRule="auto"/>
        <w:rPr>
          <w:rFonts w:ascii="Arial"/>
          <w:sz w:val="21"/>
        </w:rPr>
      </w:pPr>
    </w:p>
    <w:p w14:paraId="5F0B3459">
      <w:pPr>
        <w:spacing w:line="243" w:lineRule="auto"/>
        <w:rPr>
          <w:rFonts w:ascii="Arial"/>
          <w:sz w:val="21"/>
        </w:rPr>
      </w:pPr>
    </w:p>
    <w:p w14:paraId="3FD8E646">
      <w:pPr>
        <w:spacing w:line="244" w:lineRule="auto"/>
        <w:rPr>
          <w:rFonts w:ascii="Arial"/>
          <w:sz w:val="21"/>
        </w:rPr>
      </w:pPr>
    </w:p>
    <w:p w14:paraId="6180F643">
      <w:pPr>
        <w:spacing w:line="244" w:lineRule="auto"/>
        <w:rPr>
          <w:rFonts w:ascii="Arial"/>
          <w:sz w:val="21"/>
        </w:rPr>
      </w:pPr>
    </w:p>
    <w:p w14:paraId="3A1F9144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66A26B2F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16D59490">
      <w:pPr>
        <w:spacing w:line="335" w:lineRule="auto"/>
        <w:rPr>
          <w:rFonts w:ascii="Arial"/>
          <w:sz w:val="21"/>
        </w:rPr>
      </w:pPr>
    </w:p>
    <w:p w14:paraId="11E69ED8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752B8FE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57E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岳阳市第十中学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3451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412298BC">
      <w:pPr>
        <w:spacing w:line="283" w:lineRule="auto"/>
        <w:rPr>
          <w:rFonts w:ascii="Arial"/>
          <w:sz w:val="21"/>
        </w:rPr>
      </w:pPr>
    </w:p>
    <w:p w14:paraId="4A6D73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3CE9C7C7">
      <w:pPr>
        <w:spacing w:line="240" w:lineRule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（一）学校基本情况</w:t>
      </w:r>
    </w:p>
    <w:p w14:paraId="6F52524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我校性质为全额拨款的事业单位，隶属于岳阳市岳阳楼区教育局。内设机构包括：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highlight w:val="none"/>
        </w:rPr>
        <w:t>办公室、教务处、政教处、后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勤处。在职编制195人，学生3060人。</w:t>
      </w:r>
    </w:p>
    <w:p w14:paraId="0E13282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（二）学校职能职责</w:t>
      </w:r>
    </w:p>
    <w:p w14:paraId="250A4B31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1、贯彻执行国家教育方针政策，深化教育改革，发展素质教育，稳步提高教学质量，促进教育事业发展。</w:t>
      </w:r>
    </w:p>
    <w:p w14:paraId="010C55B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2、保障人员经费，提高教师队伍幸福感。</w:t>
      </w:r>
    </w:p>
    <w:p w14:paraId="70F7BD0C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3、管好用好预算内资金，改善和优化学校的办学条件。</w:t>
      </w:r>
    </w:p>
    <w:p w14:paraId="3276372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4、促进学生全面发展，把教育教学质量放在首位，办人民满意的教育。</w:t>
      </w:r>
    </w:p>
    <w:p w14:paraId="196A37DC">
      <w:pPr>
        <w:spacing w:line="240" w:lineRule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（三）年度工作内容</w:t>
      </w:r>
    </w:p>
    <w:p w14:paraId="5B9B784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1、以团结为主题，提升行政队伍的管理能力，统一思想，形成合力；</w:t>
      </w:r>
    </w:p>
    <w:p w14:paraId="6F4EEC52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2、以四化为主题，提升学校的德育工作实效，积极开展丰富多彩的德育活动；</w:t>
      </w:r>
    </w:p>
    <w:p w14:paraId="6CE77ACA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3、以质量为主题，提升学校的内涵发展，加强毕业年级管理；</w:t>
      </w:r>
    </w:p>
    <w:p w14:paraId="2E0A0CF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4、以平安为主题，提升学校的安全管理水平，确保零事故发展。</w:t>
      </w:r>
    </w:p>
    <w:p w14:paraId="4EBC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3ABB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59B315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2863.29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1781FA8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1927.78万元：包括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560.18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71.40万元；奖金378.85万元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绩效工资225.24万元；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165.20万元；职工基本医疗保险缴费67.75万元；其他社会保障缴费7.31万元；住房公积金120.35万元；其他工资福利35.72万元；退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147.97万元；抚恤金17.81</w:t>
      </w:r>
      <w:bookmarkStart w:id="2" w:name="_GoBack"/>
      <w:bookmarkEnd w:id="2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万元；生活补助88.15万元；其他对个人和家庭的补助41.85万元。 </w:t>
      </w:r>
    </w:p>
    <w:p w14:paraId="2BFC11BA">
      <w:pPr>
        <w:spacing w:line="240" w:lineRule="auto"/>
        <w:ind w:firstLine="600" w:firstLineChars="200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935.51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55.75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13.13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5.24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17.80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邮电费5.16万元；</w:t>
      </w:r>
      <w:r>
        <w:rPr>
          <w:rFonts w:hint="eastAsia" w:ascii="仿宋" w:hAnsi="仿宋" w:eastAsia="仿宋" w:cs="仿宋"/>
          <w:bCs/>
          <w:sz w:val="30"/>
          <w:szCs w:val="30"/>
        </w:rPr>
        <w:t>物业管理费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11.23万元；差旅费2.39万元；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2.82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69.20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538.71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1.85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委托业务费83.80万元；</w:t>
      </w:r>
      <w:r>
        <w:rPr>
          <w:rFonts w:hint="eastAsia" w:ascii="仿宋" w:hAnsi="仿宋" w:eastAsia="仿宋" w:cs="仿宋"/>
          <w:bCs/>
          <w:sz w:val="30"/>
          <w:szCs w:val="30"/>
        </w:rPr>
        <w:t>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21.02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其他交通费用43.80万元；</w:t>
      </w:r>
      <w:r>
        <w:rPr>
          <w:rFonts w:hint="eastAsia" w:ascii="仿宋" w:hAnsi="仿宋" w:eastAsia="仿宋" w:cs="仿宋"/>
          <w:bCs/>
          <w:sz w:val="30"/>
          <w:szCs w:val="30"/>
        </w:rPr>
        <w:t>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35.28万元；办公设备购置28.33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2EC885F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AE0322D">
      <w:pPr>
        <w:spacing w:line="240" w:lineRule="auto"/>
        <w:ind w:firstLine="600" w:firstLineChars="200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本单位2023年度项目支出0万元。</w:t>
      </w:r>
    </w:p>
    <w:p w14:paraId="13B0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3940F2CF">
      <w:pPr>
        <w:spacing w:line="240" w:lineRule="auto"/>
        <w:ind w:firstLine="60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69BE788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26FDA769">
      <w:pPr>
        <w:spacing w:line="240" w:lineRule="auto"/>
        <w:ind w:firstLine="600" w:firstLineChars="20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2307D76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1B9692B5">
      <w:pPr>
        <w:spacing w:line="240" w:lineRule="auto"/>
        <w:ind w:firstLine="60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3DE2FB3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3DDB5B7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年来，在区教育局的坚强领导下，学校领导班子紧紧围绕区教育局工作中心和我校工作实际，坚持以“办人民满意的教育”为奋斗目标，团结全校教职工，共同奋斗，学校各项事业稳步推进，呈现出良好发展的局面。</w:t>
      </w:r>
    </w:p>
    <w:p w14:paraId="489491C2">
      <w:pPr>
        <w:numPr>
          <w:ilvl w:val="0"/>
          <w:numId w:val="6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13A96BDF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18EDAB62">
      <w:pPr>
        <w:pStyle w:val="11"/>
        <w:spacing w:before="0" w:beforeAutospacing="0" w:after="0" w:afterAutospacing="0" w:line="600" w:lineRule="exact"/>
        <w:ind w:right="-57" w:rightChars="-27"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完成在校学生德智体美劳全面教育与培养3060人；足额发放教职工工资及福利待遇195人；本年度召开了四次初三年级考后教育教学分析会，提出了“详计划、精选题、重基础、补薄弱、调心态、抓细节”的总体复习思路。2023年中考，我校所有毕业学科的“三率一分”（优秀率、合格率、市一中录取率、平均分）在同类学校中均取得第一的好成绩。</w:t>
      </w:r>
    </w:p>
    <w:p w14:paraId="407A6A51">
      <w:pPr>
        <w:pStyle w:val="11"/>
        <w:spacing w:before="0" w:beforeAutospacing="0" w:after="0" w:afterAutospacing="0" w:line="600" w:lineRule="exact"/>
        <w:ind w:right="-57" w:rightChars="-27"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2、质量指标</w:t>
      </w:r>
    </w:p>
    <w:p w14:paraId="5442136A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心理健康教育覆盖率为100%，重视学生的心理健康教育，利用心理健康课、心理健康主题报告会和心理咨询活动等，全方位加强对学生心理健康教育，培养学生健康的心理，使学生积极健康的成长。今年6月，学校开展的“坏情绪典当铺”“你笑起来真好看”“接纳小黑点”等系列心理活动岳阳电视台进行了报道，受到社会高度关注。</w:t>
      </w:r>
    </w:p>
    <w:p w14:paraId="3184048C">
      <w:pPr>
        <w:pStyle w:val="11"/>
        <w:spacing w:before="0" w:beforeAutospacing="0" w:after="0" w:afterAutospacing="0" w:line="600" w:lineRule="exact"/>
        <w:ind w:right="-57" w:rightChars="-27"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校园安全事故发生率为0%，我们始终把“安全责任重于泰山”作为一切工作的出发点，牢固树立安全无小事的观念，认真贯彻上级部门的各项安全要求，学校坚持“逢会必讲”原则，通过主题班会、黑板报、国旗下讲话、宣传窗、告家长书等形式加强了学生安全教育。在易发生安全事故的地点设立安全标志及醒目的警示牌，开展交通安全知识讲座、拒绝毒品知识讲座、消防知识讲座、防溺水专题教育。定期开展安全隐患排查，组织安全紧急疏散演练，开展流行病预防宣传，动员家长开展志愿者活动，在上下学高峰期协助门卫进行交通疏导。严控食堂、商店进货渠道，确保食品安全。与派出所、居委会、社区密切配合，互通信息，共同构建安全网络。一年来，学校无重大安全责任事故发生、无群体性事件或恶性事件发生、无越级上访发生。</w:t>
      </w:r>
    </w:p>
    <w:p w14:paraId="088C98F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德育“四化”落实率为100%，积极落实学校德育“四化”，实行全员教育。确定“力争读懂每个学生，引导学生健康成长”的育人理念，以“四化”（思想教育系统化、品质教育持久化、行为教育规范化、心理教育科学化）为中心，着力打造班级文化，强化校园文化。重视学生爱国主义教育、法制教育、文明礼仪教育。</w:t>
      </w:r>
    </w:p>
    <w:p w14:paraId="16B50060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3、时效指标</w:t>
      </w:r>
    </w:p>
    <w:p w14:paraId="7BBE7EE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及时完成在校学生的春、秋两季教学计划；及时发放教职工的工资及福利待遇。</w:t>
      </w:r>
    </w:p>
    <w:p w14:paraId="2A8FC0A8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4、成本指标</w:t>
      </w:r>
    </w:p>
    <w:p w14:paraId="1CBE23E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认真贯彻落实中央“八项规定”精神和厉行节约要求，从严控制三公经费开支，三公经费控制在0万元；全年人员经费控制在1936.58万元。</w:t>
      </w:r>
    </w:p>
    <w:p w14:paraId="048B0435">
      <w:pPr>
        <w:spacing w:line="24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0708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1、经济效益</w:t>
      </w:r>
    </w:p>
    <w:p w14:paraId="58BB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不适用。 </w:t>
      </w:r>
    </w:p>
    <w:p w14:paraId="5F29601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社会效益</w:t>
      </w:r>
    </w:p>
    <w:p w14:paraId="504FF9AC">
      <w:pPr>
        <w:pStyle w:val="11"/>
        <w:spacing w:before="0" w:beforeAutospacing="0" w:after="0" w:afterAutospacing="0" w:line="600" w:lineRule="exact"/>
        <w:ind w:right="-57" w:rightChars="-27"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紧抓教学常规，坚持“四课”、“四会”，一年来，学校严格执行《教学常规管理制度》，对教师的备教批辅考及听课情况进行了多次</w:t>
      </w:r>
      <w:bookmarkStart w:id="0" w:name="OLE_LINK39"/>
      <w:bookmarkStart w:id="1" w:name="OLE_LINK40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教学常规普查</w:t>
      </w:r>
      <w:bookmarkEnd w:id="0"/>
      <w:bookmarkEnd w:id="1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、问卷调查和教学讲评。并按照《教学常规先进个人评选方案》，评选教学常规先进个人，并进行表彰奖励。坚持“四课”“四会”（即新进教师汇报课、青年教师提高课、优秀教师的示范课、教研组内研讨课；质量分析会、班科联系会、学生会、家长会）。研讨教学问题，分析教学效果，总结改进措施，营造了浓厚的教学教研氛围。我们还强化教研组、备课组管理，做到每两周一次教研组、每周一次备课组活动，全员参与，收到实效。</w:t>
      </w:r>
    </w:p>
    <w:p w14:paraId="25E78D93">
      <w:pPr>
        <w:pStyle w:val="11"/>
        <w:spacing w:before="0" w:beforeAutospacing="0" w:after="0" w:afterAutospacing="0" w:line="600" w:lineRule="exact"/>
        <w:ind w:right="-57" w:rightChars="-27" w:firstLine="600" w:firstLineChars="200"/>
        <w:rPr>
          <w:rFonts w:hint="eastAsia" w:ascii="仿宋_GB2312" w:hAnsi="楷体" w:eastAsia="仿宋_GB2312"/>
          <w:sz w:val="32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师德师风建设，提升行政队伍的管理能力，统一思想，形成合力。学校每周一召开行政例会，商议学校工作计划，部署具体工作任务。会上，制订并落实学习计划，班子成员和行政都能认真做好学习笔记，按要求完成学习任务，互相交流。并注重把学习同加强队伍建设、党的廉政建设相结合，把学习的成果转化为思想方法，形成工作思路和目标，全心全意为教育教学多思善谋，把教育教学工作做的更好。发扬团结协作精神，促进科学和谐发展。根据工作性质和范围，班子成员进行了科学分工，明确职责，做到既分工又合作，很好的发挥了领导班子的整体合力和战斗力。在去年健全学校班子的基础上，今年又顺利实现了新老校长的交接，增强了班子战斗力和活力。</w:t>
      </w:r>
    </w:p>
    <w:p w14:paraId="3B121723">
      <w:pPr>
        <w:pStyle w:val="11"/>
        <w:numPr>
          <w:ilvl w:val="0"/>
          <w:numId w:val="7"/>
        </w:numPr>
        <w:spacing w:before="0" w:beforeAutospacing="0" w:after="0" w:afterAutospacing="0" w:line="600" w:lineRule="exact"/>
        <w:ind w:left="0" w:leftChars="0" w:right="-57" w:rightChars="-27" w:firstLine="640" w:firstLineChars="200"/>
        <w:rPr>
          <w:rFonts w:hint="eastAsia" w:ascii="仿宋_GB2312" w:hAnsi="楷体" w:eastAsia="仿宋_GB2312"/>
          <w:sz w:val="32"/>
          <w:lang w:val="en-US" w:eastAsia="zh-CN"/>
        </w:rPr>
      </w:pPr>
      <w:r>
        <w:rPr>
          <w:rFonts w:hint="eastAsia" w:ascii="仿宋_GB2312" w:hAnsi="楷体" w:eastAsia="仿宋_GB2312"/>
          <w:sz w:val="32"/>
          <w:lang w:val="en-US" w:eastAsia="zh-CN"/>
        </w:rPr>
        <w:t>生态效益</w:t>
      </w:r>
    </w:p>
    <w:p w14:paraId="7C2B3D91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57" w:rightChars="-27" w:firstLine="640" w:firstLineChars="200"/>
        <w:textAlignment w:val="auto"/>
        <w:rPr>
          <w:rFonts w:hint="eastAsia" w:ascii="仿宋_GB2312" w:hAnsi="楷体" w:eastAsia="仿宋_GB2312"/>
          <w:sz w:val="32"/>
          <w:lang w:val="en-US" w:eastAsia="zh-CN"/>
        </w:rPr>
      </w:pPr>
      <w:r>
        <w:rPr>
          <w:rFonts w:hint="eastAsia" w:ascii="仿宋_GB2312" w:hAnsi="楷体" w:eastAsia="仿宋_GB2312"/>
          <w:sz w:val="32"/>
          <w:lang w:val="en-US" w:eastAsia="zh-CN"/>
        </w:rPr>
        <w:t>不适用。</w:t>
      </w:r>
    </w:p>
    <w:p w14:paraId="0FEC000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57" w:rightChars="-27" w:firstLine="640" w:firstLineChars="200"/>
        <w:textAlignment w:val="auto"/>
        <w:rPr>
          <w:rFonts w:hint="default" w:ascii="仿宋_GB2312" w:hAnsi="楷体" w:eastAsia="仿宋_GB2312"/>
          <w:sz w:val="32"/>
          <w:lang w:val="en-US" w:eastAsia="zh-CN"/>
        </w:rPr>
      </w:pPr>
      <w:r>
        <w:rPr>
          <w:rFonts w:hint="eastAsia" w:ascii="仿宋_GB2312" w:hAnsi="楷体" w:eastAsia="仿宋_GB2312"/>
          <w:sz w:val="32"/>
          <w:lang w:val="en-US" w:eastAsia="zh-CN"/>
        </w:rPr>
        <w:t>4、可持续影响</w:t>
      </w:r>
    </w:p>
    <w:p w14:paraId="45FE3C23">
      <w:pPr>
        <w:pStyle w:val="11"/>
        <w:spacing w:before="0" w:beforeAutospacing="0" w:after="0" w:afterAutospacing="0" w:line="600" w:lineRule="exact"/>
        <w:ind w:right="-57" w:rightChars="-27"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积极促进教育事业可持续发展。</w:t>
      </w:r>
    </w:p>
    <w:p w14:paraId="4BC20F8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57" w:rightChars="-27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5、社会公众满意度</w:t>
      </w:r>
    </w:p>
    <w:p w14:paraId="38BCEDC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57" w:rightChars="-27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学生满意度98%，家长满意度98%，社会公众满意度96%。</w:t>
      </w:r>
    </w:p>
    <w:p w14:paraId="4A22D7C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082A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1、学校办学条件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亟待改善，各类设备设施整体较为陈旧，不利于教育教学水平提升。</w:t>
      </w:r>
    </w:p>
    <w:p w14:paraId="0F60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教师队伍结构性缺编较为突出，整体上专业素养和工作能力还有待进一步提升，优秀教师比例有待进一步提高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8FE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学校管理有一定不足，行政班子奋斗进取和攻坚克难意识有待进一步强化，管理流程有待进一步规范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21D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56847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1、做好学校发展规划。尊重历史，立足实际，聚集全体师生智慧，讨论并制定学校近期、中期发展规划，明确办学方向和特色，坚定前进方向。</w:t>
      </w:r>
    </w:p>
    <w:p w14:paraId="7DB5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2、切实加强教师队伍建设。争取补充引进新教师，制定教师发展规划，加大教师队伍特别是青年教师培训力度，多措并举切实提升教师队伍整体素养，增强学校核心竞争力，促进教育教学水平稳步提质。</w:t>
      </w:r>
    </w:p>
    <w:p w14:paraId="26AB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3、全面优化提升学校管理。坚持党组织领导，完善学校规章制度，加强班子思想建设和能力建设，规范管理流程，提高工作效能，增强凝聚力和战斗力，带动学校整体工作水平提升。</w:t>
      </w:r>
    </w:p>
    <w:p w14:paraId="7E292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5EF5F0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我校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按规定在政府门户网站公开绩效自评的相关信息，数据真实、完整、准确，接受社会大众的监督。</w:t>
      </w:r>
    </w:p>
    <w:p w14:paraId="42655AE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19C8D0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无</w:t>
      </w:r>
    </w:p>
    <w:p w14:paraId="4E45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75E0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761F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7CA14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200C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537DB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1E12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4D4E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699C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434B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21D8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4179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30546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27F60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1C5C50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2C8228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3DF51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518246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483995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0D3841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5E9F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3EE78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EE78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5AD70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D249D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249D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E7C7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22F6B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2F6B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39E3C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685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E685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F8E88"/>
    <w:multiLevelType w:val="singleLevel"/>
    <w:tmpl w:val="868F8E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DF50A46"/>
    <w:multiLevelType w:val="singleLevel"/>
    <w:tmpl w:val="9DF50A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86617E3"/>
    <w:multiLevelType w:val="singleLevel"/>
    <w:tmpl w:val="B86617E3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E5BF2CA0"/>
    <w:multiLevelType w:val="singleLevel"/>
    <w:tmpl w:val="E5BF2C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6CD06C4"/>
    <w:multiLevelType w:val="singleLevel"/>
    <w:tmpl w:val="E6CD06C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F9619C0"/>
    <w:multiLevelType w:val="singleLevel"/>
    <w:tmpl w:val="3F9619C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7FD0D7A"/>
    <w:multiLevelType w:val="singleLevel"/>
    <w:tmpl w:val="77FD0D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FF3E53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A7937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A117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4775E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4E36D3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AA0B22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0535A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E4278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BE57E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613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16C7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30C21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635CF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8B65D9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11686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ql-font-timesnewroman"/>
    <w:basedOn w:val="7"/>
    <w:qFormat/>
    <w:uiPriority w:val="0"/>
  </w:style>
  <w:style w:type="paragraph" w:customStyle="1" w:styleId="11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4685</Words>
  <Characters>5132</Characters>
  <Lines>0</Lines>
  <Paragraphs>0</Paragraphs>
  <TotalTime>1</TotalTime>
  <ScaleCrop>false</ScaleCrop>
  <LinksUpToDate>false</LinksUpToDate>
  <CharactersWithSpaces>5271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HUAWEI</cp:lastModifiedBy>
  <dcterms:modified xsi:type="dcterms:W3CDTF">2025-06-25T11:07:57Z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eyJoZGlkIjoiMzEwNTM5NzYwMDRjMzkwZTVkZjY2ODkwMGIxNGU0OTUifQ==</vt:lpwstr>
  </property>
</Properties>
</file>