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8B7F8A">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14:paraId="5C6DA5A8">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5"/>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51613119">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600EC593">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5A2EE131">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2DB8ACAC">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46CD8951">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14:paraId="4685AD03">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47591674">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14:paraId="517F5274">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w:t>
            </w:r>
          </w:p>
        </w:tc>
        <w:tc>
          <w:tcPr>
            <w:tcW w:w="2240" w:type="dxa"/>
            <w:gridSpan w:val="2"/>
            <w:tcBorders>
              <w:top w:val="single" w:color="auto" w:sz="4" w:space="0"/>
              <w:left w:val="nil"/>
              <w:bottom w:val="single" w:color="auto" w:sz="4" w:space="0"/>
              <w:right w:val="single" w:color="auto" w:sz="4" w:space="0"/>
            </w:tcBorders>
            <w:noWrap w:val="0"/>
            <w:vAlign w:val="center"/>
          </w:tcPr>
          <w:p w14:paraId="6F3E46DD">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w:t>
            </w:r>
          </w:p>
        </w:tc>
        <w:tc>
          <w:tcPr>
            <w:tcW w:w="2041" w:type="dxa"/>
            <w:gridSpan w:val="2"/>
            <w:tcBorders>
              <w:top w:val="single" w:color="auto" w:sz="4" w:space="0"/>
              <w:left w:val="nil"/>
              <w:bottom w:val="single" w:color="auto" w:sz="4" w:space="0"/>
              <w:right w:val="single" w:color="auto" w:sz="4" w:space="0"/>
            </w:tcBorders>
            <w:noWrap w:val="0"/>
            <w:vAlign w:val="center"/>
          </w:tcPr>
          <w:p w14:paraId="7593EBAB">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100.00%</w:t>
            </w:r>
          </w:p>
        </w:tc>
      </w:tr>
      <w:tr w14:paraId="225697B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F17818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626963A7">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0072B173">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4670B74B">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14:paraId="73CA440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062C90B">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top"/>
          </w:tcPr>
          <w:p w14:paraId="3618CDBD">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0.73</w:t>
            </w:r>
          </w:p>
        </w:tc>
        <w:tc>
          <w:tcPr>
            <w:tcW w:w="2240" w:type="dxa"/>
            <w:gridSpan w:val="2"/>
            <w:tcBorders>
              <w:top w:val="single" w:color="auto" w:sz="4" w:space="0"/>
              <w:left w:val="nil"/>
              <w:bottom w:val="single" w:color="auto" w:sz="4" w:space="0"/>
              <w:right w:val="single" w:color="000000" w:sz="4" w:space="0"/>
            </w:tcBorders>
            <w:noWrap w:val="0"/>
            <w:vAlign w:val="center"/>
          </w:tcPr>
          <w:p w14:paraId="3DF5A75B">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p>
        </w:tc>
        <w:tc>
          <w:tcPr>
            <w:tcW w:w="2041" w:type="dxa"/>
            <w:gridSpan w:val="2"/>
            <w:tcBorders>
              <w:top w:val="single" w:color="auto" w:sz="4" w:space="0"/>
              <w:left w:val="nil"/>
              <w:bottom w:val="single" w:color="auto" w:sz="4" w:space="0"/>
              <w:right w:val="single" w:color="000000" w:sz="4" w:space="0"/>
            </w:tcBorders>
            <w:noWrap w:val="0"/>
            <w:vAlign w:val="center"/>
          </w:tcPr>
          <w:p w14:paraId="087DB5BD">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4.20</w:t>
            </w:r>
          </w:p>
        </w:tc>
      </w:tr>
      <w:tr w14:paraId="4E3B37E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52DA8E4">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top"/>
          </w:tcPr>
          <w:p w14:paraId="075564A1">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0.00</w:t>
            </w:r>
          </w:p>
        </w:tc>
        <w:tc>
          <w:tcPr>
            <w:tcW w:w="2240" w:type="dxa"/>
            <w:gridSpan w:val="2"/>
            <w:tcBorders>
              <w:top w:val="single" w:color="auto" w:sz="4" w:space="0"/>
              <w:left w:val="nil"/>
              <w:bottom w:val="single" w:color="auto" w:sz="4" w:space="0"/>
              <w:right w:val="single" w:color="000000" w:sz="4" w:space="0"/>
            </w:tcBorders>
            <w:noWrap w:val="0"/>
            <w:vAlign w:val="center"/>
          </w:tcPr>
          <w:p w14:paraId="1891337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p>
        </w:tc>
        <w:tc>
          <w:tcPr>
            <w:tcW w:w="2041" w:type="dxa"/>
            <w:gridSpan w:val="2"/>
            <w:tcBorders>
              <w:top w:val="single" w:color="auto" w:sz="4" w:space="0"/>
              <w:left w:val="nil"/>
              <w:bottom w:val="single" w:color="auto" w:sz="4" w:space="0"/>
              <w:right w:val="single" w:color="000000" w:sz="4" w:space="0"/>
            </w:tcBorders>
            <w:noWrap w:val="0"/>
            <w:vAlign w:val="center"/>
          </w:tcPr>
          <w:p w14:paraId="5B6D7145">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p>
        </w:tc>
      </w:tr>
      <w:tr w14:paraId="2C63783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B20075D">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top"/>
          </w:tcPr>
          <w:p w14:paraId="6EB507EB">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0.00</w:t>
            </w:r>
          </w:p>
        </w:tc>
        <w:tc>
          <w:tcPr>
            <w:tcW w:w="2240" w:type="dxa"/>
            <w:gridSpan w:val="2"/>
            <w:tcBorders>
              <w:top w:val="single" w:color="auto" w:sz="4" w:space="0"/>
              <w:left w:val="nil"/>
              <w:bottom w:val="single" w:color="auto" w:sz="4" w:space="0"/>
              <w:right w:val="single" w:color="000000" w:sz="4" w:space="0"/>
            </w:tcBorders>
            <w:noWrap w:val="0"/>
            <w:vAlign w:val="center"/>
          </w:tcPr>
          <w:p w14:paraId="1CBB93C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p>
        </w:tc>
        <w:tc>
          <w:tcPr>
            <w:tcW w:w="2041" w:type="dxa"/>
            <w:gridSpan w:val="2"/>
            <w:tcBorders>
              <w:top w:val="single" w:color="auto" w:sz="4" w:space="0"/>
              <w:left w:val="nil"/>
              <w:bottom w:val="single" w:color="auto" w:sz="4" w:space="0"/>
              <w:right w:val="single" w:color="000000" w:sz="4" w:space="0"/>
            </w:tcBorders>
            <w:noWrap w:val="0"/>
            <w:vAlign w:val="center"/>
          </w:tcPr>
          <w:p w14:paraId="587C479F">
            <w:pPr>
              <w:widowControl/>
              <w:spacing w:line="360" w:lineRule="exact"/>
              <w:jc w:val="center"/>
              <w:rPr>
                <w:rFonts w:hint="eastAsia" w:ascii="仿宋_GB2312" w:hAnsi="仿宋_GB2312" w:eastAsia="仿宋_GB2312" w:cs="仿宋_GB2312"/>
                <w:sz w:val="20"/>
                <w:szCs w:val="20"/>
                <w:highlight w:val="none"/>
              </w:rPr>
            </w:pPr>
            <w:bookmarkStart w:id="0" w:name="_GoBack"/>
            <w:bookmarkEnd w:id="0"/>
            <w:r>
              <w:rPr>
                <w:rFonts w:hint="eastAsia" w:ascii="仿宋_GB2312" w:hAnsi="仿宋_GB2312" w:eastAsia="仿宋_GB2312" w:cs="仿宋_GB2312"/>
                <w:sz w:val="20"/>
                <w:szCs w:val="20"/>
                <w:highlight w:val="none"/>
                <w:lang w:val="en-US" w:eastAsia="zh-CN"/>
              </w:rPr>
              <w:t>0.00</w:t>
            </w:r>
          </w:p>
        </w:tc>
      </w:tr>
      <w:tr w14:paraId="5F5035C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947FFA1">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top"/>
          </w:tcPr>
          <w:p w14:paraId="172C76C2">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0.00</w:t>
            </w:r>
          </w:p>
        </w:tc>
        <w:tc>
          <w:tcPr>
            <w:tcW w:w="2240" w:type="dxa"/>
            <w:gridSpan w:val="2"/>
            <w:tcBorders>
              <w:top w:val="single" w:color="auto" w:sz="4" w:space="0"/>
              <w:left w:val="nil"/>
              <w:bottom w:val="single" w:color="auto" w:sz="4" w:space="0"/>
              <w:right w:val="single" w:color="000000" w:sz="4" w:space="0"/>
            </w:tcBorders>
            <w:noWrap w:val="0"/>
            <w:vAlign w:val="center"/>
          </w:tcPr>
          <w:p w14:paraId="7CB2E064">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p>
        </w:tc>
        <w:tc>
          <w:tcPr>
            <w:tcW w:w="2041" w:type="dxa"/>
            <w:gridSpan w:val="2"/>
            <w:tcBorders>
              <w:top w:val="single" w:color="auto" w:sz="4" w:space="0"/>
              <w:left w:val="nil"/>
              <w:bottom w:val="single" w:color="auto" w:sz="4" w:space="0"/>
              <w:right w:val="single" w:color="000000" w:sz="4" w:space="0"/>
            </w:tcBorders>
            <w:noWrap w:val="0"/>
            <w:vAlign w:val="center"/>
          </w:tcPr>
          <w:p w14:paraId="486112A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p>
        </w:tc>
      </w:tr>
      <w:tr w14:paraId="57416378">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4EDBE6B">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top"/>
          </w:tcPr>
          <w:p w14:paraId="46EAC25A">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0.00</w:t>
            </w:r>
          </w:p>
        </w:tc>
        <w:tc>
          <w:tcPr>
            <w:tcW w:w="2240" w:type="dxa"/>
            <w:gridSpan w:val="2"/>
            <w:tcBorders>
              <w:top w:val="single" w:color="auto" w:sz="4" w:space="0"/>
              <w:left w:val="nil"/>
              <w:bottom w:val="single" w:color="auto" w:sz="4" w:space="0"/>
              <w:right w:val="single" w:color="000000" w:sz="4" w:space="0"/>
            </w:tcBorders>
            <w:noWrap w:val="0"/>
            <w:vAlign w:val="center"/>
          </w:tcPr>
          <w:p w14:paraId="4B4CB835">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p>
        </w:tc>
        <w:tc>
          <w:tcPr>
            <w:tcW w:w="2041" w:type="dxa"/>
            <w:gridSpan w:val="2"/>
            <w:tcBorders>
              <w:top w:val="single" w:color="auto" w:sz="4" w:space="0"/>
              <w:left w:val="nil"/>
              <w:bottom w:val="single" w:color="auto" w:sz="4" w:space="0"/>
              <w:right w:val="single" w:color="000000" w:sz="4" w:space="0"/>
            </w:tcBorders>
            <w:noWrap w:val="0"/>
            <w:vAlign w:val="center"/>
          </w:tcPr>
          <w:p w14:paraId="435193D3">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p>
        </w:tc>
      </w:tr>
      <w:tr w14:paraId="2D4BBEFD">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FAA0118">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top"/>
          </w:tcPr>
          <w:p w14:paraId="7D7636DC">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0.73</w:t>
            </w:r>
          </w:p>
        </w:tc>
        <w:tc>
          <w:tcPr>
            <w:tcW w:w="2240" w:type="dxa"/>
            <w:gridSpan w:val="2"/>
            <w:tcBorders>
              <w:top w:val="single" w:color="auto" w:sz="4" w:space="0"/>
              <w:left w:val="nil"/>
              <w:bottom w:val="single" w:color="auto" w:sz="4" w:space="0"/>
              <w:right w:val="single" w:color="000000" w:sz="4" w:space="0"/>
            </w:tcBorders>
            <w:noWrap w:val="0"/>
            <w:vAlign w:val="center"/>
          </w:tcPr>
          <w:p w14:paraId="2B2BC15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p>
        </w:tc>
        <w:tc>
          <w:tcPr>
            <w:tcW w:w="2041" w:type="dxa"/>
            <w:gridSpan w:val="2"/>
            <w:tcBorders>
              <w:top w:val="single" w:color="auto" w:sz="4" w:space="0"/>
              <w:left w:val="nil"/>
              <w:bottom w:val="single" w:color="auto" w:sz="4" w:space="0"/>
              <w:right w:val="single" w:color="000000" w:sz="4" w:space="0"/>
            </w:tcBorders>
            <w:noWrap w:val="0"/>
            <w:vAlign w:val="center"/>
          </w:tcPr>
          <w:p w14:paraId="208067F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4.20</w:t>
            </w:r>
          </w:p>
        </w:tc>
      </w:tr>
      <w:tr w14:paraId="5837E195">
        <w:tblPrEx>
          <w:tblCellMar>
            <w:top w:w="0" w:type="dxa"/>
            <w:left w:w="108" w:type="dxa"/>
            <w:bottom w:w="0" w:type="dxa"/>
            <w:right w:w="108" w:type="dxa"/>
          </w:tblCellMar>
        </w:tblPrEx>
        <w:trPr>
          <w:trHeight w:val="371"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3660D20">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top"/>
          </w:tcPr>
          <w:p w14:paraId="4B5DF593">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55.89</w:t>
            </w:r>
          </w:p>
        </w:tc>
        <w:tc>
          <w:tcPr>
            <w:tcW w:w="2240" w:type="dxa"/>
            <w:gridSpan w:val="2"/>
            <w:tcBorders>
              <w:top w:val="single" w:color="auto" w:sz="4" w:space="0"/>
              <w:left w:val="nil"/>
              <w:bottom w:val="single" w:color="auto" w:sz="4" w:space="0"/>
              <w:right w:val="single" w:color="000000" w:sz="4" w:space="0"/>
            </w:tcBorders>
            <w:noWrap w:val="0"/>
            <w:vAlign w:val="center"/>
          </w:tcPr>
          <w:p w14:paraId="31A1A24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125.00</w:t>
            </w:r>
          </w:p>
        </w:tc>
        <w:tc>
          <w:tcPr>
            <w:tcW w:w="2041" w:type="dxa"/>
            <w:gridSpan w:val="2"/>
            <w:tcBorders>
              <w:top w:val="single" w:color="auto" w:sz="4" w:space="0"/>
              <w:left w:val="nil"/>
              <w:bottom w:val="single" w:color="auto" w:sz="4" w:space="0"/>
              <w:right w:val="single" w:color="000000" w:sz="4" w:space="0"/>
            </w:tcBorders>
            <w:noWrap w:val="0"/>
            <w:vAlign w:val="center"/>
          </w:tcPr>
          <w:p w14:paraId="399E006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95.76</w:t>
            </w:r>
          </w:p>
        </w:tc>
      </w:tr>
      <w:tr w14:paraId="39BCDCF2">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8FBD92A">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top"/>
          </w:tcPr>
          <w:p w14:paraId="5AB9EF58">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55.89</w:t>
            </w:r>
          </w:p>
        </w:tc>
        <w:tc>
          <w:tcPr>
            <w:tcW w:w="2240" w:type="dxa"/>
            <w:gridSpan w:val="2"/>
            <w:tcBorders>
              <w:top w:val="single" w:color="auto" w:sz="4" w:space="0"/>
              <w:left w:val="nil"/>
              <w:bottom w:val="single" w:color="auto" w:sz="4" w:space="0"/>
              <w:right w:val="single" w:color="000000" w:sz="4" w:space="0"/>
            </w:tcBorders>
            <w:noWrap w:val="0"/>
            <w:vAlign w:val="center"/>
          </w:tcPr>
          <w:p w14:paraId="2781DB5B">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125.00</w:t>
            </w:r>
          </w:p>
        </w:tc>
        <w:tc>
          <w:tcPr>
            <w:tcW w:w="2041" w:type="dxa"/>
            <w:gridSpan w:val="2"/>
            <w:tcBorders>
              <w:top w:val="single" w:color="auto" w:sz="4" w:space="0"/>
              <w:left w:val="nil"/>
              <w:bottom w:val="single" w:color="auto" w:sz="4" w:space="0"/>
              <w:right w:val="single" w:color="000000" w:sz="4" w:space="0"/>
            </w:tcBorders>
            <w:noWrap w:val="0"/>
            <w:vAlign w:val="center"/>
          </w:tcPr>
          <w:p w14:paraId="597E73A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95.76</w:t>
            </w:r>
          </w:p>
        </w:tc>
      </w:tr>
      <w:tr w14:paraId="6FA4962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12EAD41">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top"/>
          </w:tcPr>
          <w:p w14:paraId="3B6B5D82">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0.00</w:t>
            </w:r>
          </w:p>
        </w:tc>
        <w:tc>
          <w:tcPr>
            <w:tcW w:w="2240" w:type="dxa"/>
            <w:gridSpan w:val="2"/>
            <w:tcBorders>
              <w:top w:val="single" w:color="auto" w:sz="4" w:space="0"/>
              <w:left w:val="nil"/>
              <w:bottom w:val="single" w:color="auto" w:sz="4" w:space="0"/>
              <w:right w:val="single" w:color="000000" w:sz="4" w:space="0"/>
            </w:tcBorders>
            <w:noWrap w:val="0"/>
            <w:vAlign w:val="center"/>
          </w:tcPr>
          <w:p w14:paraId="4371336D">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p>
        </w:tc>
        <w:tc>
          <w:tcPr>
            <w:tcW w:w="2041" w:type="dxa"/>
            <w:gridSpan w:val="2"/>
            <w:tcBorders>
              <w:top w:val="single" w:color="auto" w:sz="4" w:space="0"/>
              <w:left w:val="nil"/>
              <w:bottom w:val="single" w:color="auto" w:sz="4" w:space="0"/>
              <w:right w:val="single" w:color="000000" w:sz="4" w:space="0"/>
            </w:tcBorders>
            <w:noWrap w:val="0"/>
            <w:vAlign w:val="center"/>
          </w:tcPr>
          <w:p w14:paraId="081CF80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p>
        </w:tc>
      </w:tr>
      <w:tr w14:paraId="27C34E02">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C248BA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top"/>
          </w:tcPr>
          <w:p w14:paraId="36DFDF51">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25EF17CA">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40D7A2F0">
            <w:pPr>
              <w:widowControl/>
              <w:spacing w:line="360" w:lineRule="exact"/>
              <w:jc w:val="center"/>
              <w:rPr>
                <w:rFonts w:hint="eastAsia" w:ascii="仿宋_GB2312" w:hAnsi="仿宋_GB2312" w:eastAsia="仿宋_GB2312" w:cs="仿宋_GB2312"/>
                <w:sz w:val="20"/>
                <w:szCs w:val="20"/>
                <w:highlight w:val="none"/>
              </w:rPr>
            </w:pPr>
          </w:p>
        </w:tc>
      </w:tr>
      <w:tr w14:paraId="0FF1273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DDC80D9">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top"/>
          </w:tcPr>
          <w:p w14:paraId="312F7FD9">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0.00</w:t>
            </w:r>
          </w:p>
        </w:tc>
        <w:tc>
          <w:tcPr>
            <w:tcW w:w="2240" w:type="dxa"/>
            <w:gridSpan w:val="2"/>
            <w:tcBorders>
              <w:top w:val="single" w:color="auto" w:sz="4" w:space="0"/>
              <w:left w:val="nil"/>
              <w:bottom w:val="single" w:color="auto" w:sz="4" w:space="0"/>
              <w:right w:val="single" w:color="000000" w:sz="4" w:space="0"/>
            </w:tcBorders>
            <w:noWrap w:val="0"/>
            <w:vAlign w:val="center"/>
          </w:tcPr>
          <w:p w14:paraId="3685366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p>
        </w:tc>
        <w:tc>
          <w:tcPr>
            <w:tcW w:w="2041" w:type="dxa"/>
            <w:gridSpan w:val="2"/>
            <w:tcBorders>
              <w:top w:val="single" w:color="auto" w:sz="4" w:space="0"/>
              <w:left w:val="nil"/>
              <w:bottom w:val="single" w:color="auto" w:sz="4" w:space="0"/>
              <w:right w:val="single" w:color="000000" w:sz="4" w:space="0"/>
            </w:tcBorders>
            <w:noWrap w:val="0"/>
            <w:vAlign w:val="center"/>
          </w:tcPr>
          <w:p w14:paraId="0E91966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p>
        </w:tc>
      </w:tr>
      <w:tr w14:paraId="2F65FFA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E69350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top"/>
          </w:tcPr>
          <w:p w14:paraId="4705AE2B">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1955B1AA">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2479806B">
            <w:pPr>
              <w:widowControl/>
              <w:spacing w:line="360" w:lineRule="exact"/>
              <w:jc w:val="center"/>
              <w:rPr>
                <w:rFonts w:hint="eastAsia" w:ascii="仿宋_GB2312" w:hAnsi="仿宋_GB2312" w:eastAsia="仿宋_GB2312" w:cs="仿宋_GB2312"/>
                <w:sz w:val="20"/>
                <w:szCs w:val="20"/>
                <w:highlight w:val="none"/>
              </w:rPr>
            </w:pPr>
          </w:p>
        </w:tc>
      </w:tr>
      <w:tr w14:paraId="2641F13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5997442">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top"/>
          </w:tcPr>
          <w:p w14:paraId="23EDF5A2">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57.50</w:t>
            </w:r>
          </w:p>
        </w:tc>
        <w:tc>
          <w:tcPr>
            <w:tcW w:w="2240" w:type="dxa"/>
            <w:gridSpan w:val="2"/>
            <w:tcBorders>
              <w:top w:val="single" w:color="auto" w:sz="4" w:space="0"/>
              <w:left w:val="nil"/>
              <w:bottom w:val="single" w:color="auto" w:sz="4" w:space="0"/>
              <w:right w:val="single" w:color="000000" w:sz="4" w:space="0"/>
            </w:tcBorders>
            <w:noWrap w:val="0"/>
            <w:vAlign w:val="center"/>
          </w:tcPr>
          <w:p w14:paraId="7B6C6BF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17.60</w:t>
            </w:r>
          </w:p>
        </w:tc>
        <w:tc>
          <w:tcPr>
            <w:tcW w:w="2041" w:type="dxa"/>
            <w:gridSpan w:val="2"/>
            <w:tcBorders>
              <w:top w:val="single" w:color="auto" w:sz="4" w:space="0"/>
              <w:left w:val="nil"/>
              <w:bottom w:val="single" w:color="auto" w:sz="4" w:space="0"/>
              <w:right w:val="single" w:color="000000" w:sz="4" w:space="0"/>
            </w:tcBorders>
            <w:noWrap w:val="0"/>
            <w:vAlign w:val="center"/>
          </w:tcPr>
          <w:p w14:paraId="2BB4573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72.00</w:t>
            </w:r>
          </w:p>
        </w:tc>
      </w:tr>
      <w:tr w14:paraId="498E442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E3FA6A6">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top"/>
          </w:tcPr>
          <w:p w14:paraId="30AAF158">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7.54</w:t>
            </w:r>
          </w:p>
        </w:tc>
        <w:tc>
          <w:tcPr>
            <w:tcW w:w="2240" w:type="dxa"/>
            <w:gridSpan w:val="2"/>
            <w:tcBorders>
              <w:top w:val="single" w:color="auto" w:sz="4" w:space="0"/>
              <w:left w:val="nil"/>
              <w:bottom w:val="single" w:color="auto" w:sz="4" w:space="0"/>
              <w:right w:val="single" w:color="000000" w:sz="4" w:space="0"/>
            </w:tcBorders>
            <w:noWrap w:val="0"/>
            <w:vAlign w:val="center"/>
          </w:tcPr>
          <w:p w14:paraId="27ADEB6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11.41</w:t>
            </w:r>
          </w:p>
        </w:tc>
        <w:tc>
          <w:tcPr>
            <w:tcW w:w="2041" w:type="dxa"/>
            <w:gridSpan w:val="2"/>
            <w:tcBorders>
              <w:top w:val="single" w:color="auto" w:sz="4" w:space="0"/>
              <w:left w:val="nil"/>
              <w:bottom w:val="single" w:color="auto" w:sz="4" w:space="0"/>
              <w:right w:val="single" w:color="000000" w:sz="4" w:space="0"/>
            </w:tcBorders>
            <w:noWrap w:val="0"/>
            <w:vAlign w:val="center"/>
          </w:tcPr>
          <w:p w14:paraId="6B615318">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49.45</w:t>
            </w:r>
          </w:p>
        </w:tc>
      </w:tr>
      <w:tr w14:paraId="74E4190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5B4B508">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top"/>
          </w:tcPr>
          <w:p w14:paraId="7632A969">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0.78</w:t>
            </w:r>
          </w:p>
        </w:tc>
        <w:tc>
          <w:tcPr>
            <w:tcW w:w="2240" w:type="dxa"/>
            <w:gridSpan w:val="2"/>
            <w:tcBorders>
              <w:top w:val="single" w:color="auto" w:sz="4" w:space="0"/>
              <w:left w:val="nil"/>
              <w:bottom w:val="single" w:color="auto" w:sz="4" w:space="0"/>
              <w:right w:val="single" w:color="000000" w:sz="4" w:space="0"/>
            </w:tcBorders>
            <w:noWrap w:val="0"/>
            <w:vAlign w:val="center"/>
          </w:tcPr>
          <w:p w14:paraId="540101C2">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0.00</w:t>
            </w:r>
          </w:p>
        </w:tc>
        <w:tc>
          <w:tcPr>
            <w:tcW w:w="2041" w:type="dxa"/>
            <w:gridSpan w:val="2"/>
            <w:tcBorders>
              <w:top w:val="single" w:color="auto" w:sz="4" w:space="0"/>
              <w:left w:val="nil"/>
              <w:bottom w:val="single" w:color="auto" w:sz="4" w:space="0"/>
              <w:right w:val="single" w:color="000000" w:sz="4" w:space="0"/>
            </w:tcBorders>
            <w:noWrap w:val="0"/>
            <w:vAlign w:val="center"/>
          </w:tcPr>
          <w:p w14:paraId="6FAFBB88">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2.25</w:t>
            </w:r>
          </w:p>
        </w:tc>
      </w:tr>
      <w:tr w14:paraId="35C842A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1ED6B50">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top"/>
          </w:tcPr>
          <w:p w14:paraId="13F62D74">
            <w:pPr>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0.20</w:t>
            </w:r>
          </w:p>
        </w:tc>
        <w:tc>
          <w:tcPr>
            <w:tcW w:w="2240" w:type="dxa"/>
            <w:gridSpan w:val="2"/>
            <w:tcBorders>
              <w:top w:val="single" w:color="auto" w:sz="4" w:space="0"/>
              <w:left w:val="nil"/>
              <w:bottom w:val="single" w:color="auto" w:sz="4" w:space="0"/>
              <w:right w:val="single" w:color="000000" w:sz="4" w:space="0"/>
            </w:tcBorders>
            <w:noWrap w:val="0"/>
            <w:vAlign w:val="center"/>
          </w:tcPr>
          <w:p w14:paraId="75587212">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0.00</w:t>
            </w:r>
          </w:p>
        </w:tc>
        <w:tc>
          <w:tcPr>
            <w:tcW w:w="2041" w:type="dxa"/>
            <w:gridSpan w:val="2"/>
            <w:tcBorders>
              <w:top w:val="single" w:color="auto" w:sz="4" w:space="0"/>
              <w:left w:val="nil"/>
              <w:bottom w:val="single" w:color="auto" w:sz="4" w:space="0"/>
              <w:right w:val="single" w:color="000000" w:sz="4" w:space="0"/>
            </w:tcBorders>
            <w:noWrap w:val="0"/>
            <w:vAlign w:val="center"/>
          </w:tcPr>
          <w:p w14:paraId="617190D4">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8.07</w:t>
            </w:r>
          </w:p>
        </w:tc>
      </w:tr>
      <w:tr w14:paraId="3555BB8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206B203">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396F231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236CD86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113.49</w:t>
            </w:r>
          </w:p>
        </w:tc>
        <w:tc>
          <w:tcPr>
            <w:tcW w:w="2041" w:type="dxa"/>
            <w:gridSpan w:val="2"/>
            <w:tcBorders>
              <w:top w:val="single" w:color="auto" w:sz="4" w:space="0"/>
              <w:left w:val="nil"/>
              <w:bottom w:val="single" w:color="auto" w:sz="4" w:space="0"/>
              <w:right w:val="single" w:color="000000" w:sz="4" w:space="0"/>
            </w:tcBorders>
            <w:noWrap w:val="0"/>
            <w:vAlign w:val="center"/>
          </w:tcPr>
          <w:p w14:paraId="0D09E46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126.20</w:t>
            </w:r>
          </w:p>
        </w:tc>
      </w:tr>
      <w:tr w14:paraId="24D61A6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B52BCD7">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1135FBC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7A294E53">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186.65</w:t>
            </w:r>
          </w:p>
        </w:tc>
        <w:tc>
          <w:tcPr>
            <w:tcW w:w="2041" w:type="dxa"/>
            <w:gridSpan w:val="2"/>
            <w:tcBorders>
              <w:top w:val="single" w:color="auto" w:sz="4" w:space="0"/>
              <w:left w:val="nil"/>
              <w:bottom w:val="single" w:color="auto" w:sz="4" w:space="0"/>
              <w:right w:val="single" w:color="000000" w:sz="4" w:space="0"/>
            </w:tcBorders>
            <w:noWrap w:val="0"/>
            <w:vAlign w:val="center"/>
          </w:tcPr>
          <w:p w14:paraId="10ABFA3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248.83</w:t>
            </w:r>
          </w:p>
        </w:tc>
      </w:tr>
      <w:tr w14:paraId="3A414625">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4BC4ED2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14:paraId="696F2D7E">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14:paraId="4744A3FC">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14:paraId="430D8812">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14:paraId="03718521">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14:paraId="556C11F1">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14:paraId="706615DF">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14:paraId="5076307C">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5986BE33">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14:paraId="5FCD06E5">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0</w:t>
            </w:r>
          </w:p>
        </w:tc>
        <w:tc>
          <w:tcPr>
            <w:tcW w:w="849" w:type="dxa"/>
            <w:tcBorders>
              <w:top w:val="nil"/>
              <w:left w:val="nil"/>
              <w:bottom w:val="single" w:color="auto" w:sz="4" w:space="0"/>
              <w:right w:val="single" w:color="auto" w:sz="4" w:space="0"/>
            </w:tcBorders>
            <w:noWrap w:val="0"/>
            <w:vAlign w:val="center"/>
          </w:tcPr>
          <w:p w14:paraId="49AE982C">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0</w:t>
            </w:r>
          </w:p>
        </w:tc>
        <w:tc>
          <w:tcPr>
            <w:tcW w:w="1129" w:type="dxa"/>
            <w:tcBorders>
              <w:top w:val="nil"/>
              <w:left w:val="nil"/>
              <w:bottom w:val="single" w:color="auto" w:sz="4" w:space="0"/>
              <w:right w:val="single" w:color="auto" w:sz="4" w:space="0"/>
            </w:tcBorders>
            <w:noWrap w:val="0"/>
            <w:vAlign w:val="center"/>
          </w:tcPr>
          <w:p w14:paraId="119D13E5">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0</w:t>
            </w:r>
          </w:p>
        </w:tc>
        <w:tc>
          <w:tcPr>
            <w:tcW w:w="1111" w:type="dxa"/>
            <w:tcBorders>
              <w:top w:val="nil"/>
              <w:left w:val="nil"/>
              <w:bottom w:val="single" w:color="auto" w:sz="4" w:space="0"/>
              <w:right w:val="single" w:color="auto" w:sz="4" w:space="0"/>
            </w:tcBorders>
            <w:noWrap w:val="0"/>
            <w:vAlign w:val="center"/>
          </w:tcPr>
          <w:p w14:paraId="508BBE5B">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0</w:t>
            </w:r>
          </w:p>
        </w:tc>
        <w:tc>
          <w:tcPr>
            <w:tcW w:w="1081" w:type="dxa"/>
            <w:tcBorders>
              <w:top w:val="nil"/>
              <w:left w:val="nil"/>
              <w:bottom w:val="single" w:color="auto" w:sz="4" w:space="0"/>
              <w:right w:val="single" w:color="auto" w:sz="4" w:space="0"/>
            </w:tcBorders>
            <w:noWrap w:val="0"/>
            <w:vAlign w:val="center"/>
          </w:tcPr>
          <w:p w14:paraId="44615EC8">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0</w:t>
            </w:r>
          </w:p>
        </w:tc>
        <w:tc>
          <w:tcPr>
            <w:tcW w:w="960" w:type="dxa"/>
            <w:tcBorders>
              <w:top w:val="nil"/>
              <w:left w:val="nil"/>
              <w:bottom w:val="single" w:color="auto" w:sz="4" w:space="0"/>
              <w:right w:val="single" w:color="auto" w:sz="4" w:space="0"/>
            </w:tcBorders>
            <w:noWrap w:val="0"/>
            <w:vAlign w:val="center"/>
          </w:tcPr>
          <w:p w14:paraId="32A1820D">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0</w:t>
            </w:r>
          </w:p>
        </w:tc>
      </w:tr>
      <w:tr w14:paraId="19BC698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6E27324">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3076099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开展“节约型机关”创建，建章立制，从严控制“三公”经费，提倡节俭，倡导环保节能。</w:t>
            </w:r>
          </w:p>
        </w:tc>
      </w:tr>
    </w:tbl>
    <w:p w14:paraId="083D2FE7">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14:paraId="463B7E56">
      <w:pPr>
        <w:widowControl/>
        <w:spacing w:afterLines="0" w:line="400" w:lineRule="exact"/>
        <w:jc w:val="left"/>
        <w:rPr>
          <w:rFonts w:hint="default" w:ascii="Times New Roman" w:hAnsi="Times New Roman" w:eastAsia="仿宋_GB2312" w:cs="Times New Roman"/>
          <w:sz w:val="22"/>
          <w:highlight w:val="none"/>
        </w:rPr>
      </w:pPr>
    </w:p>
    <w:p w14:paraId="483423DC">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        填报日期：          联系电话：            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61DEB614">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w:t>
      </w:r>
      <w:r>
        <w:rPr>
          <w:rFonts w:hint="eastAsia" w:ascii="方正小标宋简体" w:hAnsi="方正小标宋简体" w:eastAsia="方正小标宋简体" w:cs="方正小标宋简体"/>
          <w:color w:val="000000"/>
          <w:sz w:val="36"/>
          <w:szCs w:val="36"/>
          <w:highlight w:val="none"/>
          <w:lang w:eastAsia="zh-CN"/>
        </w:rPr>
        <w:t>评价</w:t>
      </w:r>
      <w:r>
        <w:rPr>
          <w:rFonts w:hint="eastAsia" w:ascii="方正小标宋简体" w:hAnsi="方正小标宋简体" w:eastAsia="方正小标宋简体" w:cs="方正小标宋简体"/>
          <w:color w:val="000000"/>
          <w:sz w:val="36"/>
          <w:szCs w:val="36"/>
          <w:highlight w:val="none"/>
        </w:rPr>
        <w:t>表</w:t>
      </w:r>
    </w:p>
    <w:tbl>
      <w:tblPr>
        <w:tblStyle w:val="5"/>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14:paraId="6C61EF35">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5F6B640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14:paraId="4AA6FB4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中国共产党岳阳市岳阳楼区委员会统一战线工作部</w:t>
            </w:r>
          </w:p>
        </w:tc>
      </w:tr>
      <w:tr w14:paraId="1473D4F2">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6691264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14:paraId="4847C7B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center"/>
          </w:tcPr>
          <w:p w14:paraId="04C52601">
            <w:pPr>
              <w:spacing w:line="240" w:lineRule="exact"/>
              <w:jc w:val="center"/>
              <w:rPr>
                <w:rFonts w:hint="eastAsia" w:ascii="仿宋_GB2312" w:hAnsi="仿宋_GB2312" w:eastAsia="仿宋_GB2312" w:cs="仿宋_GB2312"/>
                <w:sz w:val="20"/>
                <w:szCs w:val="20"/>
                <w:highlight w:val="none"/>
              </w:rPr>
            </w:pPr>
          </w:p>
        </w:tc>
        <w:tc>
          <w:tcPr>
            <w:tcW w:w="1270" w:type="dxa"/>
            <w:tcBorders>
              <w:top w:val="nil"/>
              <w:left w:val="nil"/>
              <w:bottom w:val="single" w:color="auto" w:sz="4" w:space="0"/>
              <w:right w:val="single" w:color="auto" w:sz="4" w:space="0"/>
            </w:tcBorders>
            <w:noWrap w:val="0"/>
            <w:vAlign w:val="center"/>
          </w:tcPr>
          <w:p w14:paraId="7B2EE92D">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11" w:type="dxa"/>
            <w:tcBorders>
              <w:top w:val="nil"/>
              <w:left w:val="nil"/>
              <w:bottom w:val="single" w:color="auto" w:sz="4" w:space="0"/>
              <w:right w:val="single" w:color="auto" w:sz="4" w:space="0"/>
            </w:tcBorders>
            <w:noWrap w:val="0"/>
            <w:vAlign w:val="center"/>
          </w:tcPr>
          <w:p w14:paraId="7BF4193D">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9" w:type="dxa"/>
            <w:tcBorders>
              <w:top w:val="nil"/>
              <w:left w:val="nil"/>
              <w:bottom w:val="single" w:color="auto" w:sz="4" w:space="0"/>
              <w:right w:val="single" w:color="auto" w:sz="4" w:space="0"/>
            </w:tcBorders>
            <w:noWrap w:val="0"/>
            <w:vAlign w:val="center"/>
          </w:tcPr>
          <w:p w14:paraId="09F2290C">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6" w:type="dxa"/>
            <w:tcBorders>
              <w:top w:val="nil"/>
              <w:left w:val="nil"/>
              <w:bottom w:val="single" w:color="auto" w:sz="4" w:space="0"/>
              <w:right w:val="single" w:color="auto" w:sz="4" w:space="0"/>
            </w:tcBorders>
            <w:noWrap w:val="0"/>
            <w:vAlign w:val="center"/>
          </w:tcPr>
          <w:p w14:paraId="355F048B">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743B1F31">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6" w:type="dxa"/>
            <w:tcBorders>
              <w:top w:val="nil"/>
              <w:left w:val="nil"/>
              <w:bottom w:val="single" w:color="auto" w:sz="4" w:space="0"/>
              <w:right w:val="single" w:color="auto" w:sz="4" w:space="0"/>
            </w:tcBorders>
            <w:noWrap w:val="0"/>
            <w:vAlign w:val="center"/>
          </w:tcPr>
          <w:p w14:paraId="6A4E423F">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1B2A6A6A">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14:paraId="3243C27F">
            <w:pPr>
              <w:widowControl/>
              <w:spacing w:line="240" w:lineRule="exact"/>
              <w:jc w:val="center"/>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center"/>
          </w:tcPr>
          <w:p w14:paraId="2B919480">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0" w:type="dxa"/>
            <w:tcBorders>
              <w:top w:val="nil"/>
              <w:left w:val="nil"/>
              <w:bottom w:val="single" w:color="auto" w:sz="4" w:space="0"/>
              <w:right w:val="single" w:color="auto" w:sz="4" w:space="0"/>
            </w:tcBorders>
            <w:noWrap w:val="0"/>
            <w:vAlign w:val="center"/>
          </w:tcPr>
          <w:p w14:paraId="50AEFF71">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311.65</w:t>
            </w:r>
          </w:p>
        </w:tc>
        <w:tc>
          <w:tcPr>
            <w:tcW w:w="1311" w:type="dxa"/>
            <w:tcBorders>
              <w:top w:val="nil"/>
              <w:left w:val="nil"/>
              <w:bottom w:val="single" w:color="auto" w:sz="4" w:space="0"/>
              <w:right w:val="single" w:color="auto" w:sz="4" w:space="0"/>
            </w:tcBorders>
            <w:noWrap w:val="0"/>
            <w:vAlign w:val="center"/>
          </w:tcPr>
          <w:p w14:paraId="63D862AC">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344.59</w:t>
            </w:r>
          </w:p>
        </w:tc>
        <w:tc>
          <w:tcPr>
            <w:tcW w:w="1269" w:type="dxa"/>
            <w:tcBorders>
              <w:top w:val="nil"/>
              <w:left w:val="nil"/>
              <w:bottom w:val="single" w:color="auto" w:sz="4" w:space="0"/>
              <w:right w:val="single" w:color="auto" w:sz="4" w:space="0"/>
            </w:tcBorders>
            <w:noWrap w:val="0"/>
            <w:vAlign w:val="center"/>
          </w:tcPr>
          <w:p w14:paraId="4D79D422">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344.59</w:t>
            </w:r>
          </w:p>
        </w:tc>
        <w:tc>
          <w:tcPr>
            <w:tcW w:w="716" w:type="dxa"/>
            <w:tcBorders>
              <w:top w:val="nil"/>
              <w:left w:val="nil"/>
              <w:bottom w:val="single" w:color="auto" w:sz="4" w:space="0"/>
              <w:right w:val="single" w:color="auto" w:sz="4" w:space="0"/>
            </w:tcBorders>
            <w:noWrap w:val="0"/>
            <w:vAlign w:val="center"/>
          </w:tcPr>
          <w:p w14:paraId="10A7BF06">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73" w:type="dxa"/>
            <w:tcBorders>
              <w:top w:val="nil"/>
              <w:left w:val="nil"/>
              <w:bottom w:val="single" w:color="auto" w:sz="4" w:space="0"/>
              <w:right w:val="single" w:color="auto" w:sz="4" w:space="0"/>
            </w:tcBorders>
            <w:noWrap w:val="0"/>
            <w:vAlign w:val="center"/>
          </w:tcPr>
          <w:p w14:paraId="737DACAE">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c>
          <w:tcPr>
            <w:tcW w:w="1446" w:type="dxa"/>
            <w:tcBorders>
              <w:top w:val="nil"/>
              <w:left w:val="nil"/>
              <w:bottom w:val="single" w:color="auto" w:sz="4" w:space="0"/>
              <w:right w:val="single" w:color="auto" w:sz="4" w:space="0"/>
            </w:tcBorders>
            <w:noWrap w:val="0"/>
            <w:vAlign w:val="center"/>
          </w:tcPr>
          <w:p w14:paraId="402F6DC7">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w:t>
            </w:r>
          </w:p>
        </w:tc>
      </w:tr>
      <w:tr w14:paraId="4F8ABCE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21C494A">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012B8FF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04" w:type="dxa"/>
            <w:gridSpan w:val="4"/>
            <w:tcBorders>
              <w:top w:val="nil"/>
              <w:left w:val="nil"/>
              <w:bottom w:val="single" w:color="auto" w:sz="4" w:space="0"/>
              <w:right w:val="single" w:color="auto" w:sz="4" w:space="0"/>
            </w:tcBorders>
            <w:noWrap w:val="0"/>
            <w:vAlign w:val="center"/>
          </w:tcPr>
          <w:p w14:paraId="67E63F8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14:paraId="446D05F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D5D3C0E">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4E6851F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sz w:val="20"/>
                <w:szCs w:val="20"/>
                <w:highlight w:val="none"/>
              </w:rPr>
              <w:t>311.65</w:t>
            </w:r>
          </w:p>
        </w:tc>
        <w:tc>
          <w:tcPr>
            <w:tcW w:w="4304" w:type="dxa"/>
            <w:gridSpan w:val="4"/>
            <w:tcBorders>
              <w:top w:val="nil"/>
              <w:left w:val="nil"/>
              <w:bottom w:val="single" w:color="auto" w:sz="4" w:space="0"/>
              <w:right w:val="single" w:color="auto" w:sz="4" w:space="0"/>
            </w:tcBorders>
            <w:noWrap w:val="0"/>
            <w:vAlign w:val="center"/>
          </w:tcPr>
          <w:p w14:paraId="74B5A10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sz w:val="20"/>
                <w:szCs w:val="20"/>
                <w:highlight w:val="none"/>
              </w:rPr>
              <w:t>248.83</w:t>
            </w:r>
          </w:p>
        </w:tc>
      </w:tr>
      <w:tr w14:paraId="5E1E820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F3D80B2">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31B7A51A">
            <w:pPr>
              <w:widowControl/>
              <w:spacing w:line="240" w:lineRule="exact"/>
              <w:ind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4304" w:type="dxa"/>
            <w:gridSpan w:val="4"/>
            <w:tcBorders>
              <w:top w:val="nil"/>
              <w:left w:val="nil"/>
              <w:bottom w:val="single" w:color="auto" w:sz="4" w:space="0"/>
              <w:right w:val="single" w:color="auto" w:sz="4" w:space="0"/>
            </w:tcBorders>
            <w:noWrap w:val="0"/>
            <w:vAlign w:val="center"/>
          </w:tcPr>
          <w:p w14:paraId="4483D4D8">
            <w:pPr>
              <w:widowControl/>
              <w:spacing w:line="240" w:lineRule="exact"/>
              <w:ind w:firstLine="600" w:firstLineChars="3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sz w:val="20"/>
                <w:szCs w:val="20"/>
                <w:highlight w:val="none"/>
              </w:rPr>
              <w:t>95.76</w:t>
            </w:r>
          </w:p>
        </w:tc>
      </w:tr>
      <w:tr w14:paraId="298B486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369FB21">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7993A70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14:paraId="5F1728DA">
            <w:pPr>
              <w:widowControl/>
              <w:spacing w:line="240" w:lineRule="exact"/>
              <w:jc w:val="left"/>
              <w:rPr>
                <w:rFonts w:hint="eastAsia" w:ascii="仿宋_GB2312" w:hAnsi="仿宋_GB2312" w:eastAsia="仿宋_GB2312" w:cs="仿宋_GB2312"/>
                <w:color w:val="000000"/>
                <w:sz w:val="20"/>
                <w:szCs w:val="20"/>
                <w:highlight w:val="none"/>
              </w:rPr>
            </w:pPr>
          </w:p>
        </w:tc>
      </w:tr>
      <w:tr w14:paraId="1A6FA572">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14:paraId="0AED3331">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0DA94A0A">
            <w:pPr>
              <w:widowControl/>
              <w:spacing w:line="240" w:lineRule="exact"/>
              <w:ind w:firstLine="1400" w:firstLineChars="7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4304" w:type="dxa"/>
            <w:gridSpan w:val="4"/>
            <w:tcBorders>
              <w:top w:val="nil"/>
              <w:left w:val="nil"/>
              <w:bottom w:val="single" w:color="auto" w:sz="4" w:space="0"/>
              <w:right w:val="single" w:color="auto" w:sz="4" w:space="0"/>
            </w:tcBorders>
            <w:noWrap w:val="0"/>
            <w:vAlign w:val="center"/>
          </w:tcPr>
          <w:p w14:paraId="4FEEA563">
            <w:pPr>
              <w:widowControl/>
              <w:spacing w:line="240" w:lineRule="exact"/>
              <w:jc w:val="left"/>
              <w:rPr>
                <w:rFonts w:hint="eastAsia" w:ascii="仿宋_GB2312" w:hAnsi="仿宋_GB2312" w:eastAsia="仿宋_GB2312" w:cs="仿宋_GB2312"/>
                <w:color w:val="000000"/>
                <w:sz w:val="20"/>
                <w:szCs w:val="20"/>
                <w:highlight w:val="none"/>
              </w:rPr>
            </w:pPr>
          </w:p>
        </w:tc>
      </w:tr>
      <w:tr w14:paraId="53E711FD">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12DAEC5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14:paraId="2E40114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14:paraId="1D38B21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w:t>
            </w:r>
          </w:p>
        </w:tc>
      </w:tr>
      <w:tr w14:paraId="1A2C1839">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BF29973">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nil"/>
              <w:bottom w:val="single" w:color="auto" w:sz="4" w:space="0"/>
              <w:right w:val="single" w:color="000000" w:sz="4" w:space="0"/>
            </w:tcBorders>
            <w:noWrap w:val="0"/>
            <w:vAlign w:val="center"/>
          </w:tcPr>
          <w:p w14:paraId="0B9BFE47">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1.协调开展全区统一战线重大理论研究；</w:t>
            </w:r>
          </w:p>
          <w:p w14:paraId="4B13D78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2.负责发现、培养党外代表人士，负责党外人士的政治安排；</w:t>
            </w:r>
          </w:p>
          <w:p w14:paraId="518A52A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3.参与拟订、推动落实鼓励支持引导非公有制经济发展的政策；</w:t>
            </w:r>
          </w:p>
          <w:p w14:paraId="7F44BE3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4.统一领导全区海外统战工作，牵头开展港澳统战工作，开展对台统战工作；</w:t>
            </w:r>
          </w:p>
          <w:p w14:paraId="01A122B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统一管理全区侨务工作。</w:t>
            </w:r>
          </w:p>
        </w:tc>
        <w:tc>
          <w:tcPr>
            <w:tcW w:w="4304" w:type="dxa"/>
            <w:gridSpan w:val="4"/>
            <w:tcBorders>
              <w:top w:val="single" w:color="auto" w:sz="4" w:space="0"/>
              <w:left w:val="nil"/>
              <w:bottom w:val="single" w:color="auto" w:sz="4" w:space="0"/>
              <w:right w:val="single" w:color="auto" w:sz="4" w:space="0"/>
            </w:tcBorders>
            <w:noWrap w:val="0"/>
            <w:vAlign w:val="center"/>
          </w:tcPr>
          <w:p w14:paraId="6899C6EE">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已完成预期目标</w:t>
            </w:r>
          </w:p>
        </w:tc>
      </w:tr>
      <w:tr w14:paraId="26CDD639">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066671C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7AFD6E6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43988D1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753A26C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14:paraId="07037714">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475C22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65D2393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800B83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tcBorders>
              <w:top w:val="nil"/>
              <w:left w:val="nil"/>
              <w:bottom w:val="single" w:color="auto" w:sz="4" w:space="0"/>
              <w:right w:val="single" w:color="auto" w:sz="4" w:space="0"/>
            </w:tcBorders>
            <w:noWrap w:val="0"/>
            <w:vAlign w:val="center"/>
          </w:tcPr>
          <w:p w14:paraId="79C9FD93">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tcBorders>
              <w:top w:val="nil"/>
              <w:left w:val="nil"/>
              <w:bottom w:val="single" w:color="auto" w:sz="4" w:space="0"/>
              <w:right w:val="single" w:color="auto" w:sz="4" w:space="0"/>
            </w:tcBorders>
            <w:noWrap w:val="0"/>
            <w:vAlign w:val="center"/>
          </w:tcPr>
          <w:p w14:paraId="7D3D01BE">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tcBorders>
              <w:top w:val="nil"/>
              <w:left w:val="nil"/>
              <w:bottom w:val="single" w:color="auto" w:sz="4" w:space="0"/>
              <w:right w:val="single" w:color="auto" w:sz="4" w:space="0"/>
            </w:tcBorders>
            <w:noWrap w:val="0"/>
            <w:vAlign w:val="center"/>
          </w:tcPr>
          <w:p w14:paraId="28C6E0A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16FA2E3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6" w:type="dxa"/>
            <w:tcBorders>
              <w:top w:val="nil"/>
              <w:left w:val="nil"/>
              <w:bottom w:val="single" w:color="auto" w:sz="4" w:space="0"/>
              <w:right w:val="single" w:color="auto" w:sz="4" w:space="0"/>
            </w:tcBorders>
            <w:noWrap w:val="0"/>
            <w:vAlign w:val="center"/>
          </w:tcPr>
          <w:p w14:paraId="5197F2A2">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55A2A9E9">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A3DCEB4">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47E7D70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2AC400FD">
            <w:pPr>
              <w:widowControl/>
              <w:spacing w:line="240" w:lineRule="exact"/>
              <w:jc w:val="center"/>
              <w:rPr>
                <w:rFonts w:hint="eastAsia" w:ascii="仿宋_GB2312" w:hAnsi="仿宋_GB2312" w:eastAsia="仿宋_GB2312" w:cs="仿宋_GB2312"/>
                <w:color w:val="000000"/>
                <w:sz w:val="20"/>
                <w:szCs w:val="20"/>
                <w:highlight w:val="none"/>
              </w:rPr>
            </w:pPr>
          </w:p>
          <w:p w14:paraId="59144D0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5E48A9B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481C7FB">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开展模范政治机关集中学习</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3BDFBFB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7次</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0521019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7次</w:t>
            </w:r>
          </w:p>
        </w:tc>
        <w:tc>
          <w:tcPr>
            <w:tcW w:w="716" w:type="dxa"/>
            <w:tcBorders>
              <w:top w:val="nil"/>
              <w:left w:val="nil"/>
              <w:bottom w:val="single" w:color="auto" w:sz="4" w:space="0"/>
              <w:right w:val="single" w:color="auto" w:sz="4" w:space="0"/>
            </w:tcBorders>
            <w:noWrap w:val="0"/>
            <w:vAlign w:val="center"/>
          </w:tcPr>
          <w:p w14:paraId="0DDA3874">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043A5C78">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14:paraId="2DA16FA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0FC74A36">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30F8496">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745D557">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03D13DD0">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3E00F70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召开统战工作领导小组会议</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0C4E013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6次</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5FAC279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6次</w:t>
            </w:r>
          </w:p>
        </w:tc>
        <w:tc>
          <w:tcPr>
            <w:tcW w:w="716" w:type="dxa"/>
            <w:tcBorders>
              <w:top w:val="nil"/>
              <w:left w:val="nil"/>
              <w:bottom w:val="single" w:color="auto" w:sz="4" w:space="0"/>
              <w:right w:val="single" w:color="auto" w:sz="4" w:space="0"/>
            </w:tcBorders>
            <w:noWrap w:val="0"/>
            <w:vAlign w:val="center"/>
          </w:tcPr>
          <w:p w14:paraId="49835273">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03FFC14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14:paraId="57BA0B37">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01524039">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B8B1FBF">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668CBDA">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36ACC64C">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0750D9B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解决涉及民主监督、民族宗教等领域存在的问题</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694B45B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28个</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5678D5B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28个</w:t>
            </w:r>
          </w:p>
        </w:tc>
        <w:tc>
          <w:tcPr>
            <w:tcW w:w="716" w:type="dxa"/>
            <w:tcBorders>
              <w:top w:val="nil"/>
              <w:left w:val="nil"/>
              <w:bottom w:val="single" w:color="auto" w:sz="4" w:space="0"/>
              <w:right w:val="single" w:color="auto" w:sz="4" w:space="0"/>
            </w:tcBorders>
            <w:noWrap w:val="0"/>
            <w:vAlign w:val="center"/>
          </w:tcPr>
          <w:p w14:paraId="50F0392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3FA4B48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14:paraId="292C2B5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33D4517F">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5C8FB70">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AA856A4">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05CE138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009AB3F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民族宣传率</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528FADD7">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0E0F60A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noWrap w:val="0"/>
            <w:vAlign w:val="center"/>
          </w:tcPr>
          <w:p w14:paraId="2CA098E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5A4BAEE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14:paraId="5B2892DB">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1799B4B8">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C674C11">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353B8BF">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387B6E14">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CD4F32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组织培训率</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2E50BC52">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6A3F6D0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noWrap w:val="0"/>
            <w:vAlign w:val="center"/>
          </w:tcPr>
          <w:p w14:paraId="3764CA84">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53C4E6EE">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14:paraId="21CE899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26EBDB70">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35FCF00">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A743D3D">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3D145E0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3E5D5F0F">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在规定时间内</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57DB2BE2">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2023年度</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132D67DF">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2023年度</w:t>
            </w:r>
          </w:p>
        </w:tc>
        <w:tc>
          <w:tcPr>
            <w:tcW w:w="716" w:type="dxa"/>
            <w:tcBorders>
              <w:top w:val="nil"/>
              <w:left w:val="nil"/>
              <w:bottom w:val="single" w:color="auto" w:sz="4" w:space="0"/>
              <w:right w:val="single" w:color="auto" w:sz="4" w:space="0"/>
            </w:tcBorders>
            <w:noWrap w:val="0"/>
            <w:vAlign w:val="center"/>
          </w:tcPr>
          <w:p w14:paraId="2C69E747">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524011EE">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14:paraId="18BF1FFB">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2D4CE55A">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9A5FCD1">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A2C9ABC">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12E795E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37C6743">
            <w:pPr>
              <w:widowControl/>
              <w:spacing w:line="240" w:lineRule="exact"/>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rPr>
              <w:t>在预算内</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5E4F7125">
            <w:pPr>
              <w:widowControl/>
              <w:spacing w:line="240" w:lineRule="exact"/>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sz w:val="20"/>
                <w:szCs w:val="20"/>
                <w:highlight w:val="none"/>
              </w:rPr>
              <w:t>344.59</w:t>
            </w:r>
            <w:r>
              <w:rPr>
                <w:rFonts w:hint="eastAsia" w:ascii="仿宋_GB2312" w:hAnsi="仿宋_GB2312" w:eastAsia="仿宋_GB2312" w:cs="仿宋_GB2312"/>
                <w:color w:val="auto"/>
                <w:sz w:val="20"/>
                <w:szCs w:val="20"/>
                <w:highlight w:val="none"/>
                <w:lang w:eastAsia="zh-CN"/>
              </w:rPr>
              <w:t>万元</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5CEF2EB1">
            <w:pPr>
              <w:widowControl/>
              <w:spacing w:line="240" w:lineRule="exact"/>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sz w:val="20"/>
                <w:szCs w:val="20"/>
                <w:highlight w:val="none"/>
              </w:rPr>
              <w:t>344.59</w:t>
            </w:r>
            <w:r>
              <w:rPr>
                <w:rFonts w:hint="eastAsia" w:ascii="仿宋_GB2312" w:hAnsi="仿宋_GB2312" w:eastAsia="仿宋_GB2312" w:cs="仿宋_GB2312"/>
                <w:color w:val="auto"/>
                <w:sz w:val="20"/>
                <w:szCs w:val="20"/>
                <w:highlight w:val="none"/>
                <w:lang w:eastAsia="zh-CN"/>
              </w:rPr>
              <w:t>万元</w:t>
            </w:r>
          </w:p>
        </w:tc>
        <w:tc>
          <w:tcPr>
            <w:tcW w:w="716" w:type="dxa"/>
            <w:tcBorders>
              <w:top w:val="nil"/>
              <w:left w:val="nil"/>
              <w:bottom w:val="single" w:color="auto" w:sz="4" w:space="0"/>
              <w:right w:val="single" w:color="auto" w:sz="4" w:space="0"/>
            </w:tcBorders>
            <w:noWrap w:val="0"/>
            <w:vAlign w:val="center"/>
          </w:tcPr>
          <w:p w14:paraId="2A205A17">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04E4F319">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14:paraId="13333C8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2B75741E">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7A55A24">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3ED216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7077B0CB">
            <w:pPr>
              <w:widowControl/>
              <w:spacing w:line="240" w:lineRule="exact"/>
              <w:jc w:val="left"/>
              <w:rPr>
                <w:rFonts w:hint="eastAsia" w:ascii="仿宋_GB2312" w:hAnsi="仿宋_GB2312" w:eastAsia="仿宋_GB2312" w:cs="仿宋_GB2312"/>
                <w:color w:val="000000"/>
                <w:sz w:val="20"/>
                <w:szCs w:val="20"/>
                <w:highlight w:val="none"/>
              </w:rPr>
            </w:pPr>
          </w:p>
          <w:p w14:paraId="74FA79B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0EE4CB8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699D6AC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1D2A11F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6C9C07A8">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救助困难户经济水平提升</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13621F42">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有所提升</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5343B54C">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有所提升</w:t>
            </w:r>
          </w:p>
        </w:tc>
        <w:tc>
          <w:tcPr>
            <w:tcW w:w="716" w:type="dxa"/>
            <w:tcBorders>
              <w:top w:val="nil"/>
              <w:left w:val="single" w:color="auto" w:sz="4" w:space="0"/>
              <w:bottom w:val="single" w:color="auto" w:sz="4" w:space="0"/>
              <w:right w:val="single" w:color="auto" w:sz="4" w:space="0"/>
            </w:tcBorders>
            <w:noWrap w:val="0"/>
            <w:vAlign w:val="center"/>
          </w:tcPr>
          <w:p w14:paraId="1E774DE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nil"/>
              <w:left w:val="nil"/>
              <w:bottom w:val="single" w:color="auto" w:sz="4" w:space="0"/>
              <w:right w:val="single" w:color="auto" w:sz="4" w:space="0"/>
            </w:tcBorders>
            <w:noWrap w:val="0"/>
            <w:vAlign w:val="center"/>
          </w:tcPr>
          <w:p w14:paraId="4B9B085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1446" w:type="dxa"/>
            <w:tcBorders>
              <w:top w:val="nil"/>
              <w:left w:val="nil"/>
              <w:bottom w:val="single" w:color="auto" w:sz="4" w:space="0"/>
              <w:right w:val="single" w:color="auto" w:sz="4" w:space="0"/>
            </w:tcBorders>
            <w:noWrap w:val="0"/>
            <w:vAlign w:val="center"/>
          </w:tcPr>
          <w:p w14:paraId="68F90A8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6A5BF118">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EECAD60">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993358D">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4A04B9B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09598B7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5F4982B">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为全区经济社会发展凝聚广泛的统战力量。</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53EA4E13">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有加强</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38A9571E">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有加强</w:t>
            </w:r>
          </w:p>
        </w:tc>
        <w:tc>
          <w:tcPr>
            <w:tcW w:w="716" w:type="dxa"/>
            <w:tcBorders>
              <w:top w:val="nil"/>
              <w:left w:val="single" w:color="auto" w:sz="4" w:space="0"/>
              <w:bottom w:val="single" w:color="auto" w:sz="4" w:space="0"/>
              <w:right w:val="single" w:color="auto" w:sz="4" w:space="0"/>
            </w:tcBorders>
            <w:noWrap w:val="0"/>
            <w:vAlign w:val="center"/>
          </w:tcPr>
          <w:p w14:paraId="118F8878">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nil"/>
              <w:left w:val="nil"/>
              <w:bottom w:val="single" w:color="auto" w:sz="4" w:space="0"/>
              <w:right w:val="single" w:color="auto" w:sz="4" w:space="0"/>
            </w:tcBorders>
            <w:noWrap w:val="0"/>
            <w:vAlign w:val="center"/>
          </w:tcPr>
          <w:p w14:paraId="581803E7">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1446" w:type="dxa"/>
            <w:tcBorders>
              <w:top w:val="nil"/>
              <w:left w:val="nil"/>
              <w:bottom w:val="single" w:color="auto" w:sz="4" w:space="0"/>
              <w:right w:val="single" w:color="auto" w:sz="4" w:space="0"/>
            </w:tcBorders>
            <w:noWrap w:val="0"/>
            <w:vAlign w:val="center"/>
          </w:tcPr>
          <w:p w14:paraId="4F94F0DB">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796206FC">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0185C73">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4A93494">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1638EF3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696B9D5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074DDF23">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7C162D03">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3BA5B235">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w:t>
            </w:r>
          </w:p>
        </w:tc>
        <w:tc>
          <w:tcPr>
            <w:tcW w:w="716" w:type="dxa"/>
            <w:tcBorders>
              <w:top w:val="nil"/>
              <w:left w:val="single" w:color="auto" w:sz="4" w:space="0"/>
              <w:bottom w:val="single" w:color="auto" w:sz="4" w:space="0"/>
              <w:right w:val="single" w:color="auto" w:sz="4" w:space="0"/>
            </w:tcBorders>
            <w:noWrap w:val="0"/>
            <w:vAlign w:val="center"/>
          </w:tcPr>
          <w:p w14:paraId="5A122559">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w:t>
            </w:r>
          </w:p>
        </w:tc>
        <w:tc>
          <w:tcPr>
            <w:tcW w:w="873" w:type="dxa"/>
            <w:tcBorders>
              <w:top w:val="nil"/>
              <w:left w:val="nil"/>
              <w:bottom w:val="single" w:color="auto" w:sz="4" w:space="0"/>
              <w:right w:val="single" w:color="auto" w:sz="4" w:space="0"/>
            </w:tcBorders>
            <w:noWrap w:val="0"/>
            <w:vAlign w:val="center"/>
          </w:tcPr>
          <w:p w14:paraId="287BC9A7">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w:t>
            </w:r>
          </w:p>
        </w:tc>
        <w:tc>
          <w:tcPr>
            <w:tcW w:w="1446" w:type="dxa"/>
            <w:tcBorders>
              <w:top w:val="nil"/>
              <w:left w:val="nil"/>
              <w:bottom w:val="single" w:color="auto" w:sz="4" w:space="0"/>
              <w:right w:val="single" w:color="auto" w:sz="4" w:space="0"/>
            </w:tcBorders>
            <w:noWrap w:val="0"/>
            <w:vAlign w:val="center"/>
          </w:tcPr>
          <w:p w14:paraId="7751BD96">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w:t>
            </w:r>
          </w:p>
        </w:tc>
      </w:tr>
      <w:tr w14:paraId="71313C04">
        <w:tblPrEx>
          <w:tblCellMar>
            <w:top w:w="0" w:type="dxa"/>
            <w:left w:w="108" w:type="dxa"/>
            <w:bottom w:w="0" w:type="dxa"/>
            <w:right w:w="108" w:type="dxa"/>
          </w:tblCellMar>
        </w:tblPrEx>
        <w:trPr>
          <w:trHeight w:val="29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B1195B3">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EC32200">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3E869A0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014F2D6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372631A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23787C9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47202B93">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95ECED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295EB13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w:t>
            </w:r>
          </w:p>
        </w:tc>
      </w:tr>
      <w:tr w14:paraId="6AF821AA">
        <w:tblPrEx>
          <w:tblCellMar>
            <w:top w:w="0" w:type="dxa"/>
            <w:left w:w="108" w:type="dxa"/>
            <w:bottom w:w="0" w:type="dxa"/>
            <w:right w:w="108" w:type="dxa"/>
          </w:tblCellMar>
        </w:tblPrEx>
        <w:trPr>
          <w:trHeight w:val="33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05A3D7F">
            <w:pPr>
              <w:spacing w:line="240" w:lineRule="exact"/>
              <w:jc w:val="left"/>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453637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1B9F0CD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22E6539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3C46085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3DBA60A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w:t>
            </w:r>
          </w:p>
          <w:p w14:paraId="480C1EE8">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满意</w:t>
            </w:r>
            <w:r>
              <w:rPr>
                <w:rFonts w:hint="eastAsia" w:ascii="仿宋_GB2312" w:hAnsi="仿宋_GB2312" w:eastAsia="仿宋_GB2312" w:cs="仿宋_GB2312"/>
                <w:color w:val="000000"/>
                <w:sz w:val="20"/>
                <w:szCs w:val="20"/>
                <w:highlight w:val="none"/>
                <w:lang w:eastAsia="zh-CN"/>
              </w:rPr>
              <w:t>度</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12620514">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≥95%</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08C1C8EB">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98%</w:t>
            </w:r>
          </w:p>
        </w:tc>
        <w:tc>
          <w:tcPr>
            <w:tcW w:w="716" w:type="dxa"/>
            <w:tcBorders>
              <w:top w:val="nil"/>
              <w:left w:val="single" w:color="auto" w:sz="4" w:space="0"/>
              <w:bottom w:val="single" w:color="auto" w:sz="4" w:space="0"/>
              <w:right w:val="single" w:color="auto" w:sz="4" w:space="0"/>
            </w:tcBorders>
            <w:noWrap w:val="0"/>
            <w:vAlign w:val="center"/>
          </w:tcPr>
          <w:p w14:paraId="65B10D14">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691992E">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14:paraId="27E12763">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无偏差</w:t>
            </w:r>
          </w:p>
        </w:tc>
      </w:tr>
      <w:tr w14:paraId="26B1919A">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auto" w:sz="4" w:space="0"/>
            </w:tcBorders>
            <w:noWrap w:val="0"/>
            <w:vAlign w:val="center"/>
          </w:tcPr>
          <w:p w14:paraId="4D5F116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tcBorders>
              <w:top w:val="nil"/>
              <w:left w:val="single" w:color="auto" w:sz="4" w:space="0"/>
              <w:bottom w:val="single" w:color="auto" w:sz="4" w:space="0"/>
              <w:right w:val="single" w:color="auto" w:sz="4" w:space="0"/>
            </w:tcBorders>
            <w:noWrap w:val="0"/>
            <w:vAlign w:val="center"/>
          </w:tcPr>
          <w:p w14:paraId="209416F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70ED2099">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46" w:type="dxa"/>
            <w:tcBorders>
              <w:top w:val="nil"/>
              <w:left w:val="nil"/>
              <w:bottom w:val="single" w:color="auto" w:sz="4" w:space="0"/>
              <w:right w:val="single" w:color="auto" w:sz="4" w:space="0"/>
            </w:tcBorders>
            <w:noWrap w:val="0"/>
            <w:vAlign w:val="center"/>
          </w:tcPr>
          <w:p w14:paraId="533D6B71">
            <w:pPr>
              <w:widowControl/>
              <w:spacing w:line="240" w:lineRule="exact"/>
              <w:jc w:val="left"/>
              <w:rPr>
                <w:rFonts w:hint="eastAsia" w:ascii="仿宋_GB2312" w:hAnsi="仿宋_GB2312" w:eastAsia="仿宋_GB2312" w:cs="仿宋_GB2312"/>
                <w:color w:val="000000"/>
                <w:sz w:val="20"/>
                <w:szCs w:val="20"/>
                <w:highlight w:val="none"/>
              </w:rPr>
            </w:pPr>
          </w:p>
        </w:tc>
      </w:tr>
    </w:tbl>
    <w:p w14:paraId="0218FE3C">
      <w:pPr>
        <w:widowControl/>
        <w:spacing w:line="600" w:lineRule="exact"/>
        <w:jc w:val="left"/>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22"/>
          <w:szCs w:val="22"/>
          <w:highlight w:val="none"/>
        </w:rPr>
        <w:t xml:space="preserve">填表人：      填报日期：         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385A5D2A">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w:t>
      </w:r>
      <w:r>
        <w:rPr>
          <w:rFonts w:hint="eastAsia" w:ascii="方正小标宋简体" w:hAnsi="方正小标宋简体" w:eastAsia="方正小标宋简体" w:cs="方正小标宋简体"/>
          <w:color w:val="000000"/>
          <w:sz w:val="36"/>
          <w:szCs w:val="36"/>
          <w:highlight w:val="none"/>
          <w:lang w:eastAsia="zh-CN"/>
        </w:rPr>
        <w:t>评价</w:t>
      </w:r>
      <w:r>
        <w:rPr>
          <w:rFonts w:hint="eastAsia" w:ascii="方正小标宋简体" w:hAnsi="方正小标宋简体" w:eastAsia="方正小标宋简体" w:cs="方正小标宋简体"/>
          <w:color w:val="000000"/>
          <w:sz w:val="36"/>
          <w:szCs w:val="36"/>
          <w:highlight w:val="none"/>
        </w:rPr>
        <w:t>表</w:t>
      </w:r>
    </w:p>
    <w:tbl>
      <w:tblPr>
        <w:tblStyle w:val="5"/>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38DDEB10">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334FCE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17CA33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615070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业务工作经费</w:t>
            </w:r>
          </w:p>
        </w:tc>
      </w:tr>
      <w:tr w14:paraId="5A51EA08">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3E4F86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1F45F4A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000000" w:sz="4" w:space="0"/>
            </w:tcBorders>
            <w:noWrap w:val="0"/>
            <w:vAlign w:val="center"/>
          </w:tcPr>
          <w:p w14:paraId="2835B2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719BEE3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中国共产党岳阳市岳阳楼区委员会统一战线工作部</w:t>
            </w:r>
          </w:p>
        </w:tc>
      </w:tr>
      <w:tr w14:paraId="600F1861">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07D924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0935D8B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58AD4F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3A671D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5CCA45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335CFE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47CF639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5AF2342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6384C9B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43F8F4C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11C2B1E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4EC60F6B">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81CDE0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665DB4E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24" w:type="dxa"/>
            <w:tcBorders>
              <w:top w:val="nil"/>
              <w:left w:val="nil"/>
              <w:bottom w:val="single" w:color="auto" w:sz="4" w:space="0"/>
              <w:right w:val="single" w:color="auto" w:sz="4" w:space="0"/>
            </w:tcBorders>
            <w:noWrap w:val="0"/>
            <w:vAlign w:val="center"/>
          </w:tcPr>
          <w:p w14:paraId="4192EB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125.00</w:t>
            </w:r>
          </w:p>
        </w:tc>
        <w:tc>
          <w:tcPr>
            <w:tcW w:w="1134" w:type="dxa"/>
            <w:tcBorders>
              <w:top w:val="nil"/>
              <w:left w:val="nil"/>
              <w:bottom w:val="single" w:color="auto" w:sz="4" w:space="0"/>
              <w:right w:val="single" w:color="auto" w:sz="4" w:space="0"/>
            </w:tcBorders>
            <w:noWrap w:val="0"/>
            <w:vAlign w:val="center"/>
          </w:tcPr>
          <w:p w14:paraId="2386E4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95.76</w:t>
            </w:r>
          </w:p>
        </w:tc>
        <w:tc>
          <w:tcPr>
            <w:tcW w:w="1134" w:type="dxa"/>
            <w:tcBorders>
              <w:top w:val="nil"/>
              <w:left w:val="nil"/>
              <w:bottom w:val="single" w:color="auto" w:sz="4" w:space="0"/>
              <w:right w:val="single" w:color="auto" w:sz="4" w:space="0"/>
            </w:tcBorders>
            <w:noWrap w:val="0"/>
            <w:vAlign w:val="center"/>
          </w:tcPr>
          <w:p w14:paraId="5986BE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95.76</w:t>
            </w:r>
          </w:p>
        </w:tc>
        <w:tc>
          <w:tcPr>
            <w:tcW w:w="828" w:type="dxa"/>
            <w:tcBorders>
              <w:top w:val="nil"/>
              <w:left w:val="nil"/>
              <w:bottom w:val="single" w:color="auto" w:sz="4" w:space="0"/>
              <w:right w:val="single" w:color="auto" w:sz="4" w:space="0"/>
            </w:tcBorders>
            <w:noWrap w:val="0"/>
            <w:vAlign w:val="center"/>
          </w:tcPr>
          <w:p w14:paraId="70332A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73" w:type="dxa"/>
            <w:tcBorders>
              <w:top w:val="nil"/>
              <w:left w:val="nil"/>
              <w:bottom w:val="single" w:color="auto" w:sz="4" w:space="0"/>
              <w:right w:val="single" w:color="auto" w:sz="4" w:space="0"/>
            </w:tcBorders>
            <w:noWrap w:val="0"/>
            <w:vAlign w:val="center"/>
          </w:tcPr>
          <w:p w14:paraId="399B3A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502A03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14:paraId="41D1FF6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002316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0DFA068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w:t>
            </w:r>
          </w:p>
        </w:tc>
        <w:tc>
          <w:tcPr>
            <w:tcW w:w="1224" w:type="dxa"/>
            <w:tcBorders>
              <w:top w:val="nil"/>
              <w:left w:val="nil"/>
              <w:bottom w:val="single" w:color="auto" w:sz="4" w:space="0"/>
              <w:right w:val="single" w:color="auto" w:sz="4" w:space="0"/>
            </w:tcBorders>
            <w:noWrap w:val="0"/>
            <w:vAlign w:val="center"/>
          </w:tcPr>
          <w:p w14:paraId="3FED17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0A8DE5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95.76</w:t>
            </w:r>
          </w:p>
        </w:tc>
        <w:tc>
          <w:tcPr>
            <w:tcW w:w="1134" w:type="dxa"/>
            <w:tcBorders>
              <w:top w:val="nil"/>
              <w:left w:val="nil"/>
              <w:bottom w:val="single" w:color="auto" w:sz="4" w:space="0"/>
              <w:right w:val="single" w:color="auto" w:sz="4" w:space="0"/>
            </w:tcBorders>
            <w:noWrap w:val="0"/>
            <w:vAlign w:val="center"/>
          </w:tcPr>
          <w:p w14:paraId="583BC3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95.76</w:t>
            </w:r>
          </w:p>
        </w:tc>
        <w:tc>
          <w:tcPr>
            <w:tcW w:w="828" w:type="dxa"/>
            <w:tcBorders>
              <w:top w:val="nil"/>
              <w:left w:val="nil"/>
              <w:bottom w:val="single" w:color="auto" w:sz="4" w:space="0"/>
              <w:right w:val="single" w:color="auto" w:sz="4" w:space="0"/>
            </w:tcBorders>
            <w:noWrap w:val="0"/>
            <w:vAlign w:val="center"/>
          </w:tcPr>
          <w:p w14:paraId="5D476E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3B926F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06590D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11FB2DD1">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49F72F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5BC3F1E4">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w:t>
            </w:r>
          </w:p>
        </w:tc>
        <w:tc>
          <w:tcPr>
            <w:tcW w:w="1224" w:type="dxa"/>
            <w:tcBorders>
              <w:top w:val="nil"/>
              <w:left w:val="nil"/>
              <w:bottom w:val="single" w:color="auto" w:sz="4" w:space="0"/>
              <w:right w:val="single" w:color="auto" w:sz="4" w:space="0"/>
            </w:tcBorders>
            <w:noWrap w:val="0"/>
            <w:vAlign w:val="center"/>
          </w:tcPr>
          <w:p w14:paraId="78FF9F3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12149E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12D82A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0A55210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7A269CD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3C0E715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92C8E07">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E4F4D2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6F4D606C">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79D9775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78FC9C9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DD7116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5D3ADA6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69C7072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5C72200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0541963">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3F0BAD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7B9033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2A3EB8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w:t>
            </w:r>
          </w:p>
        </w:tc>
      </w:tr>
      <w:tr w14:paraId="56F114AA">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2BE3CB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3590F8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在2023年完成党外干部配备数、同心社区创建数、党外人士培训班次数工作，按项目计划进行，将成本控制在预算内。</w:t>
            </w:r>
          </w:p>
        </w:tc>
        <w:tc>
          <w:tcPr>
            <w:tcW w:w="4253" w:type="dxa"/>
            <w:gridSpan w:val="4"/>
            <w:tcBorders>
              <w:top w:val="single" w:color="auto" w:sz="4" w:space="0"/>
              <w:left w:val="nil"/>
              <w:bottom w:val="single" w:color="auto" w:sz="4" w:space="0"/>
              <w:right w:val="single" w:color="auto" w:sz="4" w:space="0"/>
            </w:tcBorders>
            <w:noWrap w:val="0"/>
            <w:vAlign w:val="center"/>
          </w:tcPr>
          <w:p w14:paraId="3055C0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已完成预期目标</w:t>
            </w:r>
          </w:p>
        </w:tc>
      </w:tr>
      <w:tr w14:paraId="673A15A6">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152EC8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602D5D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675C14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02273B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5454B9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38CD4C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3B45BD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24AC40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24A8DB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16E9FF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4BE8C7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6FBB6F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3AA7BE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4448C29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2A355B9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81AEA2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9AAE9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06184E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0B6984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020522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534FDD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主题培训</w:t>
            </w:r>
            <w:r>
              <w:rPr>
                <w:rFonts w:hint="eastAsia" w:ascii="仿宋_GB2312" w:hAnsi="仿宋_GB2312" w:eastAsia="仿宋_GB2312" w:cs="仿宋_GB2312"/>
                <w:color w:val="000000"/>
                <w:sz w:val="20"/>
                <w:szCs w:val="20"/>
                <w:highlight w:val="none"/>
                <w:lang w:eastAsia="zh-CN"/>
              </w:rPr>
              <w:t>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81FCA6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≥95%</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8436C72">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6E8256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3EB6D1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086F965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53FCC4D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61AEA9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E94F59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D63724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F2208A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常态化检查指导</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602E3C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674FE1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9A2184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D4173F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75E5B8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3982FF1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72553B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F94D2A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7694E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E7757E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推行“党建+网格化微治理+民族宗教”工作法</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F19CA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F0974E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82F9B5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AB41D77">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416091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6B0418F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7920EC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2FAAB0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D8535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FBA454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工作完成率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6F4226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6A0E20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C8E079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8CA796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4DA3FB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3C643AD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CC0745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CFE2A2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8D4E8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E5B5F30">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在规定时间内</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E0EEE6F">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2023年度</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98C271E">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2023年度</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8DA88D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211D02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03C4111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51E3964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302568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5E9969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07424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236BB03">
            <w:pPr>
              <w:widowControl/>
              <w:spacing w:line="240" w:lineRule="exact"/>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rPr>
              <w:t>在预算内</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AA32874">
            <w:pPr>
              <w:widowControl/>
              <w:spacing w:line="240" w:lineRule="exact"/>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95.76</w:t>
            </w:r>
            <w:r>
              <w:rPr>
                <w:rFonts w:hint="eastAsia" w:ascii="仿宋_GB2312" w:hAnsi="仿宋_GB2312" w:eastAsia="仿宋_GB2312" w:cs="仿宋_GB2312"/>
                <w:color w:val="auto"/>
                <w:sz w:val="20"/>
                <w:szCs w:val="20"/>
                <w:highlight w:val="none"/>
                <w:lang w:eastAsia="zh-CN"/>
              </w:rPr>
              <w:t>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073E559">
            <w:pPr>
              <w:widowControl/>
              <w:spacing w:line="240" w:lineRule="exact"/>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95.76</w:t>
            </w:r>
            <w:r>
              <w:rPr>
                <w:rFonts w:hint="eastAsia" w:ascii="仿宋_GB2312" w:hAnsi="仿宋_GB2312" w:eastAsia="仿宋_GB2312" w:cs="仿宋_GB2312"/>
                <w:color w:val="auto"/>
                <w:sz w:val="20"/>
                <w:szCs w:val="20"/>
                <w:highlight w:val="none"/>
                <w:lang w:eastAsia="zh-CN"/>
              </w:rPr>
              <w:t>万元</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C69AC28">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79D2EF3">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7A0E4BF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08A372D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7A05F4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1F86589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4C675D9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5CF3F91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5939285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69473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6A85FD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AAF357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助推经济发展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B61A33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有所提升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F68B1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有所提升</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AB245D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618834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nil"/>
              <w:left w:val="nil"/>
              <w:bottom w:val="single" w:color="auto" w:sz="4" w:space="0"/>
              <w:right w:val="single" w:color="auto" w:sz="4" w:space="0"/>
            </w:tcBorders>
            <w:noWrap w:val="0"/>
            <w:vAlign w:val="center"/>
          </w:tcPr>
          <w:p w14:paraId="71C5061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3825D13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D002D3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B1F391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DB56F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2F8FE4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4F7849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优化营商环境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414B89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有所优化</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8AE782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有所优化</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6349D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5A922E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nil"/>
              <w:left w:val="nil"/>
              <w:bottom w:val="single" w:color="auto" w:sz="4" w:space="0"/>
              <w:right w:val="single" w:color="auto" w:sz="4" w:space="0"/>
            </w:tcBorders>
            <w:noWrap w:val="0"/>
            <w:vAlign w:val="center"/>
          </w:tcPr>
          <w:p w14:paraId="6D309A0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643D23E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A5FACF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48B02E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CC15B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6AE24D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141D551">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F86477C">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37D9554">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5BE378E">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3985111">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w:t>
            </w:r>
          </w:p>
        </w:tc>
        <w:tc>
          <w:tcPr>
            <w:tcW w:w="1418" w:type="dxa"/>
            <w:tcBorders>
              <w:top w:val="nil"/>
              <w:left w:val="nil"/>
              <w:bottom w:val="single" w:color="auto" w:sz="4" w:space="0"/>
              <w:right w:val="single" w:color="auto" w:sz="4" w:space="0"/>
            </w:tcBorders>
            <w:noWrap w:val="0"/>
            <w:vAlign w:val="center"/>
          </w:tcPr>
          <w:p w14:paraId="6A2DF5D9">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w:t>
            </w:r>
          </w:p>
        </w:tc>
      </w:tr>
      <w:tr w14:paraId="79C9F93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9C49C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604483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48227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35BF32D">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ED43091">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26E000C">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19E4156">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AC5CD06">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AF29D89">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w:t>
            </w:r>
          </w:p>
        </w:tc>
      </w:tr>
      <w:tr w14:paraId="25514B0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C97E92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4CA7B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7DA3F8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6285F0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00508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AF2CF9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w:t>
            </w:r>
          </w:p>
          <w:p w14:paraId="475E9460">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满意</w:t>
            </w:r>
            <w:r>
              <w:rPr>
                <w:rFonts w:hint="eastAsia" w:ascii="仿宋_GB2312" w:hAnsi="仿宋_GB2312" w:eastAsia="仿宋_GB2312" w:cs="仿宋_GB2312"/>
                <w:color w:val="000000"/>
                <w:sz w:val="20"/>
                <w:szCs w:val="20"/>
                <w:highlight w:val="none"/>
                <w:lang w:eastAsia="zh-CN"/>
              </w:rPr>
              <w:t>度</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CD1AE00">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≥95%</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7735006">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98%</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7FF6A52">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DF8D77C">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1C8D67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38AC79D5">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14:paraId="6A89F5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5A2BE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7DAAB4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2CFD960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p>
        </w:tc>
      </w:tr>
    </w:tbl>
    <w:p w14:paraId="0ECB964A">
      <w:pPr>
        <w:rPr>
          <w:rFonts w:hint="default" w:ascii="Times New Roman" w:hAnsi="Times New Roman" w:eastAsia="仿宋_GB2312" w:cs="Times New Roman"/>
          <w:sz w:val="18"/>
          <w:szCs w:val="18"/>
          <w:highlight w:val="none"/>
        </w:rPr>
      </w:pPr>
    </w:p>
    <w:p w14:paraId="08F41B22">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4C2B2337">
      <w:pPr>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14:paraId="77B3BF76">
      <w:pPr>
        <w:jc w:val="center"/>
        <w:rPr>
          <w:rFonts w:hint="default" w:ascii="Times New Roman" w:hAnsi="Times New Roman" w:eastAsia="方正小标宋_GBK" w:cs="Times New Roman"/>
          <w:sz w:val="52"/>
          <w:szCs w:val="52"/>
          <w:highlight w:val="none"/>
        </w:rPr>
      </w:pPr>
    </w:p>
    <w:p w14:paraId="0B9C02ED">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年度中国共产党岳阳市岳阳楼区委员会统一战线工作部整体支出绩效</w:t>
      </w:r>
      <w:r>
        <w:rPr>
          <w:rFonts w:hint="eastAsia" w:ascii="方正小标宋简体" w:hAnsi="方正小标宋简体" w:eastAsia="方正小标宋简体" w:cs="方正小标宋简体"/>
          <w:sz w:val="44"/>
          <w:szCs w:val="44"/>
          <w:highlight w:val="none"/>
          <w:lang w:eastAsia="zh-CN"/>
        </w:rPr>
        <w:t>评价</w:t>
      </w:r>
      <w:r>
        <w:rPr>
          <w:rFonts w:hint="eastAsia" w:ascii="方正小标宋简体" w:hAnsi="方正小标宋简体" w:eastAsia="方正小标宋简体" w:cs="方正小标宋简体"/>
          <w:sz w:val="44"/>
          <w:szCs w:val="44"/>
          <w:highlight w:val="none"/>
        </w:rPr>
        <w:t>报告</w:t>
      </w:r>
    </w:p>
    <w:p w14:paraId="7E77D601">
      <w:pPr>
        <w:jc w:val="center"/>
        <w:rPr>
          <w:rFonts w:hint="default" w:ascii="Times New Roman" w:hAnsi="Times New Roman" w:eastAsia="方正小标宋_GBK" w:cs="Times New Roman"/>
          <w:b/>
          <w:sz w:val="52"/>
          <w:szCs w:val="52"/>
          <w:highlight w:val="none"/>
        </w:rPr>
      </w:pPr>
    </w:p>
    <w:p w14:paraId="1BACB58F">
      <w:pPr>
        <w:jc w:val="center"/>
        <w:rPr>
          <w:rFonts w:hint="default" w:ascii="Times New Roman" w:hAnsi="Times New Roman" w:eastAsia="楷体_GB2312" w:cs="Times New Roman"/>
          <w:b/>
          <w:sz w:val="32"/>
          <w:szCs w:val="32"/>
          <w:highlight w:val="none"/>
        </w:rPr>
      </w:pPr>
    </w:p>
    <w:p w14:paraId="562E22E6">
      <w:pPr>
        <w:jc w:val="center"/>
        <w:rPr>
          <w:rFonts w:hint="default" w:ascii="Times New Roman" w:hAnsi="Times New Roman" w:eastAsia="楷体_GB2312" w:cs="Times New Roman"/>
          <w:b/>
          <w:sz w:val="32"/>
          <w:szCs w:val="32"/>
          <w:highlight w:val="none"/>
        </w:rPr>
      </w:pPr>
    </w:p>
    <w:p w14:paraId="6F924A68">
      <w:pPr>
        <w:jc w:val="center"/>
        <w:rPr>
          <w:rFonts w:hint="default" w:ascii="Times New Roman" w:hAnsi="Times New Roman" w:eastAsia="楷体_GB2312" w:cs="Times New Roman"/>
          <w:b/>
          <w:sz w:val="32"/>
          <w:szCs w:val="32"/>
          <w:highlight w:val="none"/>
        </w:rPr>
      </w:pPr>
    </w:p>
    <w:p w14:paraId="18FDE70E">
      <w:pPr>
        <w:jc w:val="center"/>
        <w:rPr>
          <w:rFonts w:hint="default" w:ascii="Times New Roman" w:hAnsi="Times New Roman" w:eastAsia="楷体_GB2312" w:cs="Times New Roman"/>
          <w:b/>
          <w:sz w:val="32"/>
          <w:szCs w:val="32"/>
          <w:highlight w:val="none"/>
        </w:rPr>
      </w:pPr>
    </w:p>
    <w:p w14:paraId="7F87C2C9">
      <w:pPr>
        <w:jc w:val="center"/>
        <w:rPr>
          <w:rFonts w:hint="default" w:ascii="Times New Roman" w:hAnsi="Times New Roman" w:eastAsia="楷体_GB2312" w:cs="Times New Roman"/>
          <w:b/>
          <w:sz w:val="32"/>
          <w:szCs w:val="32"/>
          <w:highlight w:val="none"/>
        </w:rPr>
      </w:pPr>
    </w:p>
    <w:p w14:paraId="310162DB">
      <w:pPr>
        <w:jc w:val="center"/>
        <w:rPr>
          <w:rFonts w:hint="default" w:ascii="Times New Roman" w:hAnsi="Times New Roman" w:eastAsia="楷体_GB2312" w:cs="Times New Roman"/>
          <w:b/>
          <w:sz w:val="32"/>
          <w:szCs w:val="32"/>
          <w:highlight w:val="none"/>
        </w:rPr>
      </w:pPr>
    </w:p>
    <w:p w14:paraId="7FD4D962">
      <w:pPr>
        <w:jc w:val="center"/>
        <w:rPr>
          <w:rFonts w:hint="default" w:ascii="Times New Roman" w:hAnsi="Times New Roman" w:eastAsia="黑体" w:cs="Times New Roman"/>
          <w:sz w:val="32"/>
          <w:szCs w:val="32"/>
          <w:highlight w:val="none"/>
        </w:rPr>
      </w:pPr>
    </w:p>
    <w:p w14:paraId="5FFE8A66">
      <w:pPr>
        <w:jc w:val="center"/>
        <w:rPr>
          <w:rFonts w:hint="default" w:ascii="Times New Roman" w:hAnsi="Times New Roman" w:eastAsia="黑体" w:cs="Times New Roman"/>
          <w:sz w:val="32"/>
          <w:szCs w:val="32"/>
          <w:highlight w:val="none"/>
        </w:rPr>
      </w:pPr>
    </w:p>
    <w:p w14:paraId="47CDD476">
      <w:pPr>
        <w:jc w:val="center"/>
        <w:rPr>
          <w:rFonts w:hint="default" w:ascii="Times New Roman" w:hAnsi="Times New Roman" w:eastAsia="黑体" w:cs="Times New Roman"/>
          <w:sz w:val="32"/>
          <w:szCs w:val="32"/>
          <w:highlight w:val="none"/>
        </w:rPr>
      </w:pPr>
    </w:p>
    <w:p w14:paraId="243E38C7">
      <w:pPr>
        <w:jc w:val="both"/>
        <w:rPr>
          <w:rFonts w:hint="default" w:ascii="Times New Roman" w:hAnsi="Times New Roman" w:eastAsia="黑体" w:cs="Times New Roman"/>
          <w:sz w:val="32"/>
          <w:szCs w:val="32"/>
          <w:highlight w:val="none"/>
        </w:rPr>
      </w:pPr>
    </w:p>
    <w:p w14:paraId="006AE4D2">
      <w:pPr>
        <w:jc w:val="center"/>
        <w:rPr>
          <w:rFonts w:hint="default" w:ascii="Times New Roman" w:hAnsi="Times New Roman" w:eastAsia="黑体" w:cs="Times New Roman"/>
          <w:sz w:val="32"/>
          <w:szCs w:val="32"/>
          <w:highlight w:val="none"/>
        </w:rPr>
      </w:pPr>
    </w:p>
    <w:p w14:paraId="2312B657">
      <w:pPr>
        <w:jc w:val="center"/>
        <w:rPr>
          <w:rFonts w:hint="default" w:ascii="Times New Roman" w:hAnsi="Times New Roman" w:eastAsia="黑体" w:cs="Times New Roman"/>
          <w:sz w:val="32"/>
          <w:szCs w:val="32"/>
          <w:highlight w:val="none"/>
        </w:rPr>
      </w:pPr>
    </w:p>
    <w:p w14:paraId="7007EECF">
      <w:pPr>
        <w:jc w:val="center"/>
        <w:rPr>
          <w:rFonts w:hint="default" w:ascii="Times New Roman" w:hAnsi="Times New Roman" w:eastAsia="黑体" w:cs="Times New Roman"/>
          <w:sz w:val="32"/>
          <w:szCs w:val="32"/>
          <w:highlight w:val="none"/>
        </w:rPr>
      </w:pPr>
    </w:p>
    <w:p w14:paraId="297943F6">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14:paraId="6DBA23D3">
      <w:pPr>
        <w:spacing w:line="600" w:lineRule="exact"/>
        <w:jc w:val="center"/>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年  月  日</w:t>
      </w:r>
    </w:p>
    <w:p w14:paraId="1F5704CD">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14:paraId="553715D6">
      <w:pPr>
        <w:jc w:val="center"/>
        <w:rPr>
          <w:rFonts w:hint="eastAsia" w:ascii="方正小标宋简体" w:hAnsi="方正小标宋简体" w:eastAsia="方正小标宋简体" w:cs="方正小标宋简体"/>
          <w:sz w:val="44"/>
          <w:szCs w:val="44"/>
          <w:highlight w:val="none"/>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年度中国共产党岳阳市岳阳楼区委员会统一战线工作部整体支出绩效</w:t>
      </w:r>
      <w:r>
        <w:rPr>
          <w:rFonts w:hint="eastAsia" w:ascii="方正小标宋简体" w:hAnsi="方正小标宋简体" w:eastAsia="方正小标宋简体" w:cs="方正小标宋简体"/>
          <w:sz w:val="44"/>
          <w:szCs w:val="44"/>
          <w:highlight w:val="none"/>
          <w:lang w:eastAsia="zh-CN"/>
        </w:rPr>
        <w:t>评价</w:t>
      </w:r>
      <w:r>
        <w:rPr>
          <w:rFonts w:hint="eastAsia" w:ascii="方正小标宋简体" w:hAnsi="方正小标宋简体" w:eastAsia="方正小标宋简体" w:cs="方正小标宋简体"/>
          <w:sz w:val="44"/>
          <w:szCs w:val="44"/>
          <w:highlight w:val="none"/>
        </w:rPr>
        <w:t>报告</w:t>
      </w:r>
    </w:p>
    <w:p w14:paraId="5AEB1B08">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5991250E">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3D49C32E">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一、单位基本情况</w:t>
      </w:r>
    </w:p>
    <w:p w14:paraId="477B8100">
      <w:pPr>
        <w:widowControl/>
        <w:spacing w:line="600" w:lineRule="exact"/>
        <w:ind w:firstLine="643" w:firstLineChars="200"/>
        <w:rPr>
          <w:rFonts w:hint="eastAsia" w:ascii="Times New Roman" w:hAnsi="Times New Roman" w:eastAsia="楷体_GB2312" w:cs="Times New Roman"/>
          <w:b/>
          <w:kern w:val="0"/>
          <w:sz w:val="32"/>
          <w:szCs w:val="32"/>
          <w:highlight w:val="none"/>
          <w:lang w:val="en-US" w:eastAsia="zh-CN" w:bidi="ar-SA"/>
        </w:rPr>
      </w:pPr>
      <w:r>
        <w:rPr>
          <w:rFonts w:hint="eastAsia" w:ascii="Times New Roman" w:hAnsi="Times New Roman" w:eastAsia="楷体_GB2312" w:cs="Times New Roman"/>
          <w:b/>
          <w:kern w:val="0"/>
          <w:sz w:val="32"/>
          <w:szCs w:val="32"/>
          <w:highlight w:val="none"/>
          <w:lang w:val="en-US" w:eastAsia="zh-CN" w:bidi="ar-SA"/>
        </w:rPr>
        <w:t>（一）职能职责</w:t>
      </w:r>
    </w:p>
    <w:p w14:paraId="664BF346">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1、贯彻落实和加强党对统一战线工作集中统一领导的要求，发挥区委在统战工作方面的参谋机构、组织协调机构、具体执行机构、督促检查机构作用。了解情况、掌握政策、协调关系、安排人事、增进共识、加强团结，协调统一战线各方面关系。组织和落实中央、省委、市委、区委关于统一战线工作重大决策部署，巩固壮大最广泛的统一战线。</w:t>
      </w:r>
    </w:p>
    <w:p w14:paraId="51AB50ED">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2、协调开展全区统一战线重大理论研究，拟订全区统一战线政策并推动落实。深入调查研究，及时向区委报告统一战线工作情况并提出建议。统筹协调和指导各街道（乡）、区直各单位统一战线工作。</w:t>
      </w:r>
    </w:p>
    <w:p w14:paraId="0CA28AE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3、负责发现、培养党外代表人士，负责党外人士的政治安排，会同有关部门做好安排党外人士担任政府和司法机关等领导职务的工作，协助各民主党派驻区组织、区工商联做好干部管理工作，反映和协调解决党外代表人士工作生活中的实际困难。</w:t>
      </w:r>
    </w:p>
    <w:p w14:paraId="551C720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4、贯彻落实党的宣传工作方针，统筹推进全区统一战线宣传工作，拟订全区统一战线宣传工作规划并组织实施，研判涉及统一战线的舆情并协调有关部门应对处置。</w:t>
      </w:r>
    </w:p>
    <w:p w14:paraId="7FAE046B">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5、负责联系各民主党派，通报情况、反映意见，贯彻落实中国共产党领导的多党合作和政治协商制度以及对民主党派的方针政策，支持、帮助各民主党派加强自身建设，做好支持民主党派履行职责、发挥作用的工作。</w:t>
      </w:r>
    </w:p>
    <w:p w14:paraId="33E09912">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6、统一管理民族宗教工作，贯彻落实党的民族和宗教工作方针和政策，研究拟订全区民族宗教工作的政策措施并督促落实，协调处理民族和宗教工作中的重大问题，依法管理民族宗教事务，根据分工做好少数民族干部工作，联系、培养宗教界代表人士，引导各宗教坚持中国化方向，巩固和发展党同宗教界的爱国统一战线。</w:t>
      </w:r>
    </w:p>
    <w:p w14:paraId="0E758D06">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7、负责联系、培养无党派代表人士，支持、帮助无党派人士加强自身建设、发挥作用，调查研究党外知识分子情况，反映意见，协调关系，提出政策建议；联系、培养党外知识分子，开展思想政治工作，指导国有企业等有关单位和社会组织开展党外知识分子统战工作。</w:t>
      </w:r>
    </w:p>
    <w:p w14:paraId="2F7AE6A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8、调查研究新的社会阶层人士情况并提出政策建议；负责联系、培养新的社会阶层代表人士，充分发挥新的社会阶层人士在推动经济社会发展中的作用；积极探索建立新的社会阶层人士统战工作的机制和方法；建立一支高素质的新的社会阶层人士代表人士队伍。指导有关单位和社会组织开展新的社会阶层人士统战工作。</w:t>
      </w:r>
    </w:p>
    <w:p w14:paraId="0DC3B9A3">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9、参与拟订、推动落实鼓励支持引导非公有制经济发展的政策，调查研究非公有制经济人士情况并提出政策建议，了解和反映非公有制经济人士的意见，团结、服务、引导、教育非公有制经济人士，促进非公有制经济健康发展和非公有制经济人士健康成长。</w:t>
      </w:r>
    </w:p>
    <w:p w14:paraId="44D097A9">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10、统一领导全区海外统战工作，牵头开展港澳统战工作，开展对台统战工作。联系香港、澳门、台湾有关党派、团体及代表人士，联系海外有关社团及代表人士，做好统一战线外事管理工作。</w:t>
      </w:r>
    </w:p>
    <w:p w14:paraId="7B5C3360">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11、统一管理全区侨务工作，贯彻落实党的侨务工作方针政策以及区委关于侨务工作的决定，调查研究全区有关侨情和侨务工作情况，管理侨务行政事务，统筹协调有关部门和社会团体涉侨工作，联系海外有关侨团和代表人士，指导推动涉侨宣传、文化交流、华文教育等工作，保护华侨和归侨侨眷合法权利和利益。</w:t>
      </w:r>
    </w:p>
    <w:p w14:paraId="15462328">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12、指导街道（乡）党（工）委统一战线工作。指导协调政府有关部门统一战线工作。受区委委托，领导区工商联党组，指导区工商联工作和区侨联工作。</w:t>
      </w:r>
    </w:p>
    <w:p w14:paraId="34F148ED">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13、负责本单位、本系统的信访维稳和安全生产工作，承办区委、区政府交办的其他工作。</w:t>
      </w:r>
    </w:p>
    <w:p w14:paraId="4039E230">
      <w:pPr>
        <w:widowControl/>
        <w:spacing w:line="600" w:lineRule="exact"/>
        <w:ind w:firstLine="643" w:firstLineChars="200"/>
        <w:rPr>
          <w:rFonts w:hint="eastAsia" w:ascii="Times New Roman" w:hAnsi="Times New Roman" w:eastAsia="楷体_GB2312" w:cs="Times New Roman"/>
          <w:b/>
          <w:kern w:val="0"/>
          <w:sz w:val="32"/>
          <w:szCs w:val="32"/>
          <w:highlight w:val="none"/>
          <w:lang w:val="en-US" w:eastAsia="zh-CN" w:bidi="ar-SA"/>
        </w:rPr>
      </w:pPr>
      <w:r>
        <w:rPr>
          <w:rFonts w:hint="eastAsia" w:ascii="Times New Roman" w:hAnsi="Times New Roman" w:eastAsia="楷体_GB2312" w:cs="Times New Roman"/>
          <w:b/>
          <w:kern w:val="0"/>
          <w:sz w:val="32"/>
          <w:szCs w:val="32"/>
          <w:highlight w:val="none"/>
          <w:lang w:val="en-US" w:eastAsia="zh-CN" w:bidi="ar-SA"/>
        </w:rPr>
        <w:t>（二）机构设置</w:t>
      </w:r>
    </w:p>
    <w:p w14:paraId="72DE7D9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仿宋_GB2312" w:cs="Times New Roman"/>
          <w:color w:val="000000"/>
          <w:sz w:val="32"/>
          <w:szCs w:val="32"/>
          <w:highlight w:val="none"/>
          <w:lang w:val="en-US" w:eastAsia="zh-CN"/>
        </w:rPr>
        <w:t>本单位是行政机关，现共有编制人数12人，实有10人。机关内设5个股室：办公室、民主党派工作办公室、经济联络办公室、民族宗教事务办公室、侨务办公室。</w:t>
      </w:r>
    </w:p>
    <w:p w14:paraId="23903631">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14:paraId="41476429">
      <w:pPr>
        <w:pStyle w:val="8"/>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14:paraId="469AF3C8">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楷体_GB2312" w:cs="Times New Roman"/>
          <w:b/>
          <w:sz w:val="32"/>
          <w:szCs w:val="32"/>
          <w:highlight w:val="none"/>
        </w:rPr>
      </w:pPr>
      <w:r>
        <w:rPr>
          <w:rFonts w:hint="default" w:ascii="仿宋_GB2312" w:hAnsi="仿宋_GB2312" w:eastAsia="仿宋_GB2312" w:cs="仿宋_GB2312"/>
          <w:bCs/>
          <w:sz w:val="32"/>
          <w:szCs w:val="32"/>
          <w:lang w:val="en-US" w:eastAsia="zh-CN"/>
        </w:rPr>
        <w:t>2023年基本支出预算数</w:t>
      </w:r>
      <w:r>
        <w:rPr>
          <w:rFonts w:hint="eastAsia" w:ascii="仿宋_GB2312" w:hAnsi="仿宋_GB2312" w:eastAsia="仿宋_GB2312" w:cs="仿宋_GB2312"/>
          <w:bCs/>
          <w:sz w:val="32"/>
          <w:szCs w:val="32"/>
          <w:lang w:val="en-US" w:eastAsia="zh-CN"/>
        </w:rPr>
        <w:t>186.65</w:t>
      </w:r>
      <w:r>
        <w:rPr>
          <w:rFonts w:hint="default" w:ascii="仿宋_GB2312" w:hAnsi="仿宋_GB2312" w:eastAsia="仿宋_GB2312" w:cs="仿宋_GB2312"/>
          <w:bCs/>
          <w:sz w:val="32"/>
          <w:szCs w:val="32"/>
          <w:lang w:val="en-US" w:eastAsia="zh-CN"/>
        </w:rPr>
        <w:t>万元，实际支出决算数</w:t>
      </w:r>
      <w:r>
        <w:rPr>
          <w:rFonts w:hint="eastAsia" w:ascii="仿宋_GB2312" w:hAnsi="仿宋_GB2312" w:eastAsia="仿宋_GB2312" w:cs="仿宋_GB2312"/>
          <w:bCs/>
          <w:sz w:val="32"/>
          <w:szCs w:val="32"/>
          <w:lang w:val="en-US" w:eastAsia="zh-CN"/>
        </w:rPr>
        <w:t>248.83</w:t>
      </w:r>
      <w:r>
        <w:rPr>
          <w:rFonts w:hint="default" w:ascii="仿宋_GB2312" w:hAnsi="仿宋_GB2312" w:eastAsia="仿宋_GB2312" w:cs="仿宋_GB2312"/>
          <w:bCs/>
          <w:sz w:val="32"/>
          <w:szCs w:val="32"/>
          <w:lang w:val="en-US" w:eastAsia="zh-CN"/>
        </w:rPr>
        <w:t>万元。主要包括：基本工资、津贴补贴、奖金、伙食补助费</w:t>
      </w:r>
      <w:r>
        <w:rPr>
          <w:rFonts w:hint="eastAsia" w:ascii="仿宋_GB2312" w:hAnsi="仿宋_GB2312" w:eastAsia="仿宋_GB2312" w:cs="仿宋_GB2312"/>
          <w:bCs/>
          <w:sz w:val="32"/>
          <w:szCs w:val="32"/>
          <w:lang w:val="en-US" w:eastAsia="zh-CN"/>
        </w:rPr>
        <w:t>、</w:t>
      </w:r>
      <w:r>
        <w:rPr>
          <w:rFonts w:hint="default" w:ascii="仿宋_GB2312" w:hAnsi="仿宋_GB2312" w:eastAsia="仿宋_GB2312" w:cs="仿宋_GB2312"/>
          <w:bCs/>
          <w:sz w:val="32"/>
          <w:szCs w:val="32"/>
          <w:lang w:val="en-US" w:eastAsia="zh-CN"/>
        </w:rPr>
        <w:t>绩效工资、机关事业单位基本养老保险缴费、职工基本医疗保险缴费、其他社会保障缴费、住房公积金、其他工资福利支出、其他对个人和家庭的补助；办公费、印刷费、邮电费、差旅费</w:t>
      </w:r>
      <w:r>
        <w:rPr>
          <w:rFonts w:hint="eastAsia" w:ascii="仿宋_GB2312" w:hAnsi="仿宋_GB2312" w:eastAsia="仿宋_GB2312" w:cs="仿宋_GB2312"/>
          <w:bCs/>
          <w:sz w:val="32"/>
          <w:szCs w:val="32"/>
          <w:lang w:val="en-US" w:eastAsia="zh-CN"/>
        </w:rPr>
        <w:t>、</w:t>
      </w:r>
      <w:r>
        <w:rPr>
          <w:rFonts w:hint="default" w:ascii="仿宋_GB2312" w:hAnsi="仿宋_GB2312" w:eastAsia="仿宋_GB2312" w:cs="仿宋_GB2312"/>
          <w:bCs/>
          <w:sz w:val="32"/>
          <w:szCs w:val="32"/>
          <w:lang w:val="en-US" w:eastAsia="zh-CN"/>
        </w:rPr>
        <w:t>维修（护）费、租赁费</w:t>
      </w:r>
      <w:r>
        <w:rPr>
          <w:rFonts w:hint="eastAsia" w:ascii="仿宋_GB2312" w:hAnsi="仿宋_GB2312" w:eastAsia="仿宋_GB2312" w:cs="仿宋_GB2312"/>
          <w:bCs/>
          <w:sz w:val="32"/>
          <w:szCs w:val="32"/>
          <w:lang w:val="en-US" w:eastAsia="zh-CN"/>
        </w:rPr>
        <w:t>、会议费、</w:t>
      </w:r>
      <w:r>
        <w:rPr>
          <w:rFonts w:hint="default" w:ascii="仿宋_GB2312" w:hAnsi="仿宋_GB2312" w:eastAsia="仿宋_GB2312" w:cs="仿宋_GB2312"/>
          <w:bCs/>
          <w:sz w:val="32"/>
          <w:szCs w:val="32"/>
          <w:lang w:val="en-US" w:eastAsia="zh-CN"/>
        </w:rPr>
        <w:t>培训费、公务接待费</w:t>
      </w:r>
      <w:r>
        <w:rPr>
          <w:rFonts w:hint="eastAsia" w:ascii="仿宋_GB2312" w:hAnsi="仿宋_GB2312" w:eastAsia="仿宋_GB2312" w:cs="仿宋_GB2312"/>
          <w:bCs/>
          <w:sz w:val="32"/>
          <w:szCs w:val="32"/>
          <w:lang w:val="en-US" w:eastAsia="zh-CN"/>
        </w:rPr>
        <w:t>、</w:t>
      </w:r>
      <w:r>
        <w:rPr>
          <w:rFonts w:hint="default" w:ascii="仿宋_GB2312" w:hAnsi="仿宋_GB2312" w:eastAsia="仿宋_GB2312" w:cs="仿宋_GB2312"/>
          <w:bCs/>
          <w:sz w:val="32"/>
          <w:szCs w:val="32"/>
          <w:lang w:val="en-US" w:eastAsia="zh-CN"/>
        </w:rPr>
        <w:t>劳务费、工会经费、其他交通费用</w:t>
      </w:r>
      <w:r>
        <w:rPr>
          <w:rFonts w:hint="eastAsia" w:ascii="仿宋_GB2312" w:hAnsi="仿宋_GB2312" w:eastAsia="仿宋_GB2312" w:cs="仿宋_GB2312"/>
          <w:bCs/>
          <w:sz w:val="32"/>
          <w:szCs w:val="32"/>
          <w:lang w:val="en-US" w:eastAsia="zh-CN"/>
        </w:rPr>
        <w:t>、</w:t>
      </w:r>
      <w:r>
        <w:rPr>
          <w:rFonts w:hint="default" w:ascii="仿宋_GB2312" w:hAnsi="仿宋_GB2312" w:eastAsia="仿宋_GB2312" w:cs="仿宋_GB2312"/>
          <w:bCs/>
          <w:sz w:val="32"/>
          <w:szCs w:val="32"/>
          <w:lang w:val="en-US" w:eastAsia="zh-CN"/>
        </w:rPr>
        <w:t>其他商品和服务支出等。</w:t>
      </w:r>
    </w:p>
    <w:p w14:paraId="3F0487FE">
      <w:pPr>
        <w:pStyle w:val="8"/>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（二）项目支出情况</w:t>
      </w:r>
    </w:p>
    <w:p w14:paraId="082DB765">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楷体_GB2312" w:cs="Times New Roman"/>
          <w:b/>
          <w:sz w:val="32"/>
          <w:szCs w:val="32"/>
          <w:highlight w:val="none"/>
        </w:rPr>
      </w:pPr>
      <w:r>
        <w:rPr>
          <w:rFonts w:hint="eastAsia" w:ascii="仿宋_GB2312" w:hAnsi="仿宋_GB2312" w:eastAsia="仿宋_GB2312" w:cs="仿宋_GB2312"/>
          <w:bCs/>
          <w:sz w:val="32"/>
          <w:szCs w:val="32"/>
        </w:rPr>
        <w:t>202</w:t>
      </w: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年项目资金年初预算项目支出为</w:t>
      </w:r>
      <w:r>
        <w:rPr>
          <w:rFonts w:hint="eastAsia" w:ascii="仿宋_GB2312" w:hAnsi="仿宋_GB2312" w:eastAsia="仿宋_GB2312" w:cs="仿宋_GB2312"/>
          <w:bCs/>
          <w:sz w:val="32"/>
          <w:szCs w:val="32"/>
          <w:lang w:val="en-US" w:eastAsia="zh-CN"/>
        </w:rPr>
        <w:t>125</w:t>
      </w:r>
      <w:r>
        <w:rPr>
          <w:rFonts w:hint="eastAsia" w:ascii="仿宋_GB2312" w:hAnsi="仿宋_GB2312" w:eastAsia="仿宋_GB2312" w:cs="仿宋_GB2312"/>
          <w:bCs/>
          <w:sz w:val="32"/>
          <w:szCs w:val="32"/>
        </w:rPr>
        <w:t>.00万元，实际支出为</w:t>
      </w:r>
      <w:r>
        <w:rPr>
          <w:rFonts w:hint="eastAsia" w:ascii="仿宋_GB2312" w:hAnsi="仿宋_GB2312" w:eastAsia="仿宋_GB2312" w:cs="仿宋_GB2312"/>
          <w:bCs/>
          <w:sz w:val="32"/>
          <w:szCs w:val="32"/>
          <w:lang w:val="en-US" w:eastAsia="zh-CN"/>
        </w:rPr>
        <w:t>95.76</w:t>
      </w:r>
      <w:r>
        <w:rPr>
          <w:rFonts w:hint="eastAsia" w:ascii="仿宋_GB2312" w:hAnsi="仿宋_GB2312" w:eastAsia="仿宋_GB2312" w:cs="仿宋_GB2312"/>
          <w:bCs/>
          <w:sz w:val="32"/>
          <w:szCs w:val="32"/>
        </w:rPr>
        <w:t>万元，主要用于</w:t>
      </w:r>
      <w:r>
        <w:rPr>
          <w:rFonts w:hint="eastAsia" w:ascii="仿宋_GB2312" w:hAnsi="仿宋_GB2312" w:eastAsia="仿宋_GB2312" w:cs="仿宋_GB2312"/>
          <w:bCs/>
          <w:sz w:val="32"/>
          <w:szCs w:val="32"/>
          <w:lang w:eastAsia="zh-CN"/>
        </w:rPr>
        <w:t>处理涉及民族宗教领域有关事务；联络新的社会阶层人士、党外知识分子，处理好相关事宜；各驻区民主党派工作经费开支和全区党外干部培训及其相关工作等方面</w:t>
      </w:r>
      <w:r>
        <w:rPr>
          <w:rFonts w:hint="eastAsia" w:ascii="仿宋_GB2312" w:hAnsi="仿宋_GB2312" w:eastAsia="仿宋_GB2312" w:cs="仿宋_GB2312"/>
          <w:bCs/>
          <w:sz w:val="32"/>
          <w:szCs w:val="32"/>
        </w:rPr>
        <w:t>。</w:t>
      </w:r>
    </w:p>
    <w:p w14:paraId="58F71E03">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三、政府性基金预算支出情况</w:t>
      </w:r>
    </w:p>
    <w:p w14:paraId="7EB2F0A5">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仿宋_GB2312" w:cs="Times New Roman"/>
          <w:color w:val="000000"/>
          <w:sz w:val="32"/>
          <w:szCs w:val="32"/>
          <w:highlight w:val="none"/>
        </w:rPr>
        <w:t>202</w:t>
      </w:r>
      <w:r>
        <w:rPr>
          <w:rFonts w:hint="eastAsia" w:ascii="Times New Roman" w:hAnsi="Times New Roman" w:eastAsia="仿宋_GB2312" w:cs="Times New Roman"/>
          <w:color w:val="000000"/>
          <w:sz w:val="32"/>
          <w:szCs w:val="32"/>
          <w:highlight w:val="none"/>
          <w:lang w:val="en-US" w:eastAsia="zh-CN"/>
        </w:rPr>
        <w:t>3</w:t>
      </w:r>
      <w:r>
        <w:rPr>
          <w:rFonts w:hint="eastAsia" w:ascii="Times New Roman" w:hAnsi="Times New Roman" w:eastAsia="仿宋_GB2312" w:cs="Times New Roman"/>
          <w:color w:val="000000"/>
          <w:sz w:val="32"/>
          <w:szCs w:val="32"/>
          <w:highlight w:val="none"/>
        </w:rPr>
        <w:t>年度本单位无政府性基金安排的支出。</w:t>
      </w:r>
    </w:p>
    <w:p w14:paraId="2AF803B5">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四、国有资本经营预算支出情况</w:t>
      </w:r>
    </w:p>
    <w:p w14:paraId="6B35D10B">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仿宋_GB2312" w:cs="Times New Roman"/>
          <w:color w:val="000000"/>
          <w:sz w:val="32"/>
          <w:szCs w:val="32"/>
          <w:highlight w:val="none"/>
        </w:rPr>
        <w:t>202</w:t>
      </w:r>
      <w:r>
        <w:rPr>
          <w:rFonts w:hint="eastAsia" w:ascii="Times New Roman" w:hAnsi="Times New Roman" w:eastAsia="仿宋_GB2312" w:cs="Times New Roman"/>
          <w:color w:val="000000"/>
          <w:sz w:val="32"/>
          <w:szCs w:val="32"/>
          <w:highlight w:val="none"/>
          <w:lang w:val="en-US" w:eastAsia="zh-CN"/>
        </w:rPr>
        <w:t>3</w:t>
      </w:r>
      <w:r>
        <w:rPr>
          <w:rFonts w:hint="eastAsia" w:ascii="Times New Roman" w:hAnsi="Times New Roman" w:eastAsia="仿宋_GB2312" w:cs="Times New Roman"/>
          <w:color w:val="000000"/>
          <w:sz w:val="32"/>
          <w:szCs w:val="32"/>
          <w:highlight w:val="none"/>
        </w:rPr>
        <w:t>年度本单位无国有资本经营预算支出。</w:t>
      </w:r>
    </w:p>
    <w:p w14:paraId="2B0F7123">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五、社会保险基金预算支出情况</w:t>
      </w:r>
    </w:p>
    <w:p w14:paraId="7847E389">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仿宋_GB2312" w:cs="Times New Roman"/>
          <w:color w:val="000000"/>
          <w:sz w:val="32"/>
          <w:szCs w:val="32"/>
          <w:highlight w:val="none"/>
        </w:rPr>
        <w:t>202</w:t>
      </w:r>
      <w:r>
        <w:rPr>
          <w:rFonts w:hint="eastAsia" w:ascii="Times New Roman" w:hAnsi="Times New Roman" w:eastAsia="仿宋_GB2312" w:cs="Times New Roman"/>
          <w:color w:val="000000"/>
          <w:sz w:val="32"/>
          <w:szCs w:val="32"/>
          <w:highlight w:val="none"/>
          <w:lang w:val="en-US" w:eastAsia="zh-CN"/>
        </w:rPr>
        <w:t>3</w:t>
      </w:r>
      <w:r>
        <w:rPr>
          <w:rFonts w:hint="eastAsia" w:ascii="Times New Roman" w:hAnsi="Times New Roman" w:eastAsia="仿宋_GB2312" w:cs="Times New Roman"/>
          <w:color w:val="000000"/>
          <w:sz w:val="32"/>
          <w:szCs w:val="32"/>
          <w:highlight w:val="none"/>
        </w:rPr>
        <w:t>年度本单位无国有资本经营预算支出。</w:t>
      </w:r>
    </w:p>
    <w:p w14:paraId="02AE008B">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14:paraId="38EC892E">
      <w:pPr>
        <w:keepNext w:val="0"/>
        <w:keepLines w:val="0"/>
        <w:pageBreakBefore w:val="0"/>
        <w:widowControl/>
        <w:kinsoku/>
        <w:wordWrap/>
        <w:overflowPunct/>
        <w:topLinePunct w:val="0"/>
        <w:autoSpaceDE/>
        <w:autoSpaceDN/>
        <w:bidi w:val="0"/>
        <w:adjustRightInd/>
        <w:snapToGrid/>
        <w:spacing w:line="640" w:lineRule="exact"/>
        <w:ind w:firstLine="684" w:firstLineChars="200"/>
        <w:jc w:val="both"/>
        <w:textAlignment w:val="auto"/>
        <w:rPr>
          <w:rFonts w:hint="default" w:ascii="Times New Roman" w:hAnsi="Times New Roman" w:eastAsia="仿宋_GB2312" w:cs="Times New Roman"/>
          <w:spacing w:val="11"/>
          <w:sz w:val="32"/>
          <w:szCs w:val="32"/>
          <w:highlight w:val="none"/>
        </w:rPr>
      </w:pPr>
      <w:r>
        <w:rPr>
          <w:rFonts w:hint="eastAsia" w:ascii="Times New Roman" w:hAnsi="Times New Roman" w:eastAsia="仿宋_GB2312" w:cs="Times New Roman"/>
          <w:spacing w:val="11"/>
          <w:sz w:val="32"/>
          <w:szCs w:val="32"/>
          <w:highlight w:val="none"/>
          <w:lang w:val="en-US" w:eastAsia="zh-CN"/>
        </w:rPr>
        <w:t>本单位各项项目资金其主要用途是确保单位的正常运转，促进各项工作任务顺利完成。在人员经费支出、公共支出严格执行区委区政府的各项制度；在项目经费的使用上，在保证各项任务顺利完成的同时，严格落实厉行节约的原则；三公经费的使用严格控制在预算申报的范围内。</w:t>
      </w:r>
    </w:p>
    <w:p w14:paraId="0DDF547F">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14:paraId="05CF31E2">
      <w:pPr>
        <w:pStyle w:val="4"/>
        <w:keepNext w:val="0"/>
        <w:keepLines w:val="0"/>
        <w:widowControl/>
        <w:suppressLineNumbers w:val="0"/>
        <w:spacing w:before="0" w:beforeAutospacing="0" w:after="0" w:afterAutospacing="0" w:line="560" w:lineRule="exact"/>
        <w:ind w:left="0" w:right="0" w:firstLine="684" w:firstLineChars="200"/>
        <w:jc w:val="both"/>
        <w:rPr>
          <w:rFonts w:hint="default" w:ascii="Times New Roman" w:hAnsi="Times New Roman" w:eastAsia="仿宋_GB2312" w:cs="Times New Roman"/>
          <w:spacing w:val="11"/>
          <w:kern w:val="0"/>
          <w:sz w:val="32"/>
          <w:szCs w:val="32"/>
          <w:highlight w:val="none"/>
          <w:lang w:val="en-US" w:eastAsia="zh-CN" w:bidi="ar-SA"/>
        </w:rPr>
      </w:pPr>
      <w:r>
        <w:rPr>
          <w:rFonts w:hint="eastAsia" w:ascii="Times New Roman" w:hAnsi="Times New Roman" w:eastAsia="仿宋_GB2312" w:cs="Times New Roman"/>
          <w:spacing w:val="11"/>
          <w:kern w:val="0"/>
          <w:sz w:val="32"/>
          <w:szCs w:val="32"/>
          <w:highlight w:val="none"/>
          <w:lang w:val="en-US" w:eastAsia="zh-CN" w:bidi="ar-SA"/>
        </w:rPr>
        <w:t>（一）资金分配使用和管理方面</w:t>
      </w:r>
    </w:p>
    <w:p w14:paraId="0C73E484">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atLeast"/>
        <w:ind w:left="0" w:leftChars="0" w:right="0" w:firstLine="684" w:firstLineChars="200"/>
        <w:textAlignment w:val="auto"/>
        <w:rPr>
          <w:rFonts w:hint="default" w:ascii="Times New Roman" w:hAnsi="Times New Roman" w:eastAsia="仿宋_GB2312" w:cs="Times New Roman"/>
          <w:color w:val="000000"/>
          <w:sz w:val="32"/>
          <w:szCs w:val="32"/>
          <w:shd w:val="clear" w:color="auto" w:fill="FFFFFF"/>
          <w:lang w:val="en-US"/>
        </w:rPr>
      </w:pPr>
      <w:r>
        <w:rPr>
          <w:rFonts w:hint="eastAsia" w:ascii="Times New Roman" w:hAnsi="Times New Roman" w:eastAsia="仿宋_GB2312" w:cs="Times New Roman"/>
          <w:spacing w:val="11"/>
          <w:kern w:val="0"/>
          <w:sz w:val="32"/>
          <w:szCs w:val="32"/>
          <w:highlight w:val="none"/>
          <w:lang w:val="en-US" w:eastAsia="zh-CN" w:bidi="ar-SA"/>
        </w:rPr>
        <w:t>资金分配与项目预算不匹配，使用过程中与压缩财政一般性支出要求不相适。资金分配由财政主导，行业部门需根据政府财力获取分配资金，目前各级各部门存在经费保障不足的困境，政府出台了相关措施压缩经费支出，造成与使用过程中不相适应的局面。</w:t>
      </w:r>
    </w:p>
    <w:p w14:paraId="383CCE67">
      <w:pPr>
        <w:pStyle w:val="4"/>
        <w:keepNext w:val="0"/>
        <w:keepLines w:val="0"/>
        <w:widowControl/>
        <w:suppressLineNumbers w:val="0"/>
        <w:spacing w:before="0" w:beforeAutospacing="0" w:after="0" w:afterAutospacing="0" w:line="560" w:lineRule="exact"/>
        <w:ind w:left="0" w:right="0" w:firstLine="684" w:firstLineChars="200"/>
        <w:jc w:val="both"/>
        <w:rPr>
          <w:rFonts w:hint="default" w:ascii="Times New Roman" w:hAnsi="Times New Roman" w:eastAsia="仿宋_GB2312" w:cs="Times New Roman"/>
          <w:spacing w:val="11"/>
          <w:kern w:val="0"/>
          <w:sz w:val="32"/>
          <w:szCs w:val="32"/>
          <w:highlight w:val="none"/>
          <w:lang w:val="en-US" w:eastAsia="zh-CN" w:bidi="ar-SA"/>
        </w:rPr>
      </w:pPr>
      <w:r>
        <w:rPr>
          <w:rFonts w:hint="eastAsia" w:ascii="Times New Roman" w:hAnsi="Times New Roman" w:eastAsia="仿宋_GB2312" w:cs="Times New Roman"/>
          <w:spacing w:val="11"/>
          <w:kern w:val="0"/>
          <w:sz w:val="32"/>
          <w:szCs w:val="32"/>
          <w:highlight w:val="none"/>
          <w:lang w:val="en-US" w:eastAsia="zh-CN" w:bidi="ar-SA"/>
        </w:rPr>
        <w:t>（二）资产和财务管理与政府采购方面</w:t>
      </w:r>
    </w:p>
    <w:p w14:paraId="5003BA20">
      <w:pPr>
        <w:pStyle w:val="4"/>
        <w:keepNext w:val="0"/>
        <w:keepLines w:val="0"/>
        <w:widowControl/>
        <w:suppressLineNumbers w:val="0"/>
        <w:spacing w:before="0" w:beforeAutospacing="0" w:after="0" w:afterAutospacing="0" w:line="560" w:lineRule="exact"/>
        <w:ind w:left="0" w:right="0" w:firstLine="684" w:firstLineChars="200"/>
        <w:jc w:val="both"/>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pacing w:val="11"/>
          <w:kern w:val="0"/>
          <w:sz w:val="32"/>
          <w:szCs w:val="32"/>
          <w:highlight w:val="none"/>
          <w:lang w:val="en-US" w:eastAsia="zh-CN" w:bidi="ar-SA"/>
        </w:rPr>
        <w:t>资产采购不够科学。在实际预算执行中，全年实际执行与年初编制预算会存在一定偏差。部分资产管理存在报废年限长</w:t>
      </w:r>
      <w:r>
        <w:rPr>
          <w:rFonts w:hint="default" w:ascii="Times New Roman" w:hAnsi="Times New Roman" w:eastAsia="仿宋_GB2312" w:cs="Times New Roman"/>
          <w:spacing w:val="11"/>
          <w:kern w:val="0"/>
          <w:sz w:val="32"/>
          <w:szCs w:val="32"/>
          <w:highlight w:val="none"/>
          <w:lang w:val="en-US" w:eastAsia="zh-CN" w:bidi="ar-SA"/>
        </w:rPr>
        <w:t>。</w:t>
      </w:r>
    </w:p>
    <w:p w14:paraId="21BE3F82">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八、下一步改进措施</w:t>
      </w:r>
    </w:p>
    <w:p w14:paraId="1E8C1C38">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加快基层队伍建设，提高绩效意识和管理人员专业水平。</w:t>
      </w:r>
    </w:p>
    <w:p w14:paraId="72BAAC8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强化绩效目标管理，践行相关程序。</w:t>
      </w:r>
    </w:p>
    <w:p w14:paraId="3F774F5D">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科学分配预算资金，切实有效保障资金供给。需财政部门加强开源节流，充分保障单位人员经费和公用经费开支，项目设定后严格按年初计划予以保障，以便工作能顺利开展。</w:t>
      </w:r>
    </w:p>
    <w:p w14:paraId="29BBBBC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全面编制预算，充分运用信息化手段不断完善资产管理水平。严格加强政府采购预算管理工作，政府采购预算编制是否科学、规范，采购项目是否完善、细致直接关系到整个政府采购活动的质量。优化政府采购预算的编制，将预计的省市区、其他资金等全口径进行预算，细化采购项目预算的编制工作，制定切实可行的采购计划，增强采购的计划性，减少随意性。</w:t>
      </w:r>
    </w:p>
    <w:p w14:paraId="1DE160D3">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九、部门整体支出绩效</w:t>
      </w:r>
      <w:r>
        <w:rPr>
          <w:rFonts w:hint="eastAsia" w:ascii="Times New Roman" w:hAnsi="Times New Roman" w:eastAsia="黑体" w:cs="Times New Roman"/>
          <w:sz w:val="32"/>
          <w:szCs w:val="32"/>
          <w:highlight w:val="none"/>
          <w:lang w:eastAsia="zh-CN"/>
        </w:rPr>
        <w:t>评价</w:t>
      </w:r>
      <w:r>
        <w:rPr>
          <w:rFonts w:hint="default" w:ascii="Times New Roman" w:hAnsi="Times New Roman" w:eastAsia="黑体" w:cs="Times New Roman"/>
          <w:sz w:val="32"/>
          <w:szCs w:val="32"/>
          <w:highlight w:val="none"/>
        </w:rPr>
        <w:t>结果拟应用和公开情况</w:t>
      </w:r>
    </w:p>
    <w:p w14:paraId="11A3D102">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color w:val="auto"/>
          <w:sz w:val="32"/>
          <w:szCs w:val="32"/>
          <w:lang w:eastAsia="zh-CN"/>
        </w:rPr>
        <w:t>绩效评价结果可以进一步规范财政资金管理，强化部门绩效和责任意识，切实提高财政资金使用效益，同时编制下一年的部门预算可以参考绩效评价结果，以提高预算编制的精准性。已按相关要求及时进行预决算公开及整体支出绩效评价的公开。</w:t>
      </w:r>
    </w:p>
    <w:p w14:paraId="14DEAFF3">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rPr>
        <w:t>其他需要说明的情况</w:t>
      </w:r>
    </w:p>
    <w:p w14:paraId="7D2AF416">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无</w:t>
      </w:r>
    </w:p>
    <w:p w14:paraId="35D1E0B9">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highlight w:val="none"/>
          <w:lang w:eastAsia="zh-CN"/>
        </w:rPr>
      </w:pPr>
    </w:p>
    <w:p w14:paraId="3E39465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报告需要以下附件：</w:t>
      </w:r>
    </w:p>
    <w:p w14:paraId="5DB97F50">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14:paraId="500AF74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w:t>
      </w:r>
      <w:r>
        <w:rPr>
          <w:rFonts w:hint="eastAsia" w:ascii="仿宋_GB2312" w:hAnsi="仿宋_GB2312" w:eastAsia="仿宋_GB2312" w:cs="仿宋_GB2312"/>
          <w:sz w:val="32"/>
          <w:szCs w:val="32"/>
          <w:highlight w:val="none"/>
          <w:lang w:eastAsia="zh-CN"/>
        </w:rPr>
        <w:t>评价</w:t>
      </w:r>
      <w:r>
        <w:rPr>
          <w:rFonts w:hint="eastAsia" w:ascii="仿宋_GB2312" w:hAnsi="仿宋_GB2312" w:eastAsia="仿宋_GB2312" w:cs="仿宋_GB2312"/>
          <w:sz w:val="32"/>
          <w:szCs w:val="32"/>
          <w:highlight w:val="none"/>
        </w:rPr>
        <w:t>表</w:t>
      </w:r>
    </w:p>
    <w:p w14:paraId="252FE9D9">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w:t>
      </w:r>
      <w:r>
        <w:rPr>
          <w:rFonts w:hint="eastAsia" w:ascii="仿宋_GB2312" w:hAnsi="仿宋_GB2312" w:eastAsia="仿宋_GB2312" w:cs="仿宋_GB2312"/>
          <w:sz w:val="32"/>
          <w:szCs w:val="32"/>
          <w:highlight w:val="none"/>
          <w:lang w:eastAsia="zh-CN"/>
        </w:rPr>
        <w:t>评价</w:t>
      </w:r>
      <w:r>
        <w:rPr>
          <w:rFonts w:hint="eastAsia" w:ascii="仿宋_GB2312" w:hAnsi="仿宋_GB2312" w:eastAsia="仿宋_GB2312" w:cs="仿宋_GB2312"/>
          <w:sz w:val="32"/>
          <w:szCs w:val="32"/>
          <w:highlight w:val="none"/>
        </w:rPr>
        <w:t>表（一个一级项目支出一张表）</w:t>
      </w:r>
    </w:p>
    <w:p w14:paraId="73B2093F">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政府性基金预算支出情况表</w:t>
      </w:r>
    </w:p>
    <w:p w14:paraId="45D91FC8">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国有资本经营预算支出情况表</w:t>
      </w:r>
    </w:p>
    <w:p w14:paraId="01A54B1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社会保险基金预算支出情况表</w:t>
      </w:r>
    </w:p>
    <w:p w14:paraId="64328209">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highlight w:val="none"/>
          <w:lang w:val="en-US" w:eastAsia="zh-CN"/>
        </w:rPr>
      </w:pPr>
      <w:r>
        <w:rPr>
          <w:rFonts w:hint="eastAsia" w:ascii="仿宋_GB2312" w:hAnsi="仿宋_GB2312" w:eastAsia="仿宋_GB2312" w:cs="仿宋_GB2312"/>
          <w:sz w:val="32"/>
          <w:szCs w:val="3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p>
    <w:p w14:paraId="7B0484F1">
      <w:pPr>
        <w:spacing w:before="120" w:beforeLines="50" w:after="120" w:afterLines="50"/>
        <w:jc w:val="center"/>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rPr>
        <w:t>部门整体支出</w:t>
      </w:r>
      <w:r>
        <w:rPr>
          <w:rFonts w:hint="eastAsia" w:ascii="方正小标宋简体" w:hAnsi="方正小标宋简体" w:eastAsia="方正小标宋简体" w:cs="方正小标宋简体"/>
          <w:spacing w:val="-6"/>
          <w:sz w:val="36"/>
          <w:szCs w:val="36"/>
          <w:highlight w:val="none"/>
        </w:rPr>
        <w:t>绩效</w:t>
      </w:r>
      <w:r>
        <w:rPr>
          <w:rFonts w:hint="eastAsia" w:ascii="方正小标宋简体" w:hAnsi="方正小标宋简体" w:eastAsia="方正小标宋简体" w:cs="方正小标宋简体"/>
          <w:spacing w:val="-6"/>
          <w:sz w:val="36"/>
          <w:szCs w:val="36"/>
          <w:highlight w:val="none"/>
          <w:lang w:eastAsia="zh-CN"/>
        </w:rPr>
        <w:t>评价</w:t>
      </w:r>
      <w:r>
        <w:rPr>
          <w:rFonts w:hint="eastAsia" w:ascii="方正小标宋简体" w:hAnsi="方正小标宋简体" w:eastAsia="方正小标宋简体" w:cs="方正小标宋简体"/>
          <w:spacing w:val="-6"/>
          <w:sz w:val="36"/>
          <w:szCs w:val="36"/>
          <w:highlight w:val="none"/>
        </w:rPr>
        <w:t>工作考核评分表</w:t>
      </w:r>
    </w:p>
    <w:tbl>
      <w:tblPr>
        <w:tblStyle w:val="5"/>
        <w:tblW w:w="9941" w:type="dxa"/>
        <w:jc w:val="center"/>
        <w:tblLayout w:type="fixed"/>
        <w:tblCellMar>
          <w:top w:w="0" w:type="dxa"/>
          <w:left w:w="108" w:type="dxa"/>
          <w:bottom w:w="0" w:type="dxa"/>
          <w:right w:w="108" w:type="dxa"/>
        </w:tblCellMar>
      </w:tblPr>
      <w:tblGrid>
        <w:gridCol w:w="745"/>
        <w:gridCol w:w="1174"/>
        <w:gridCol w:w="5000"/>
        <w:gridCol w:w="3022"/>
      </w:tblGrid>
      <w:tr w14:paraId="4A109155">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14F9991B">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noWrap w:val="0"/>
            <w:vAlign w:val="center"/>
          </w:tcPr>
          <w:p w14:paraId="4D04D87F">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noWrap w:val="0"/>
            <w:vAlign w:val="center"/>
          </w:tcPr>
          <w:p w14:paraId="7463D44A">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noWrap w:val="0"/>
            <w:vAlign w:val="center"/>
          </w:tcPr>
          <w:p w14:paraId="703E32FC">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14:paraId="525E5F90">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14:paraId="2AB69CA3">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14:paraId="55A852CF">
            <w:pPr>
              <w:spacing w:line="300" w:lineRule="exact"/>
              <w:jc w:val="center"/>
              <w:rPr>
                <w:rFonts w:hint="default" w:ascii="Times New Roman" w:hAnsi="Times New Roman" w:eastAsia="仿宋_GB2312" w:cs="Times New Roman"/>
                <w:sz w:val="20"/>
                <w:szCs w:val="20"/>
                <w:highlight w:val="none"/>
              </w:rPr>
            </w:pPr>
          </w:p>
          <w:p w14:paraId="3FF614DF">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174" w:type="dxa"/>
            <w:tcBorders>
              <w:top w:val="single" w:color="auto" w:sz="4" w:space="0"/>
              <w:left w:val="nil"/>
              <w:right w:val="single" w:color="auto" w:sz="4" w:space="0"/>
            </w:tcBorders>
            <w:noWrap w:val="0"/>
            <w:vAlign w:val="center"/>
          </w:tcPr>
          <w:p w14:paraId="3D82571B">
            <w:pPr>
              <w:spacing w:line="300" w:lineRule="exact"/>
              <w:jc w:val="center"/>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评价</w:t>
            </w:r>
            <w:r>
              <w:rPr>
                <w:rFonts w:hint="default" w:ascii="Times New Roman" w:hAnsi="Times New Roman" w:eastAsia="仿宋_GB2312" w:cs="Times New Roman"/>
                <w:sz w:val="20"/>
                <w:szCs w:val="20"/>
                <w:highlight w:val="none"/>
              </w:rPr>
              <w:t>通知</w:t>
            </w:r>
          </w:p>
          <w:p w14:paraId="3753A464">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noWrap w:val="0"/>
            <w:vAlign w:val="center"/>
          </w:tcPr>
          <w:p w14:paraId="4ED42181">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印发绩效</w:t>
            </w:r>
            <w:r>
              <w:rPr>
                <w:rFonts w:hint="eastAsia" w:ascii="Times New Roman" w:hAnsi="Times New Roman" w:eastAsia="仿宋_GB2312" w:cs="Times New Roman"/>
                <w:sz w:val="20"/>
                <w:szCs w:val="20"/>
                <w:highlight w:val="none"/>
                <w:lang w:eastAsia="zh-CN"/>
              </w:rPr>
              <w:t>评价</w:t>
            </w:r>
            <w:r>
              <w:rPr>
                <w:rFonts w:hint="default" w:ascii="Times New Roman" w:hAnsi="Times New Roman" w:eastAsia="仿宋_GB2312" w:cs="Times New Roman"/>
                <w:sz w:val="20"/>
                <w:szCs w:val="20"/>
                <w:highlight w:val="none"/>
              </w:rPr>
              <w:t>通知的得2分，否则不得分。</w:t>
            </w:r>
          </w:p>
          <w:p w14:paraId="0A1498D9">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按照本规程规定，绩效</w:t>
            </w:r>
            <w:r>
              <w:rPr>
                <w:rFonts w:hint="eastAsia" w:ascii="Times New Roman" w:hAnsi="Times New Roman" w:eastAsia="仿宋_GB2312" w:cs="Times New Roman"/>
                <w:sz w:val="20"/>
                <w:szCs w:val="20"/>
                <w:highlight w:val="none"/>
                <w:lang w:eastAsia="zh-CN"/>
              </w:rPr>
              <w:t>评价</w:t>
            </w:r>
            <w:r>
              <w:rPr>
                <w:rFonts w:hint="default" w:ascii="Times New Roman" w:hAnsi="Times New Roman" w:eastAsia="仿宋_GB2312" w:cs="Times New Roman"/>
                <w:sz w:val="20"/>
                <w:szCs w:val="20"/>
                <w:highlight w:val="none"/>
              </w:rPr>
              <w:t>通知包括</w:t>
            </w:r>
            <w:r>
              <w:rPr>
                <w:rFonts w:hint="eastAsia" w:ascii="Times New Roman" w:hAnsi="Times New Roman" w:eastAsia="仿宋_GB2312" w:cs="Times New Roman"/>
                <w:sz w:val="20"/>
                <w:szCs w:val="20"/>
                <w:highlight w:val="none"/>
                <w:lang w:eastAsia="zh-CN"/>
              </w:rPr>
              <w:t>评价</w:t>
            </w:r>
            <w:r>
              <w:rPr>
                <w:rFonts w:hint="default" w:ascii="Times New Roman" w:hAnsi="Times New Roman" w:eastAsia="仿宋_GB2312" w:cs="Times New Roman"/>
                <w:sz w:val="20"/>
                <w:szCs w:val="20"/>
                <w:highlight w:val="none"/>
              </w:rPr>
              <w:t>范围、</w:t>
            </w:r>
            <w:r>
              <w:rPr>
                <w:rFonts w:hint="eastAsia" w:ascii="Times New Roman" w:hAnsi="Times New Roman" w:eastAsia="仿宋_GB2312" w:cs="Times New Roman"/>
                <w:sz w:val="20"/>
                <w:szCs w:val="20"/>
                <w:highlight w:val="none"/>
                <w:lang w:eastAsia="zh-CN"/>
              </w:rPr>
              <w:t>评价</w:t>
            </w:r>
            <w:r>
              <w:rPr>
                <w:rFonts w:hint="default" w:ascii="Times New Roman" w:hAnsi="Times New Roman" w:eastAsia="仿宋_GB2312" w:cs="Times New Roman"/>
                <w:sz w:val="20"/>
                <w:szCs w:val="20"/>
                <w:highlight w:val="none"/>
              </w:rPr>
              <w:t>主要依据、</w:t>
            </w:r>
            <w:r>
              <w:rPr>
                <w:rFonts w:hint="eastAsia" w:ascii="Times New Roman" w:hAnsi="Times New Roman" w:eastAsia="仿宋_GB2312" w:cs="Times New Roman"/>
                <w:sz w:val="20"/>
                <w:szCs w:val="20"/>
                <w:highlight w:val="none"/>
                <w:lang w:eastAsia="zh-CN"/>
              </w:rPr>
              <w:t>评价</w:t>
            </w:r>
            <w:r>
              <w:rPr>
                <w:rFonts w:hint="default" w:ascii="Times New Roman" w:hAnsi="Times New Roman" w:eastAsia="仿宋_GB2312" w:cs="Times New Roman"/>
                <w:sz w:val="20"/>
                <w:szCs w:val="20"/>
                <w:highlight w:val="none"/>
              </w:rPr>
              <w:t>主要内容、</w:t>
            </w:r>
            <w:r>
              <w:rPr>
                <w:rFonts w:hint="eastAsia" w:ascii="Times New Roman" w:hAnsi="Times New Roman" w:eastAsia="仿宋_GB2312" w:cs="Times New Roman"/>
                <w:sz w:val="20"/>
                <w:szCs w:val="20"/>
                <w:highlight w:val="none"/>
                <w:lang w:eastAsia="zh-CN"/>
              </w:rPr>
              <w:t>评价</w:t>
            </w:r>
            <w:r>
              <w:rPr>
                <w:rFonts w:hint="default" w:ascii="Times New Roman" w:hAnsi="Times New Roman" w:eastAsia="仿宋_GB2312" w:cs="Times New Roman"/>
                <w:sz w:val="20"/>
                <w:szCs w:val="20"/>
                <w:highlight w:val="none"/>
              </w:rPr>
              <w:t>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14:paraId="1D82B640">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r>
              <w:rPr>
                <w:rFonts w:hint="eastAsia" w:ascii="Times New Roman" w:hAnsi="Times New Roman" w:eastAsia="仿宋_GB2312" w:cs="Times New Roman"/>
                <w:sz w:val="20"/>
                <w:szCs w:val="20"/>
                <w:highlight w:val="none"/>
                <w:lang w:eastAsia="zh-CN"/>
              </w:rPr>
              <w:t>评价</w:t>
            </w:r>
            <w:r>
              <w:rPr>
                <w:rFonts w:hint="default" w:ascii="Times New Roman" w:hAnsi="Times New Roman" w:eastAsia="仿宋_GB2312" w:cs="Times New Roman"/>
                <w:sz w:val="20"/>
                <w:szCs w:val="20"/>
                <w:highlight w:val="none"/>
              </w:rPr>
              <w:t>通知盖章的电子版</w:t>
            </w:r>
          </w:p>
        </w:tc>
      </w:tr>
      <w:tr w14:paraId="740A2A33">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14:paraId="5516DD89">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3955A66B">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14:paraId="3BFFE113">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noWrap w:val="0"/>
            <w:vAlign w:val="center"/>
          </w:tcPr>
          <w:p w14:paraId="7459A0DA">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成立绩效</w:t>
            </w:r>
            <w:r>
              <w:rPr>
                <w:rFonts w:hint="eastAsia" w:ascii="Times New Roman" w:hAnsi="Times New Roman" w:eastAsia="仿宋_GB2312" w:cs="Times New Roman"/>
                <w:sz w:val="20"/>
                <w:szCs w:val="20"/>
                <w:highlight w:val="none"/>
                <w:lang w:eastAsia="zh-CN"/>
              </w:rPr>
              <w:t>评价</w:t>
            </w:r>
            <w:r>
              <w:rPr>
                <w:rFonts w:hint="default" w:ascii="Times New Roman" w:hAnsi="Times New Roman" w:eastAsia="仿宋_GB2312" w:cs="Times New Roman"/>
                <w:sz w:val="20"/>
                <w:szCs w:val="20"/>
                <w:highlight w:val="none"/>
              </w:rPr>
              <w:t>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14:paraId="78A1BD89">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本部门、本单位预算绩效管理领导小组</w:t>
            </w:r>
            <w:r>
              <w:rPr>
                <w:rFonts w:hint="default" w:ascii="Times New Roman" w:hAnsi="Times New Roman" w:eastAsia="仿宋_GB2312" w:cs="Times New Roman"/>
                <w:spacing w:val="0"/>
                <w:sz w:val="20"/>
                <w:szCs w:val="20"/>
                <w:highlight w:val="none"/>
                <w:lang w:val="en-US" w:eastAsia="zh-CN"/>
              </w:rPr>
              <w:t>/</w:t>
            </w:r>
            <w:r>
              <w:rPr>
                <w:rFonts w:hint="default" w:ascii="Times New Roman" w:hAnsi="Times New Roman" w:eastAsia="仿宋_GB2312" w:cs="Times New Roman"/>
                <w:sz w:val="20"/>
                <w:szCs w:val="20"/>
                <w:highlight w:val="none"/>
              </w:rPr>
              <w:t>绩效评价工作小组</w:t>
            </w:r>
            <w:r>
              <w:rPr>
                <w:rFonts w:hint="default" w:ascii="Times New Roman" w:hAnsi="Times New Roman" w:eastAsia="仿宋_GB2312" w:cs="Times New Roman"/>
                <w:sz w:val="20"/>
                <w:szCs w:val="20"/>
                <w:highlight w:val="none"/>
                <w:lang w:eastAsia="zh-CN"/>
              </w:rPr>
              <w:t>有关</w:t>
            </w:r>
            <w:r>
              <w:rPr>
                <w:rFonts w:hint="default" w:ascii="Times New Roman" w:hAnsi="Times New Roman" w:eastAsia="仿宋_GB2312" w:cs="Times New Roman"/>
                <w:spacing w:val="0"/>
                <w:sz w:val="20"/>
                <w:szCs w:val="20"/>
                <w:highlight w:val="none"/>
              </w:rPr>
              <w:t>文件</w:t>
            </w:r>
            <w:r>
              <w:rPr>
                <w:rFonts w:hint="default" w:ascii="Times New Roman" w:hAnsi="Times New Roman" w:eastAsia="仿宋_GB2312" w:cs="Times New Roman"/>
                <w:sz w:val="20"/>
                <w:szCs w:val="20"/>
                <w:highlight w:val="none"/>
              </w:rPr>
              <w:t>盖章的电子版</w:t>
            </w:r>
          </w:p>
        </w:tc>
      </w:tr>
      <w:tr w14:paraId="3F53D095">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14:paraId="78604595">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14:paraId="1353D139">
            <w:pPr>
              <w:spacing w:line="300" w:lineRule="exact"/>
              <w:jc w:val="center"/>
              <w:rPr>
                <w:rFonts w:hint="default" w:ascii="Times New Roman" w:hAnsi="Times New Roman" w:eastAsia="仿宋_GB2312" w:cs="Times New Roman"/>
                <w:sz w:val="20"/>
                <w:szCs w:val="20"/>
                <w:highlight w:val="none"/>
              </w:rPr>
            </w:pPr>
          </w:p>
          <w:p w14:paraId="1F635F8B">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noWrap w:val="0"/>
            <w:vAlign w:val="center"/>
          </w:tcPr>
          <w:p w14:paraId="33EE838D">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14:paraId="7D0362B3">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noWrap w:val="0"/>
            <w:vAlign w:val="center"/>
          </w:tcPr>
          <w:p w14:paraId="3DFB3214">
            <w:pPr>
              <w:spacing w:line="300" w:lineRule="exact"/>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市级</w:t>
            </w:r>
            <w:r>
              <w:rPr>
                <w:rFonts w:hint="default" w:ascii="Times New Roman" w:hAnsi="Times New Roman" w:eastAsia="仿宋_GB2312" w:cs="Times New Roman"/>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14:paraId="511F03D8">
            <w:pPr>
              <w:numPr>
                <w:ilvl w:val="0"/>
                <w:numId w:val="1"/>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转移支付项目单位名称和资</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0"/>
                <w:szCs w:val="20"/>
                <w:highlight w:val="none"/>
              </w:rPr>
              <w:t>金情况清单</w:t>
            </w:r>
          </w:p>
          <w:p w14:paraId="7A7DFBC6">
            <w:pPr>
              <w:numPr>
                <w:ilvl w:val="0"/>
                <w:numId w:val="1"/>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有转移支付资金的各</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主管部门汇总情况的盖章PDF版　</w:t>
            </w:r>
          </w:p>
        </w:tc>
      </w:tr>
      <w:tr w14:paraId="03C72E11">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14:paraId="167C305E">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noWrap w:val="0"/>
            <w:vAlign w:val="center"/>
          </w:tcPr>
          <w:p w14:paraId="396809E8">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14:paraId="0F5146B0">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noWrap w:val="0"/>
            <w:vAlign w:val="center"/>
          </w:tcPr>
          <w:p w14:paraId="7B785CC8">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r>
      <w:tr w14:paraId="07F86647">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14:paraId="0861962F">
            <w:pPr>
              <w:spacing w:line="300" w:lineRule="exact"/>
              <w:jc w:val="center"/>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评价</w:t>
            </w:r>
            <w:r>
              <w:rPr>
                <w:rFonts w:hint="default" w:ascii="Times New Roman" w:hAnsi="Times New Roman" w:eastAsia="仿宋_GB2312" w:cs="Times New Roman"/>
                <w:sz w:val="20"/>
                <w:szCs w:val="20"/>
                <w:highlight w:val="none"/>
              </w:rPr>
              <w:t>报告</w:t>
            </w:r>
          </w:p>
          <w:p w14:paraId="73778035">
            <w:pPr>
              <w:spacing w:line="300" w:lineRule="exact"/>
              <w:jc w:val="center"/>
              <w:rPr>
                <w:rFonts w:hint="default" w:ascii="Times New Roman" w:hAnsi="Times New Roman" w:eastAsia="仿宋_GB2312" w:cs="Times New Roman"/>
                <w:sz w:val="20"/>
                <w:szCs w:val="20"/>
                <w:highlight w:val="none"/>
              </w:rPr>
            </w:pPr>
          </w:p>
          <w:p w14:paraId="4FED56FD">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noWrap w:val="0"/>
            <w:vAlign w:val="center"/>
          </w:tcPr>
          <w:p w14:paraId="41D758FA">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14:paraId="78350D18">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14:paraId="2DBD1389">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w:t>
            </w:r>
            <w:r>
              <w:rPr>
                <w:rFonts w:hint="eastAsia" w:ascii="Times New Roman" w:hAnsi="Times New Roman" w:eastAsia="仿宋_GB2312" w:cs="Times New Roman"/>
                <w:sz w:val="20"/>
                <w:szCs w:val="20"/>
                <w:highlight w:val="none"/>
                <w:lang w:eastAsia="zh-CN"/>
              </w:rPr>
              <w:t>评价</w:t>
            </w:r>
            <w:r>
              <w:rPr>
                <w:rFonts w:hint="default" w:ascii="Times New Roman" w:hAnsi="Times New Roman" w:eastAsia="仿宋_GB2312" w:cs="Times New Roman"/>
                <w:sz w:val="20"/>
                <w:szCs w:val="20"/>
                <w:highlight w:val="none"/>
              </w:rPr>
              <w:t>报告正文部分内容齐全的，得8分；否则每少一个部分扣2分，最多扣8分。</w:t>
            </w:r>
          </w:p>
          <w:p w14:paraId="58400C4A">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w:t>
            </w:r>
            <w:r>
              <w:rPr>
                <w:rFonts w:hint="eastAsia" w:ascii="Times New Roman" w:hAnsi="Times New Roman" w:eastAsia="仿宋_GB2312" w:cs="Times New Roman"/>
                <w:sz w:val="20"/>
                <w:szCs w:val="20"/>
                <w:highlight w:val="none"/>
                <w:lang w:eastAsia="zh-CN"/>
              </w:rPr>
              <w:t>评价</w:t>
            </w:r>
            <w:r>
              <w:rPr>
                <w:rFonts w:hint="default" w:ascii="Times New Roman" w:hAnsi="Times New Roman" w:eastAsia="仿宋_GB2312" w:cs="Times New Roman"/>
                <w:sz w:val="20"/>
                <w:szCs w:val="20"/>
                <w:highlight w:val="none"/>
              </w:rPr>
              <w:t>报告附件部分内容齐全的，得7分；否则每少一个部分扣2分，最多扣7分。</w:t>
            </w:r>
          </w:p>
        </w:tc>
      </w:tr>
      <w:tr w14:paraId="5C4B36E7">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402A0D4B">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noWrap w:val="0"/>
            <w:vAlign w:val="center"/>
          </w:tcPr>
          <w:p w14:paraId="4F15EA57">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14:paraId="37462B06">
            <w:pPr>
              <w:spacing w:line="300" w:lineRule="exact"/>
              <w:jc w:val="center"/>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评价</w:t>
            </w:r>
            <w:r>
              <w:rPr>
                <w:rFonts w:hint="default" w:ascii="Times New Roman" w:hAnsi="Times New Roman" w:eastAsia="仿宋_GB2312" w:cs="Times New Roman"/>
                <w:sz w:val="20"/>
                <w:szCs w:val="20"/>
                <w:highlight w:val="none"/>
              </w:rPr>
              <w:t>表</w:t>
            </w:r>
          </w:p>
          <w:p w14:paraId="5B64B7E2">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14:paraId="1B3D0992">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w:t>
            </w:r>
            <w:r>
              <w:rPr>
                <w:rFonts w:hint="eastAsia" w:ascii="Times New Roman" w:hAnsi="Times New Roman" w:eastAsia="仿宋_GB2312" w:cs="Times New Roman"/>
                <w:sz w:val="20"/>
                <w:szCs w:val="20"/>
                <w:highlight w:val="none"/>
                <w:lang w:eastAsia="zh-CN"/>
              </w:rPr>
              <w:t>评价</w:t>
            </w:r>
            <w:r>
              <w:rPr>
                <w:rFonts w:hint="default" w:ascii="Times New Roman" w:hAnsi="Times New Roman" w:eastAsia="仿宋_GB2312" w:cs="Times New Roman"/>
                <w:sz w:val="20"/>
                <w:szCs w:val="20"/>
                <w:highlight w:val="none"/>
              </w:rPr>
              <w:t>操作规程》要求的，得5分，否则按比例扣除相应的分数。</w:t>
            </w:r>
          </w:p>
          <w:p w14:paraId="14D452F9">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14:paraId="74E07513">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14:paraId="7D6AA618">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72588280">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6145716B">
            <w:pPr>
              <w:jc w:val="center"/>
              <w:rPr>
                <w:rFonts w:hint="default" w:ascii="Times New Roman" w:hAnsi="Times New Roman" w:cs="Times New Roman"/>
                <w:highlight w:val="none"/>
              </w:rPr>
            </w:pPr>
          </w:p>
          <w:p w14:paraId="1A44F6B9">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14:paraId="3DF3FAC6">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14:paraId="7B5EFBE2">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14:paraId="721FAC78">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14:paraId="62357EED">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291B3A41">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4CD5FDD5">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14:paraId="7E4BC047">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14:paraId="58702336">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r>
      <w:tr w14:paraId="54FCE915">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727A86B8">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4F42ABBA">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14:paraId="20670694">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　</w:t>
            </w:r>
          </w:p>
        </w:tc>
      </w:tr>
    </w:tbl>
    <w:p w14:paraId="50753298">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sectPr>
      <w:pgSz w:w="11906" w:h="16838"/>
      <w:pgMar w:top="1440" w:right="1800" w:bottom="873"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DF8822"/>
    <w:multiLevelType w:val="singleLevel"/>
    <w:tmpl w:val="5DDF882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hM2RiODNhYzYwODk5ZTg2MTVmODIyMGIzNjA1OGYifQ=="/>
  </w:docVars>
  <w:rsids>
    <w:rsidRoot w:val="59886344"/>
    <w:rsid w:val="00A25750"/>
    <w:rsid w:val="00B706D9"/>
    <w:rsid w:val="09EB430C"/>
    <w:rsid w:val="11A51F14"/>
    <w:rsid w:val="15225038"/>
    <w:rsid w:val="1C3B4241"/>
    <w:rsid w:val="21101F15"/>
    <w:rsid w:val="225278E7"/>
    <w:rsid w:val="25AA086D"/>
    <w:rsid w:val="2CA27263"/>
    <w:rsid w:val="2D236912"/>
    <w:rsid w:val="336126A0"/>
    <w:rsid w:val="34E9168F"/>
    <w:rsid w:val="36B17396"/>
    <w:rsid w:val="37C506FA"/>
    <w:rsid w:val="3DC63FAB"/>
    <w:rsid w:val="3FE536F1"/>
    <w:rsid w:val="442E5667"/>
    <w:rsid w:val="4BE15260"/>
    <w:rsid w:val="4D06044A"/>
    <w:rsid w:val="4F4FC652"/>
    <w:rsid w:val="56F664B8"/>
    <w:rsid w:val="574B22D0"/>
    <w:rsid w:val="59886344"/>
    <w:rsid w:val="5C995864"/>
    <w:rsid w:val="681C1AF7"/>
    <w:rsid w:val="688B4586"/>
    <w:rsid w:val="710E3FA6"/>
    <w:rsid w:val="724C3BD7"/>
    <w:rsid w:val="73893DB8"/>
    <w:rsid w:val="7EB53831"/>
    <w:rsid w:val="7F8F09A8"/>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Normal (Web)"/>
    <w:basedOn w:val="1"/>
    <w:qFormat/>
    <w:uiPriority w:val="0"/>
    <w:pPr>
      <w:keepNext w:val="0"/>
      <w:keepLines w:val="0"/>
      <w:widowControl w:val="0"/>
      <w:suppressLineNumbers w:val="0"/>
      <w:spacing w:before="100" w:beforeAutospacing="1" w:after="100" w:afterAutospacing="1"/>
      <w:ind w:left="0" w:right="0"/>
      <w:jc w:val="left"/>
    </w:pPr>
    <w:rPr>
      <w:rFonts w:hint="eastAsia" w:ascii="仿宋" w:hAnsi="仿宋" w:eastAsia="宋体" w:cs="Times New Roman"/>
      <w:kern w:val="0"/>
      <w:sz w:val="24"/>
      <w:szCs w:val="24"/>
      <w:lang w:val="en-US" w:eastAsia="zh-CN" w:bidi="ar"/>
    </w:rPr>
  </w:style>
  <w:style w:type="paragraph" w:customStyle="1" w:styleId="7">
    <w:name w:val="列出段落1"/>
    <w:basedOn w:val="1"/>
    <w:qFormat/>
    <w:uiPriority w:val="34"/>
    <w:pPr>
      <w:ind w:firstLine="420" w:firstLineChars="200"/>
    </w:pPr>
  </w:style>
  <w:style w:type="paragraph" w:styleId="8">
    <w:name w:val="List Paragraph"/>
    <w:basedOn w:val="1"/>
    <w:qFormat/>
    <w:uiPriority w:val="99"/>
    <w:pPr>
      <w:ind w:firstLine="420" w:firstLineChars="200"/>
    </w:pPr>
    <w:rPr>
      <w:rFonts w:ascii="Calibri" w:hAnsi="Calibri"/>
      <w:szCs w:val="22"/>
    </w:rPr>
  </w:style>
  <w:style w:type="table" w:customStyle="1" w:styleId="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1143</Words>
  <Characters>1425</Characters>
  <Lines>0</Lines>
  <Paragraphs>0</Paragraphs>
  <TotalTime>455</TotalTime>
  <ScaleCrop>false</ScaleCrop>
  <LinksUpToDate>false</LinksUpToDate>
  <CharactersWithSpaces>1554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2024-03-18T16:36:00Z</dcterms:created>
  <dc:creator>Administrator</dc:creator>
  <cp:lastModifiedBy>批注</cp:lastModifiedBy>
  <dcterms:modified xsi:type="dcterms:W3CDTF">2025-10-28T02:09:36Z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6182D3A10D564617983F46DEE354AEAF</vt:lpwstr>
  </property>
  <property fmtid="{D5CDD505-2E9C-101B-9397-08002B2CF9AE}" pid="4" name="KSOTemplateDocerSaveRecord">
    <vt:lpwstr>eyJoZGlkIjoiZmI1MjVlYjI5ODEyZDE5ZmFjYmIxYjdjNjllM2EzMTkiLCJ1c2VySWQiOiIzNDk2MzkxMTcifQ==</vt:lpwstr>
  </property>
</Properties>
</file>