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B3C9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113FBFA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0E22CA0D">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4D83E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00C116D1">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58B55019">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sz w:val="20"/>
                <w:lang w:val="en-US" w:eastAsia="zh-CN"/>
              </w:rPr>
              <w:t>岳阳市岳阳楼区望岳小学</w:t>
            </w:r>
          </w:p>
        </w:tc>
      </w:tr>
      <w:tr w14:paraId="06C23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141B48FC">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1B089F15">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6FB88516">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3C9F2BA8">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5FB47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3A0F3F00">
            <w:pPr>
              <w:jc w:val="left"/>
              <w:rPr>
                <w:rFonts w:hint="eastAsia" w:ascii="宋体" w:hAnsi="宋体" w:eastAsia="宋体" w:cs="宋体"/>
                <w:color w:val="000000"/>
                <w:sz w:val="24"/>
                <w:szCs w:val="24"/>
              </w:rPr>
            </w:pPr>
          </w:p>
        </w:tc>
        <w:tc>
          <w:tcPr>
            <w:tcW w:w="1815" w:type="dxa"/>
            <w:gridSpan w:val="2"/>
            <w:noWrap w:val="0"/>
            <w:vAlign w:val="top"/>
          </w:tcPr>
          <w:p w14:paraId="409545BD">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49</w:t>
            </w:r>
          </w:p>
        </w:tc>
        <w:tc>
          <w:tcPr>
            <w:tcW w:w="2325" w:type="dxa"/>
            <w:gridSpan w:val="2"/>
            <w:noWrap w:val="0"/>
            <w:vAlign w:val="top"/>
          </w:tcPr>
          <w:p w14:paraId="437CE7B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49</w:t>
            </w:r>
          </w:p>
        </w:tc>
        <w:tc>
          <w:tcPr>
            <w:tcW w:w="1679" w:type="dxa"/>
            <w:gridSpan w:val="2"/>
            <w:noWrap w:val="0"/>
            <w:vAlign w:val="top"/>
          </w:tcPr>
          <w:p w14:paraId="7047EC8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r>
      <w:tr w14:paraId="72196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3C21D016">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48021583">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55E62D52">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3440B24A">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7731D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24814E1">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4A6E471A">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0.00</w:t>
            </w:r>
          </w:p>
        </w:tc>
        <w:tc>
          <w:tcPr>
            <w:tcW w:w="2325" w:type="dxa"/>
            <w:gridSpan w:val="2"/>
            <w:noWrap w:val="0"/>
            <w:vAlign w:val="top"/>
          </w:tcPr>
          <w:p w14:paraId="4A9FE308">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0.00</w:t>
            </w:r>
          </w:p>
        </w:tc>
        <w:tc>
          <w:tcPr>
            <w:tcW w:w="1679" w:type="dxa"/>
            <w:gridSpan w:val="2"/>
            <w:noWrap w:val="0"/>
            <w:vAlign w:val="top"/>
          </w:tcPr>
          <w:p w14:paraId="5B913606">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0.00</w:t>
            </w:r>
          </w:p>
        </w:tc>
      </w:tr>
      <w:tr w14:paraId="4CB0E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955E182">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364BB7F1">
            <w:pPr>
              <w:rPr>
                <w:rFonts w:hint="eastAsia" w:ascii="宋体" w:hAnsi="宋体" w:eastAsia="宋体" w:cs="宋体"/>
                <w:color w:val="000000"/>
                <w:sz w:val="21"/>
              </w:rPr>
            </w:pPr>
          </w:p>
        </w:tc>
        <w:tc>
          <w:tcPr>
            <w:tcW w:w="2325" w:type="dxa"/>
            <w:gridSpan w:val="2"/>
            <w:noWrap w:val="0"/>
            <w:vAlign w:val="top"/>
          </w:tcPr>
          <w:p w14:paraId="20DA521E">
            <w:pPr>
              <w:rPr>
                <w:rFonts w:hint="eastAsia" w:ascii="宋体" w:hAnsi="宋体" w:eastAsia="宋体" w:cs="宋体"/>
                <w:color w:val="000000"/>
                <w:sz w:val="21"/>
              </w:rPr>
            </w:pPr>
          </w:p>
        </w:tc>
        <w:tc>
          <w:tcPr>
            <w:tcW w:w="1679" w:type="dxa"/>
            <w:gridSpan w:val="2"/>
            <w:noWrap w:val="0"/>
            <w:vAlign w:val="top"/>
          </w:tcPr>
          <w:p w14:paraId="77C65681">
            <w:pPr>
              <w:rPr>
                <w:rFonts w:hint="eastAsia" w:ascii="宋体" w:hAnsi="宋体" w:eastAsia="宋体" w:cs="宋体"/>
                <w:color w:val="000000"/>
                <w:sz w:val="21"/>
              </w:rPr>
            </w:pPr>
          </w:p>
        </w:tc>
      </w:tr>
      <w:tr w14:paraId="43CB6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EBB8DE1">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6DE2FE8F">
            <w:pPr>
              <w:rPr>
                <w:rFonts w:hint="eastAsia" w:ascii="宋体" w:hAnsi="宋体" w:eastAsia="宋体" w:cs="宋体"/>
                <w:color w:val="000000"/>
                <w:sz w:val="21"/>
              </w:rPr>
            </w:pPr>
          </w:p>
        </w:tc>
        <w:tc>
          <w:tcPr>
            <w:tcW w:w="2325" w:type="dxa"/>
            <w:gridSpan w:val="2"/>
            <w:noWrap w:val="0"/>
            <w:vAlign w:val="top"/>
          </w:tcPr>
          <w:p w14:paraId="40296E34">
            <w:pPr>
              <w:rPr>
                <w:rFonts w:hint="eastAsia" w:ascii="宋体" w:hAnsi="宋体" w:eastAsia="宋体" w:cs="宋体"/>
                <w:color w:val="000000"/>
                <w:sz w:val="21"/>
              </w:rPr>
            </w:pPr>
          </w:p>
        </w:tc>
        <w:tc>
          <w:tcPr>
            <w:tcW w:w="1679" w:type="dxa"/>
            <w:gridSpan w:val="2"/>
            <w:noWrap w:val="0"/>
            <w:vAlign w:val="top"/>
          </w:tcPr>
          <w:p w14:paraId="1EBE3400">
            <w:pPr>
              <w:rPr>
                <w:rFonts w:hint="eastAsia" w:ascii="宋体" w:hAnsi="宋体" w:eastAsia="宋体" w:cs="宋体"/>
                <w:color w:val="000000"/>
                <w:sz w:val="21"/>
              </w:rPr>
            </w:pPr>
          </w:p>
        </w:tc>
      </w:tr>
      <w:tr w14:paraId="38EEF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C15AC7C">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146ECF48">
            <w:pPr>
              <w:rPr>
                <w:rFonts w:hint="eastAsia" w:ascii="宋体" w:hAnsi="宋体" w:eastAsia="宋体" w:cs="宋体"/>
                <w:color w:val="000000"/>
                <w:sz w:val="21"/>
              </w:rPr>
            </w:pPr>
          </w:p>
        </w:tc>
        <w:tc>
          <w:tcPr>
            <w:tcW w:w="2325" w:type="dxa"/>
            <w:gridSpan w:val="2"/>
            <w:noWrap w:val="0"/>
            <w:vAlign w:val="top"/>
          </w:tcPr>
          <w:p w14:paraId="0214E90A">
            <w:pPr>
              <w:rPr>
                <w:rFonts w:hint="eastAsia" w:ascii="宋体" w:hAnsi="宋体" w:eastAsia="宋体" w:cs="宋体"/>
                <w:color w:val="000000"/>
                <w:sz w:val="21"/>
              </w:rPr>
            </w:pPr>
          </w:p>
        </w:tc>
        <w:tc>
          <w:tcPr>
            <w:tcW w:w="1679" w:type="dxa"/>
            <w:gridSpan w:val="2"/>
            <w:noWrap w:val="0"/>
            <w:vAlign w:val="top"/>
          </w:tcPr>
          <w:p w14:paraId="390D19FC">
            <w:pPr>
              <w:rPr>
                <w:rFonts w:hint="eastAsia" w:ascii="宋体" w:hAnsi="宋体" w:eastAsia="宋体" w:cs="宋体"/>
                <w:color w:val="000000"/>
                <w:sz w:val="21"/>
              </w:rPr>
            </w:pPr>
          </w:p>
        </w:tc>
      </w:tr>
      <w:tr w14:paraId="5BB2C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464A551B">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139AE30C">
            <w:pPr>
              <w:rPr>
                <w:rFonts w:hint="eastAsia" w:ascii="宋体" w:hAnsi="宋体" w:eastAsia="宋体" w:cs="宋体"/>
                <w:color w:val="000000"/>
                <w:sz w:val="21"/>
              </w:rPr>
            </w:pPr>
          </w:p>
        </w:tc>
        <w:tc>
          <w:tcPr>
            <w:tcW w:w="2325" w:type="dxa"/>
            <w:gridSpan w:val="2"/>
            <w:noWrap w:val="0"/>
            <w:vAlign w:val="top"/>
          </w:tcPr>
          <w:p w14:paraId="23CDBE4C">
            <w:pPr>
              <w:rPr>
                <w:rFonts w:hint="eastAsia" w:ascii="宋体" w:hAnsi="宋体" w:eastAsia="宋体" w:cs="宋体"/>
                <w:color w:val="000000"/>
                <w:sz w:val="21"/>
              </w:rPr>
            </w:pPr>
          </w:p>
        </w:tc>
        <w:tc>
          <w:tcPr>
            <w:tcW w:w="1679" w:type="dxa"/>
            <w:gridSpan w:val="2"/>
            <w:noWrap w:val="0"/>
            <w:vAlign w:val="top"/>
          </w:tcPr>
          <w:p w14:paraId="793FB7D9">
            <w:pPr>
              <w:rPr>
                <w:rFonts w:hint="eastAsia" w:ascii="宋体" w:hAnsi="宋体" w:eastAsia="宋体" w:cs="宋体"/>
                <w:color w:val="000000"/>
                <w:sz w:val="21"/>
              </w:rPr>
            </w:pPr>
          </w:p>
        </w:tc>
      </w:tr>
      <w:tr w14:paraId="39F58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83F758B">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0320A18E">
            <w:pPr>
              <w:rPr>
                <w:rFonts w:hint="eastAsia" w:ascii="宋体" w:hAnsi="宋体" w:eastAsia="宋体" w:cs="宋体"/>
                <w:color w:val="000000"/>
                <w:sz w:val="21"/>
              </w:rPr>
            </w:pPr>
          </w:p>
        </w:tc>
        <w:tc>
          <w:tcPr>
            <w:tcW w:w="2325" w:type="dxa"/>
            <w:gridSpan w:val="2"/>
            <w:noWrap w:val="0"/>
            <w:vAlign w:val="top"/>
          </w:tcPr>
          <w:p w14:paraId="0816CE6B">
            <w:pPr>
              <w:rPr>
                <w:rFonts w:hint="eastAsia" w:ascii="宋体" w:hAnsi="宋体" w:eastAsia="宋体" w:cs="宋体"/>
                <w:color w:val="000000"/>
                <w:sz w:val="21"/>
              </w:rPr>
            </w:pPr>
          </w:p>
        </w:tc>
        <w:tc>
          <w:tcPr>
            <w:tcW w:w="1679" w:type="dxa"/>
            <w:gridSpan w:val="2"/>
            <w:noWrap w:val="0"/>
            <w:vAlign w:val="top"/>
          </w:tcPr>
          <w:p w14:paraId="3A73559D">
            <w:pPr>
              <w:rPr>
                <w:rFonts w:hint="eastAsia" w:ascii="宋体" w:hAnsi="宋体" w:eastAsia="宋体" w:cs="宋体"/>
                <w:color w:val="000000"/>
                <w:sz w:val="21"/>
              </w:rPr>
            </w:pPr>
          </w:p>
        </w:tc>
      </w:tr>
      <w:tr w14:paraId="4B372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224ACF6">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17B2FAB1">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333.85</w:t>
            </w:r>
          </w:p>
        </w:tc>
        <w:tc>
          <w:tcPr>
            <w:tcW w:w="2325" w:type="dxa"/>
            <w:gridSpan w:val="2"/>
            <w:noWrap w:val="0"/>
            <w:vAlign w:val="top"/>
          </w:tcPr>
          <w:p w14:paraId="2CC44501">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14:textFill>
                  <w14:solidFill>
                    <w14:schemeClr w14:val="tx1"/>
                  </w14:solidFill>
                </w14:textFill>
              </w:rPr>
              <w:t>.00</w:t>
            </w:r>
          </w:p>
        </w:tc>
        <w:tc>
          <w:tcPr>
            <w:tcW w:w="1679" w:type="dxa"/>
            <w:gridSpan w:val="2"/>
            <w:noWrap w:val="0"/>
            <w:vAlign w:val="top"/>
          </w:tcPr>
          <w:p w14:paraId="7D94CC05">
            <w:pPr>
              <w:jc w:val="center"/>
              <w:rPr>
                <w:rFonts w:hint="eastAsia" w:ascii="宋体" w:hAnsi="宋体" w:eastAsia="宋体" w:cs="宋体"/>
                <w:color w:val="000000"/>
                <w:sz w:val="21"/>
              </w:rPr>
            </w:pPr>
            <w:r>
              <w:rPr>
                <w:rFonts w:hint="eastAsia" w:ascii="宋体" w:hAnsi="宋体" w:eastAsia="宋体" w:cs="宋体"/>
                <w:color w:val="000000"/>
                <w:sz w:val="24"/>
                <w:szCs w:val="24"/>
                <w:lang w:val="en-US" w:eastAsia="zh-CN"/>
              </w:rPr>
              <w:t>0.00</w:t>
            </w:r>
          </w:p>
        </w:tc>
      </w:tr>
      <w:tr w14:paraId="66196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E0611B8">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2305739D">
            <w:pPr>
              <w:jc w:val="center"/>
              <w:rPr>
                <w:rFonts w:hint="eastAsia" w:ascii="宋体" w:hAnsi="宋体" w:eastAsia="宋体" w:cs="宋体"/>
                <w:color w:val="000000"/>
                <w:sz w:val="21"/>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333.85</w:t>
            </w:r>
          </w:p>
        </w:tc>
        <w:tc>
          <w:tcPr>
            <w:tcW w:w="2325" w:type="dxa"/>
            <w:gridSpan w:val="2"/>
            <w:noWrap w:val="0"/>
            <w:vAlign w:val="top"/>
          </w:tcPr>
          <w:p w14:paraId="6744A454">
            <w:pPr>
              <w:jc w:val="center"/>
              <w:rPr>
                <w:rFonts w:hint="eastAsia" w:ascii="宋体" w:hAnsi="宋体" w:eastAsia="宋体" w:cs="宋体"/>
                <w:b/>
                <w:bCs/>
                <w:color w:val="000000"/>
                <w:sz w:val="21"/>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14:textFill>
                  <w14:solidFill>
                    <w14:schemeClr w14:val="tx1"/>
                  </w14:solidFill>
                </w14:textFill>
              </w:rPr>
              <w:t>.00</w:t>
            </w:r>
          </w:p>
        </w:tc>
        <w:tc>
          <w:tcPr>
            <w:tcW w:w="1679" w:type="dxa"/>
            <w:gridSpan w:val="2"/>
            <w:noWrap w:val="0"/>
            <w:vAlign w:val="top"/>
          </w:tcPr>
          <w:p w14:paraId="066082A4">
            <w:pPr>
              <w:jc w:val="center"/>
              <w:rPr>
                <w:rFonts w:hint="eastAsia" w:ascii="宋体" w:hAnsi="宋体" w:eastAsia="宋体" w:cs="宋体"/>
                <w:color w:val="000000"/>
                <w:sz w:val="21"/>
              </w:rPr>
            </w:pPr>
            <w:r>
              <w:rPr>
                <w:rFonts w:hint="eastAsia" w:ascii="宋体" w:hAnsi="宋体" w:eastAsia="宋体" w:cs="宋体"/>
                <w:color w:val="000000"/>
                <w:sz w:val="24"/>
                <w:szCs w:val="24"/>
                <w:lang w:val="en-US" w:eastAsia="zh-CN"/>
              </w:rPr>
              <w:t>0.00</w:t>
            </w:r>
          </w:p>
        </w:tc>
      </w:tr>
      <w:tr w14:paraId="229E5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5F311354">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0292A70D">
            <w:pPr>
              <w:rPr>
                <w:rFonts w:hint="eastAsia" w:ascii="宋体" w:hAnsi="宋体" w:eastAsia="宋体" w:cs="宋体"/>
                <w:color w:val="000000"/>
                <w:sz w:val="21"/>
              </w:rPr>
            </w:pPr>
          </w:p>
        </w:tc>
        <w:tc>
          <w:tcPr>
            <w:tcW w:w="2325" w:type="dxa"/>
            <w:gridSpan w:val="2"/>
            <w:noWrap w:val="0"/>
            <w:vAlign w:val="top"/>
          </w:tcPr>
          <w:p w14:paraId="321C6E31">
            <w:pPr>
              <w:rPr>
                <w:rFonts w:hint="eastAsia" w:ascii="宋体" w:hAnsi="宋体" w:eastAsia="宋体" w:cs="宋体"/>
                <w:color w:val="000000"/>
                <w:sz w:val="21"/>
              </w:rPr>
            </w:pPr>
          </w:p>
        </w:tc>
        <w:tc>
          <w:tcPr>
            <w:tcW w:w="1679" w:type="dxa"/>
            <w:gridSpan w:val="2"/>
            <w:noWrap w:val="0"/>
            <w:vAlign w:val="top"/>
          </w:tcPr>
          <w:p w14:paraId="24E93293">
            <w:pPr>
              <w:rPr>
                <w:rFonts w:hint="eastAsia" w:ascii="宋体" w:hAnsi="宋体" w:eastAsia="宋体" w:cs="宋体"/>
                <w:color w:val="000000"/>
                <w:sz w:val="21"/>
              </w:rPr>
            </w:pPr>
          </w:p>
        </w:tc>
      </w:tr>
      <w:tr w14:paraId="45C6C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F2E66B6">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3CB979F5">
            <w:pPr>
              <w:rPr>
                <w:rFonts w:hint="eastAsia" w:ascii="宋体" w:hAnsi="宋体" w:eastAsia="宋体" w:cs="宋体"/>
                <w:color w:val="000000"/>
                <w:sz w:val="21"/>
              </w:rPr>
            </w:pPr>
          </w:p>
        </w:tc>
        <w:tc>
          <w:tcPr>
            <w:tcW w:w="2325" w:type="dxa"/>
            <w:gridSpan w:val="2"/>
            <w:noWrap w:val="0"/>
            <w:vAlign w:val="top"/>
          </w:tcPr>
          <w:p w14:paraId="00D033E5">
            <w:pPr>
              <w:rPr>
                <w:rFonts w:hint="eastAsia" w:ascii="宋体" w:hAnsi="宋体" w:eastAsia="宋体" w:cs="宋体"/>
                <w:color w:val="000000"/>
                <w:sz w:val="21"/>
              </w:rPr>
            </w:pPr>
          </w:p>
        </w:tc>
        <w:tc>
          <w:tcPr>
            <w:tcW w:w="1679" w:type="dxa"/>
            <w:gridSpan w:val="2"/>
            <w:noWrap w:val="0"/>
            <w:vAlign w:val="top"/>
          </w:tcPr>
          <w:p w14:paraId="337F8D65">
            <w:pPr>
              <w:rPr>
                <w:rFonts w:hint="eastAsia" w:ascii="宋体" w:hAnsi="宋体" w:eastAsia="宋体" w:cs="宋体"/>
                <w:color w:val="000000"/>
                <w:sz w:val="21"/>
              </w:rPr>
            </w:pPr>
          </w:p>
        </w:tc>
      </w:tr>
      <w:tr w14:paraId="134AB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5F97EF4">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6EF5F1BE">
            <w:pPr>
              <w:rPr>
                <w:rFonts w:hint="eastAsia" w:ascii="宋体" w:hAnsi="宋体" w:eastAsia="宋体" w:cs="宋体"/>
                <w:color w:val="000000"/>
                <w:sz w:val="21"/>
              </w:rPr>
            </w:pPr>
          </w:p>
        </w:tc>
        <w:tc>
          <w:tcPr>
            <w:tcW w:w="2325" w:type="dxa"/>
            <w:gridSpan w:val="2"/>
            <w:noWrap w:val="0"/>
            <w:vAlign w:val="top"/>
          </w:tcPr>
          <w:p w14:paraId="28B200BB">
            <w:pPr>
              <w:rPr>
                <w:rFonts w:hint="eastAsia" w:ascii="宋体" w:hAnsi="宋体" w:eastAsia="宋体" w:cs="宋体"/>
                <w:color w:val="000000"/>
                <w:sz w:val="21"/>
              </w:rPr>
            </w:pPr>
          </w:p>
        </w:tc>
        <w:tc>
          <w:tcPr>
            <w:tcW w:w="1679" w:type="dxa"/>
            <w:gridSpan w:val="2"/>
            <w:noWrap w:val="0"/>
            <w:vAlign w:val="top"/>
          </w:tcPr>
          <w:p w14:paraId="4746B4F9">
            <w:pPr>
              <w:rPr>
                <w:rFonts w:hint="eastAsia" w:ascii="宋体" w:hAnsi="宋体" w:eastAsia="宋体" w:cs="宋体"/>
                <w:color w:val="000000"/>
                <w:sz w:val="21"/>
              </w:rPr>
            </w:pPr>
          </w:p>
        </w:tc>
      </w:tr>
      <w:tr w14:paraId="165B2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0CAEA8F">
            <w:pPr>
              <w:jc w:val="left"/>
              <w:rPr>
                <w:rFonts w:hint="eastAsia" w:ascii="宋体" w:hAnsi="宋体" w:eastAsia="宋体" w:cs="宋体"/>
                <w:color w:val="000000"/>
                <w:sz w:val="24"/>
                <w:szCs w:val="24"/>
              </w:rPr>
            </w:pPr>
          </w:p>
        </w:tc>
        <w:tc>
          <w:tcPr>
            <w:tcW w:w="1815" w:type="dxa"/>
            <w:gridSpan w:val="2"/>
            <w:noWrap w:val="0"/>
            <w:vAlign w:val="top"/>
          </w:tcPr>
          <w:p w14:paraId="42094A85">
            <w:pPr>
              <w:rPr>
                <w:rFonts w:hint="eastAsia" w:ascii="宋体" w:hAnsi="宋体" w:eastAsia="宋体" w:cs="宋体"/>
                <w:color w:val="000000"/>
                <w:sz w:val="21"/>
              </w:rPr>
            </w:pPr>
          </w:p>
        </w:tc>
        <w:tc>
          <w:tcPr>
            <w:tcW w:w="2325" w:type="dxa"/>
            <w:gridSpan w:val="2"/>
            <w:noWrap w:val="0"/>
            <w:vAlign w:val="top"/>
          </w:tcPr>
          <w:p w14:paraId="632BDF61">
            <w:pPr>
              <w:rPr>
                <w:rFonts w:hint="eastAsia" w:ascii="宋体" w:hAnsi="宋体" w:eastAsia="宋体" w:cs="宋体"/>
                <w:color w:val="000000"/>
                <w:sz w:val="21"/>
              </w:rPr>
            </w:pPr>
          </w:p>
        </w:tc>
        <w:tc>
          <w:tcPr>
            <w:tcW w:w="1679" w:type="dxa"/>
            <w:gridSpan w:val="2"/>
            <w:noWrap w:val="0"/>
            <w:vAlign w:val="top"/>
          </w:tcPr>
          <w:p w14:paraId="7BB378EA">
            <w:pPr>
              <w:rPr>
                <w:rFonts w:hint="eastAsia" w:ascii="宋体" w:hAnsi="宋体" w:eastAsia="宋体" w:cs="宋体"/>
                <w:color w:val="000000"/>
                <w:sz w:val="21"/>
              </w:rPr>
            </w:pPr>
          </w:p>
        </w:tc>
      </w:tr>
      <w:tr w14:paraId="72546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B6C945F">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555293B3">
            <w:pPr>
              <w:rPr>
                <w:rFonts w:hint="eastAsia" w:ascii="宋体" w:hAnsi="宋体" w:eastAsia="宋体" w:cs="宋体"/>
                <w:color w:val="000000"/>
                <w:sz w:val="21"/>
              </w:rPr>
            </w:pPr>
          </w:p>
        </w:tc>
        <w:tc>
          <w:tcPr>
            <w:tcW w:w="2325" w:type="dxa"/>
            <w:gridSpan w:val="2"/>
            <w:noWrap w:val="0"/>
            <w:vAlign w:val="top"/>
          </w:tcPr>
          <w:p w14:paraId="110AE8E8">
            <w:pPr>
              <w:rPr>
                <w:rFonts w:hint="eastAsia" w:ascii="宋体" w:hAnsi="宋体" w:eastAsia="宋体" w:cs="宋体"/>
                <w:color w:val="000000"/>
                <w:sz w:val="21"/>
              </w:rPr>
            </w:pPr>
          </w:p>
        </w:tc>
        <w:tc>
          <w:tcPr>
            <w:tcW w:w="1679" w:type="dxa"/>
            <w:gridSpan w:val="2"/>
            <w:noWrap w:val="0"/>
            <w:vAlign w:val="top"/>
          </w:tcPr>
          <w:p w14:paraId="0D6301D5">
            <w:pPr>
              <w:rPr>
                <w:rFonts w:hint="eastAsia" w:ascii="宋体" w:hAnsi="宋体" w:eastAsia="宋体" w:cs="宋体"/>
                <w:color w:val="000000"/>
                <w:sz w:val="21"/>
              </w:rPr>
            </w:pPr>
          </w:p>
        </w:tc>
      </w:tr>
      <w:tr w14:paraId="38838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8069CC2">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3077CDFF">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91.19</w:t>
            </w:r>
          </w:p>
        </w:tc>
        <w:tc>
          <w:tcPr>
            <w:tcW w:w="2325" w:type="dxa"/>
            <w:gridSpan w:val="2"/>
            <w:noWrap w:val="0"/>
            <w:vAlign w:val="top"/>
          </w:tcPr>
          <w:p w14:paraId="45990B14">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71.37</w:t>
            </w:r>
          </w:p>
        </w:tc>
        <w:tc>
          <w:tcPr>
            <w:tcW w:w="1679" w:type="dxa"/>
            <w:gridSpan w:val="2"/>
            <w:noWrap w:val="0"/>
            <w:vAlign w:val="top"/>
          </w:tcPr>
          <w:p w14:paraId="409AAC04">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153.61</w:t>
            </w:r>
          </w:p>
        </w:tc>
      </w:tr>
      <w:tr w14:paraId="6028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ECE6852">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10D44BF8">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18.00</w:t>
            </w:r>
          </w:p>
        </w:tc>
        <w:tc>
          <w:tcPr>
            <w:tcW w:w="2325" w:type="dxa"/>
            <w:gridSpan w:val="2"/>
            <w:noWrap w:val="0"/>
            <w:vAlign w:val="top"/>
          </w:tcPr>
          <w:p w14:paraId="16FDD72A">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1</w:t>
            </w: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4"/>
                <w14:textFill>
                  <w14:solidFill>
                    <w14:schemeClr w14:val="tx1"/>
                  </w14:solidFill>
                </w14:textFill>
              </w:rPr>
              <w:t>.00</w:t>
            </w:r>
          </w:p>
        </w:tc>
        <w:tc>
          <w:tcPr>
            <w:tcW w:w="1679" w:type="dxa"/>
            <w:gridSpan w:val="2"/>
            <w:noWrap w:val="0"/>
            <w:vAlign w:val="top"/>
          </w:tcPr>
          <w:p w14:paraId="56E0A913">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2.51</w:t>
            </w:r>
          </w:p>
        </w:tc>
      </w:tr>
      <w:tr w14:paraId="63B7D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E5023B8">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3DAA9F0C">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9.40</w:t>
            </w:r>
          </w:p>
        </w:tc>
        <w:tc>
          <w:tcPr>
            <w:tcW w:w="2325" w:type="dxa"/>
            <w:gridSpan w:val="2"/>
            <w:noWrap w:val="0"/>
            <w:vAlign w:val="top"/>
          </w:tcPr>
          <w:p w14:paraId="213A2160">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7.0</w:t>
            </w: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1679" w:type="dxa"/>
            <w:gridSpan w:val="2"/>
            <w:noWrap w:val="0"/>
            <w:vAlign w:val="top"/>
          </w:tcPr>
          <w:p w14:paraId="0DC1B5A1">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8.03</w:t>
            </w:r>
          </w:p>
        </w:tc>
      </w:tr>
      <w:tr w14:paraId="29F2C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81A3785">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26988B81">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7.20</w:t>
            </w:r>
          </w:p>
        </w:tc>
        <w:tc>
          <w:tcPr>
            <w:tcW w:w="2325" w:type="dxa"/>
            <w:gridSpan w:val="2"/>
            <w:noWrap w:val="0"/>
            <w:vAlign w:val="top"/>
          </w:tcPr>
          <w:p w14:paraId="0B9B4188">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3.6</w:t>
            </w:r>
            <w:r>
              <w:rPr>
                <w:rFonts w:hint="eastAsia" w:asciiTheme="majorEastAsia" w:hAnsiTheme="majorEastAsia" w:eastAsiaTheme="majorEastAsia" w:cstheme="majorEastAsia"/>
                <w:color w:val="000000" w:themeColor="text1"/>
                <w:sz w:val="24"/>
                <w14:textFill>
                  <w14:solidFill>
                    <w14:schemeClr w14:val="tx1"/>
                  </w14:solidFill>
                </w14:textFill>
              </w:rPr>
              <w:t>0</w:t>
            </w:r>
          </w:p>
        </w:tc>
        <w:tc>
          <w:tcPr>
            <w:tcW w:w="1679" w:type="dxa"/>
            <w:gridSpan w:val="2"/>
            <w:noWrap w:val="0"/>
            <w:vAlign w:val="top"/>
          </w:tcPr>
          <w:p w14:paraId="691DEDA4">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14.51</w:t>
            </w:r>
          </w:p>
        </w:tc>
      </w:tr>
      <w:tr w14:paraId="7D394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6A77F5E7">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030F911F">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0.00</w:t>
            </w:r>
          </w:p>
        </w:tc>
        <w:tc>
          <w:tcPr>
            <w:tcW w:w="2325" w:type="dxa"/>
            <w:gridSpan w:val="2"/>
            <w:noWrap w:val="0"/>
            <w:vAlign w:val="top"/>
          </w:tcPr>
          <w:p w14:paraId="4A47A3C9">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70.50</w:t>
            </w:r>
          </w:p>
        </w:tc>
        <w:tc>
          <w:tcPr>
            <w:tcW w:w="1679" w:type="dxa"/>
            <w:gridSpan w:val="2"/>
            <w:noWrap w:val="0"/>
            <w:vAlign w:val="top"/>
          </w:tcPr>
          <w:p w14:paraId="3F62E12B">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lang w:val="en-US" w:eastAsia="zh-CN"/>
                <w14:textFill>
                  <w14:solidFill>
                    <w14:schemeClr w14:val="tx1"/>
                  </w14:solidFill>
                </w14:textFill>
              </w:rPr>
              <w:t>191.37</w:t>
            </w:r>
          </w:p>
        </w:tc>
      </w:tr>
      <w:tr w14:paraId="50859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C42CBE4">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10831261">
            <w:pPr>
              <w:rPr>
                <w:rFonts w:hint="eastAsia" w:ascii="宋体" w:hAnsi="宋体" w:eastAsia="宋体" w:cs="宋体"/>
                <w:color w:val="000000"/>
                <w:sz w:val="21"/>
              </w:rPr>
            </w:pPr>
          </w:p>
        </w:tc>
        <w:tc>
          <w:tcPr>
            <w:tcW w:w="2325" w:type="dxa"/>
            <w:gridSpan w:val="2"/>
            <w:noWrap w:val="0"/>
            <w:vAlign w:val="top"/>
          </w:tcPr>
          <w:p w14:paraId="20F2E397">
            <w:pPr>
              <w:rPr>
                <w:rFonts w:hint="eastAsia" w:ascii="宋体" w:hAnsi="宋体" w:eastAsia="宋体" w:cs="宋体"/>
                <w:color w:val="000000"/>
                <w:sz w:val="21"/>
              </w:rPr>
            </w:pPr>
          </w:p>
        </w:tc>
        <w:tc>
          <w:tcPr>
            <w:tcW w:w="1679" w:type="dxa"/>
            <w:gridSpan w:val="2"/>
            <w:noWrap w:val="0"/>
            <w:vAlign w:val="top"/>
          </w:tcPr>
          <w:p w14:paraId="5974D3B7">
            <w:pPr>
              <w:rPr>
                <w:rFonts w:hint="eastAsia" w:ascii="宋体" w:hAnsi="宋体" w:eastAsia="宋体" w:cs="宋体"/>
                <w:color w:val="000000"/>
                <w:sz w:val="21"/>
              </w:rPr>
            </w:pPr>
          </w:p>
        </w:tc>
      </w:tr>
      <w:tr w14:paraId="77625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8D2411F">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35CD58C6">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7F42764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4FB0985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4B3EB0F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19F9E8F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5E0AF6E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54E4FAA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48F93D2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488EA81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7B32092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5D4E3D2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08FA791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77C2173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4C310B3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28EB8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442113F">
            <w:pPr>
              <w:jc w:val="left"/>
              <w:rPr>
                <w:rFonts w:hint="eastAsia" w:ascii="宋体" w:hAnsi="宋体" w:eastAsia="宋体" w:cs="宋体"/>
                <w:color w:val="000000"/>
                <w:sz w:val="24"/>
                <w:szCs w:val="24"/>
              </w:rPr>
            </w:pPr>
          </w:p>
        </w:tc>
        <w:tc>
          <w:tcPr>
            <w:tcW w:w="825" w:type="dxa"/>
            <w:noWrap w:val="0"/>
            <w:vAlign w:val="top"/>
          </w:tcPr>
          <w:p w14:paraId="4EFFFFE9">
            <w:pPr>
              <w:rPr>
                <w:rFonts w:hint="eastAsia" w:ascii="宋体" w:hAnsi="宋体" w:eastAsia="宋体" w:cs="宋体"/>
                <w:color w:val="000000"/>
                <w:sz w:val="21"/>
              </w:rPr>
            </w:pPr>
          </w:p>
        </w:tc>
        <w:tc>
          <w:tcPr>
            <w:tcW w:w="990" w:type="dxa"/>
            <w:noWrap w:val="0"/>
            <w:vAlign w:val="top"/>
          </w:tcPr>
          <w:p w14:paraId="293BC223">
            <w:pPr>
              <w:rPr>
                <w:rFonts w:hint="eastAsia" w:ascii="宋体" w:hAnsi="宋体" w:eastAsia="宋体" w:cs="宋体"/>
                <w:color w:val="000000"/>
                <w:sz w:val="21"/>
              </w:rPr>
            </w:pPr>
          </w:p>
        </w:tc>
        <w:tc>
          <w:tcPr>
            <w:tcW w:w="1140" w:type="dxa"/>
            <w:noWrap w:val="0"/>
            <w:vAlign w:val="top"/>
          </w:tcPr>
          <w:p w14:paraId="2145169B">
            <w:pPr>
              <w:rPr>
                <w:rFonts w:hint="eastAsia" w:ascii="宋体" w:hAnsi="宋体" w:eastAsia="宋体" w:cs="宋体"/>
                <w:color w:val="000000"/>
                <w:sz w:val="21"/>
              </w:rPr>
            </w:pPr>
          </w:p>
        </w:tc>
        <w:tc>
          <w:tcPr>
            <w:tcW w:w="1185" w:type="dxa"/>
            <w:noWrap w:val="0"/>
            <w:vAlign w:val="top"/>
          </w:tcPr>
          <w:p w14:paraId="205DE1FF">
            <w:pPr>
              <w:rPr>
                <w:rFonts w:hint="eastAsia" w:ascii="宋体" w:hAnsi="宋体" w:eastAsia="宋体" w:cs="宋体"/>
                <w:color w:val="000000"/>
                <w:sz w:val="21"/>
              </w:rPr>
            </w:pPr>
          </w:p>
        </w:tc>
        <w:tc>
          <w:tcPr>
            <w:tcW w:w="810" w:type="dxa"/>
            <w:noWrap w:val="0"/>
            <w:vAlign w:val="top"/>
          </w:tcPr>
          <w:p w14:paraId="37CC2303">
            <w:pPr>
              <w:rPr>
                <w:rFonts w:hint="eastAsia" w:ascii="宋体" w:hAnsi="宋体" w:eastAsia="宋体" w:cs="宋体"/>
                <w:color w:val="000000"/>
                <w:sz w:val="21"/>
              </w:rPr>
            </w:pPr>
          </w:p>
        </w:tc>
        <w:tc>
          <w:tcPr>
            <w:tcW w:w="869" w:type="dxa"/>
            <w:noWrap w:val="0"/>
            <w:vAlign w:val="top"/>
          </w:tcPr>
          <w:p w14:paraId="7DE0F134">
            <w:pPr>
              <w:rPr>
                <w:rFonts w:hint="eastAsia" w:ascii="宋体" w:hAnsi="宋体" w:eastAsia="宋体" w:cs="宋体"/>
                <w:color w:val="000000"/>
                <w:sz w:val="21"/>
              </w:rPr>
            </w:pPr>
          </w:p>
        </w:tc>
      </w:tr>
      <w:tr w14:paraId="5C3AC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E0B8D1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0CB1CDF1">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4F4E3EF6">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476AF14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563D34C6">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3" w:type="default"/>
          <w:pgSz w:w="11900" w:h="16833"/>
          <w:pgMar w:top="1429" w:right="1106" w:bottom="1253" w:left="1111" w:header="0" w:footer="964"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eastAsia="宋体" w:cs="宋体"/>
          <w:color w:val="000000"/>
          <w:spacing w:val="0"/>
          <w:position w:val="0"/>
          <w:sz w:val="23"/>
          <w:szCs w:val="23"/>
          <w:lang w:val="en-US" w:eastAsia="zh-CN"/>
        </w:rPr>
        <w:t>2024.6.14</w:t>
      </w:r>
    </w:p>
    <w:p w14:paraId="512139B1">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hint="eastAsia" w:ascii="黑体" w:hAnsi="黑体" w:eastAsia="黑体" w:cs="黑体"/>
          <w:spacing w:val="-60"/>
          <w:sz w:val="31"/>
          <w:szCs w:val="31"/>
          <w:lang w:val="en-US" w:eastAsia="zh-CN"/>
        </w:rPr>
        <w:t>2</w:t>
      </w:r>
    </w:p>
    <w:p w14:paraId="0B2E82E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4CE02BC8">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69C66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2A910454">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03325C10">
            <w:pPr>
              <w:pStyle w:val="9"/>
              <w:spacing w:line="239" w:lineRule="exact"/>
              <w:rPr>
                <w:rFonts w:hint="eastAsia" w:ascii="宋体" w:hAnsi="宋体" w:eastAsia="宋体" w:cs="宋体"/>
                <w:sz w:val="20"/>
              </w:rPr>
            </w:pPr>
            <w:r>
              <w:rPr>
                <w:rFonts w:hint="eastAsia" w:ascii="宋体" w:hAnsi="宋体" w:eastAsia="宋体" w:cs="宋体"/>
                <w:sz w:val="20"/>
                <w:lang w:val="en-US" w:eastAsia="zh-CN"/>
              </w:rPr>
              <w:t>岳阳市岳阳楼区望岳小学</w:t>
            </w:r>
          </w:p>
        </w:tc>
      </w:tr>
      <w:tr w14:paraId="09227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731C4334">
            <w:pPr>
              <w:pStyle w:val="9"/>
              <w:spacing w:line="467" w:lineRule="auto"/>
              <w:rPr>
                <w:rFonts w:hint="eastAsia" w:ascii="宋体" w:hAnsi="宋体" w:eastAsia="宋体" w:cs="宋体"/>
              </w:rPr>
            </w:pPr>
          </w:p>
          <w:p w14:paraId="2EB46554">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619D9E7C">
            <w:pPr>
              <w:pStyle w:val="9"/>
              <w:spacing w:line="235" w:lineRule="exact"/>
              <w:rPr>
                <w:rFonts w:hint="eastAsia" w:ascii="宋体" w:hAnsi="宋体" w:eastAsia="宋体" w:cs="宋体"/>
                <w:sz w:val="20"/>
              </w:rPr>
            </w:pPr>
          </w:p>
        </w:tc>
        <w:tc>
          <w:tcPr>
            <w:tcW w:w="1269" w:type="dxa"/>
            <w:noWrap w:val="0"/>
            <w:vAlign w:val="top"/>
          </w:tcPr>
          <w:p w14:paraId="52ACECCB">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64014F41">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46D13415">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240A6657">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D42FB19">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144B3F03">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19A7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7D6E09AE">
            <w:pPr>
              <w:pStyle w:val="9"/>
              <w:rPr>
                <w:rFonts w:hint="eastAsia" w:ascii="宋体" w:hAnsi="宋体" w:eastAsia="宋体" w:cs="宋体"/>
              </w:rPr>
            </w:pPr>
          </w:p>
        </w:tc>
        <w:tc>
          <w:tcPr>
            <w:tcW w:w="2113" w:type="dxa"/>
            <w:gridSpan w:val="2"/>
            <w:noWrap w:val="0"/>
            <w:vAlign w:val="top"/>
          </w:tcPr>
          <w:p w14:paraId="66EA9FB0">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center"/>
          </w:tcPr>
          <w:p w14:paraId="3A4AE61B">
            <w:pPr>
              <w:spacing w:line="239"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679.42</w:t>
            </w:r>
          </w:p>
        </w:tc>
        <w:tc>
          <w:tcPr>
            <w:tcW w:w="1310" w:type="dxa"/>
            <w:noWrap w:val="0"/>
            <w:vAlign w:val="center"/>
          </w:tcPr>
          <w:p w14:paraId="2A955B2B">
            <w:pPr>
              <w:spacing w:line="239"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1116.69</w:t>
            </w:r>
          </w:p>
        </w:tc>
        <w:tc>
          <w:tcPr>
            <w:tcW w:w="1268" w:type="dxa"/>
            <w:noWrap w:val="0"/>
            <w:vAlign w:val="center"/>
          </w:tcPr>
          <w:p w14:paraId="1DD2D6BB">
            <w:pPr>
              <w:spacing w:line="239"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1116.69</w:t>
            </w:r>
          </w:p>
        </w:tc>
        <w:tc>
          <w:tcPr>
            <w:tcW w:w="716" w:type="dxa"/>
            <w:noWrap w:val="0"/>
            <w:vAlign w:val="center"/>
          </w:tcPr>
          <w:p w14:paraId="6A4C4778">
            <w:pPr>
              <w:spacing w:line="147"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b/>
                <w:bCs/>
                <w:color w:val="000000" w:themeColor="text1"/>
                <w:position w:val="-3"/>
                <w:szCs w:val="21"/>
                <w14:textFill>
                  <w14:solidFill>
                    <w14:schemeClr w14:val="tx1"/>
                  </w14:solidFill>
                </w14:textFill>
              </w:rPr>
              <w:t>10</w:t>
            </w:r>
          </w:p>
        </w:tc>
        <w:tc>
          <w:tcPr>
            <w:tcW w:w="873" w:type="dxa"/>
            <w:noWrap w:val="0"/>
            <w:vAlign w:val="center"/>
          </w:tcPr>
          <w:p w14:paraId="122719E9">
            <w:pPr>
              <w:spacing w:line="239"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100.00</w:t>
            </w:r>
            <w:r>
              <w:rPr>
                <w:rFonts w:hint="eastAsia" w:asciiTheme="minorEastAsia" w:hAnsiTheme="minorEastAsia" w:cstheme="minorEastAsia"/>
                <w:color w:val="000000" w:themeColor="text1"/>
                <w:szCs w:val="21"/>
                <w14:textFill>
                  <w14:solidFill>
                    <w14:schemeClr w14:val="tx1"/>
                  </w14:solidFill>
                </w14:textFill>
              </w:rPr>
              <w:t>%</w:t>
            </w:r>
          </w:p>
        </w:tc>
        <w:tc>
          <w:tcPr>
            <w:tcW w:w="1450" w:type="dxa"/>
            <w:noWrap w:val="0"/>
            <w:vAlign w:val="center"/>
          </w:tcPr>
          <w:p w14:paraId="0885A1CA">
            <w:pPr>
              <w:spacing w:line="239" w:lineRule="exact"/>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w:t>
            </w:r>
          </w:p>
        </w:tc>
      </w:tr>
      <w:tr w14:paraId="11E7C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EEFFBEC">
            <w:pPr>
              <w:pStyle w:val="9"/>
              <w:rPr>
                <w:rFonts w:hint="eastAsia" w:ascii="宋体" w:hAnsi="宋体" w:eastAsia="宋体" w:cs="宋体"/>
              </w:rPr>
            </w:pPr>
          </w:p>
        </w:tc>
        <w:tc>
          <w:tcPr>
            <w:tcW w:w="4692" w:type="dxa"/>
            <w:gridSpan w:val="4"/>
            <w:noWrap w:val="0"/>
            <w:vAlign w:val="top"/>
          </w:tcPr>
          <w:p w14:paraId="167DB688">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r>
              <w:rPr>
                <w:rFonts w:hint="eastAsia" w:asciiTheme="minorEastAsia" w:hAnsiTheme="minorEastAsia" w:cstheme="minorEastAsia"/>
                <w:color w:val="000000" w:themeColor="text1"/>
                <w:szCs w:val="21"/>
                <w:lang w:val="en-US" w:eastAsia="zh-CN"/>
                <w14:textFill>
                  <w14:solidFill>
                    <w14:schemeClr w14:val="tx1"/>
                  </w14:solidFill>
                </w14:textFill>
              </w:rPr>
              <w:t>1116.69</w:t>
            </w:r>
          </w:p>
        </w:tc>
        <w:tc>
          <w:tcPr>
            <w:tcW w:w="4307" w:type="dxa"/>
            <w:gridSpan w:val="4"/>
            <w:noWrap w:val="0"/>
            <w:vAlign w:val="top"/>
          </w:tcPr>
          <w:p w14:paraId="3DC8AA7C">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r>
              <w:rPr>
                <w:rFonts w:hint="eastAsia" w:asciiTheme="minorEastAsia" w:hAnsiTheme="minorEastAsia" w:cstheme="minorEastAsia"/>
                <w:color w:val="000000" w:themeColor="text1"/>
                <w:szCs w:val="21"/>
                <w:lang w:val="en-US" w:eastAsia="zh-CN"/>
                <w14:textFill>
                  <w14:solidFill>
                    <w14:schemeClr w14:val="tx1"/>
                  </w14:solidFill>
                </w14:textFill>
              </w:rPr>
              <w:t>1116.69</w:t>
            </w:r>
          </w:p>
        </w:tc>
      </w:tr>
      <w:tr w14:paraId="01585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662397C">
            <w:pPr>
              <w:pStyle w:val="9"/>
              <w:rPr>
                <w:rFonts w:hint="eastAsia" w:ascii="宋体" w:hAnsi="宋体" w:eastAsia="宋体" w:cs="宋体"/>
              </w:rPr>
            </w:pPr>
          </w:p>
        </w:tc>
        <w:tc>
          <w:tcPr>
            <w:tcW w:w="4692" w:type="dxa"/>
            <w:gridSpan w:val="4"/>
            <w:noWrap w:val="0"/>
            <w:vAlign w:val="top"/>
          </w:tcPr>
          <w:p w14:paraId="6D3713DF">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Theme="minorEastAsia" w:hAnsiTheme="minorEastAsia" w:cstheme="minorEastAsia"/>
                <w:color w:val="000000" w:themeColor="text1"/>
                <w:szCs w:val="21"/>
                <w:lang w:val="en-US" w:eastAsia="zh-CN"/>
                <w14:textFill>
                  <w14:solidFill>
                    <w14:schemeClr w14:val="tx1"/>
                  </w14:solidFill>
                </w14:textFill>
              </w:rPr>
              <w:t>863.72</w:t>
            </w:r>
          </w:p>
        </w:tc>
        <w:tc>
          <w:tcPr>
            <w:tcW w:w="4307" w:type="dxa"/>
            <w:gridSpan w:val="4"/>
            <w:noWrap w:val="0"/>
            <w:vAlign w:val="top"/>
          </w:tcPr>
          <w:p w14:paraId="27EF82FD">
            <w:pPr>
              <w:spacing w:before="21" w:line="207" w:lineRule="auto"/>
              <w:ind w:left="115"/>
              <w:rPr>
                <w:rFonts w:hint="eastAsia" w:ascii="宋体" w:hAnsi="宋体" w:eastAsia="宋体" w:cs="宋体"/>
                <w:sz w:val="19"/>
                <w:szCs w:val="19"/>
              </w:rPr>
            </w:pPr>
            <w:r>
              <w:rPr>
                <w:rFonts w:hint="eastAsia" w:ascii="宋体" w:hAnsi="宋体" w:eastAsia="宋体" w:cs="宋体"/>
                <w:spacing w:val="2"/>
                <w:sz w:val="19"/>
                <w:szCs w:val="19"/>
              </w:rPr>
              <w:t>其中：基本支出：</w:t>
            </w:r>
            <w:r>
              <w:rPr>
                <w:rFonts w:hint="eastAsia" w:asciiTheme="minorEastAsia" w:hAnsiTheme="minorEastAsia" w:cstheme="minorEastAsia"/>
                <w:color w:val="000000" w:themeColor="text1"/>
                <w:szCs w:val="21"/>
                <w:lang w:val="en-US" w:eastAsia="zh-CN"/>
                <w14:textFill>
                  <w14:solidFill>
                    <w14:schemeClr w14:val="tx1"/>
                  </w14:solidFill>
                </w14:textFill>
              </w:rPr>
              <w:t>1116.69</w:t>
            </w:r>
          </w:p>
        </w:tc>
      </w:tr>
      <w:tr w14:paraId="13E46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1B3E1B9">
            <w:pPr>
              <w:pStyle w:val="9"/>
              <w:rPr>
                <w:rFonts w:hint="eastAsia" w:ascii="宋体" w:hAnsi="宋体" w:eastAsia="宋体" w:cs="宋体"/>
              </w:rPr>
            </w:pPr>
          </w:p>
        </w:tc>
        <w:tc>
          <w:tcPr>
            <w:tcW w:w="4692" w:type="dxa"/>
            <w:gridSpan w:val="4"/>
            <w:noWrap w:val="0"/>
            <w:vAlign w:val="top"/>
          </w:tcPr>
          <w:p w14:paraId="7C320D96">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r>
              <w:rPr>
                <w:rFonts w:hint="eastAsia" w:asciiTheme="minorEastAsia" w:hAnsiTheme="minorEastAsia" w:cstheme="minorEastAsia"/>
                <w:color w:val="000000" w:themeColor="text1"/>
                <w:szCs w:val="21"/>
                <w14:textFill>
                  <w14:solidFill>
                    <w14:schemeClr w14:val="tx1"/>
                  </w14:solidFill>
                </w14:textFill>
              </w:rPr>
              <w:t>0.00</w:t>
            </w:r>
          </w:p>
        </w:tc>
        <w:tc>
          <w:tcPr>
            <w:tcW w:w="4307" w:type="dxa"/>
            <w:gridSpan w:val="4"/>
            <w:noWrap w:val="0"/>
            <w:vAlign w:val="top"/>
          </w:tcPr>
          <w:p w14:paraId="484EADBB">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w:t>
            </w:r>
            <w:r>
              <w:rPr>
                <w:rFonts w:hint="eastAsia" w:asciiTheme="minorEastAsia" w:hAnsiTheme="minorEastAsia" w:cstheme="minorEastAsia"/>
                <w:color w:val="000000" w:themeColor="text1"/>
                <w:szCs w:val="21"/>
                <w14:textFill>
                  <w14:solidFill>
                    <w14:schemeClr w14:val="tx1"/>
                  </w14:solidFill>
                </w14:textFill>
              </w:rPr>
              <w:t>0.00</w:t>
            </w:r>
          </w:p>
        </w:tc>
      </w:tr>
      <w:tr w14:paraId="40D0A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8E280B4">
            <w:pPr>
              <w:pStyle w:val="9"/>
              <w:rPr>
                <w:rFonts w:hint="eastAsia" w:ascii="宋体" w:hAnsi="宋体" w:eastAsia="宋体" w:cs="宋体"/>
              </w:rPr>
            </w:pPr>
          </w:p>
        </w:tc>
        <w:tc>
          <w:tcPr>
            <w:tcW w:w="4692" w:type="dxa"/>
            <w:gridSpan w:val="4"/>
            <w:noWrap w:val="0"/>
            <w:vAlign w:val="top"/>
          </w:tcPr>
          <w:p w14:paraId="4700D730">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r>
              <w:rPr>
                <w:rFonts w:hint="eastAsia" w:asciiTheme="minorEastAsia" w:hAnsiTheme="minorEastAsia" w:cstheme="minorEastAsia"/>
                <w:color w:val="000000" w:themeColor="text1"/>
                <w:szCs w:val="21"/>
                <w14:textFill>
                  <w14:solidFill>
                    <w14:schemeClr w14:val="tx1"/>
                  </w14:solidFill>
                </w14:textFill>
              </w:rPr>
              <w:t>0.00</w:t>
            </w:r>
          </w:p>
        </w:tc>
        <w:tc>
          <w:tcPr>
            <w:tcW w:w="4307" w:type="dxa"/>
            <w:gridSpan w:val="4"/>
            <w:noWrap w:val="0"/>
            <w:vAlign w:val="top"/>
          </w:tcPr>
          <w:p w14:paraId="3001607A">
            <w:pPr>
              <w:pStyle w:val="9"/>
              <w:spacing w:line="235" w:lineRule="exact"/>
              <w:rPr>
                <w:rFonts w:hint="eastAsia" w:ascii="宋体" w:hAnsi="宋体" w:eastAsia="宋体" w:cs="宋体"/>
                <w:sz w:val="20"/>
              </w:rPr>
            </w:pPr>
          </w:p>
        </w:tc>
      </w:tr>
      <w:tr w14:paraId="7F035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17FBFA4E">
            <w:pPr>
              <w:pStyle w:val="9"/>
              <w:rPr>
                <w:rFonts w:hint="eastAsia" w:ascii="宋体" w:hAnsi="宋体" w:eastAsia="宋体" w:cs="宋体"/>
              </w:rPr>
            </w:pPr>
          </w:p>
        </w:tc>
        <w:tc>
          <w:tcPr>
            <w:tcW w:w="4692" w:type="dxa"/>
            <w:gridSpan w:val="4"/>
            <w:noWrap w:val="0"/>
            <w:vAlign w:val="top"/>
          </w:tcPr>
          <w:p w14:paraId="39C42E80">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r>
              <w:rPr>
                <w:rFonts w:hint="eastAsia" w:asciiTheme="minorEastAsia" w:hAnsiTheme="minorEastAsia" w:cstheme="minorEastAsia"/>
                <w:color w:val="000000" w:themeColor="text1"/>
                <w:szCs w:val="21"/>
                <w:lang w:val="en-US" w:eastAsia="zh-CN"/>
                <w14:textFill>
                  <w14:solidFill>
                    <w14:schemeClr w14:val="tx1"/>
                  </w14:solidFill>
                </w14:textFill>
              </w:rPr>
              <w:t>252.97</w:t>
            </w:r>
          </w:p>
        </w:tc>
        <w:tc>
          <w:tcPr>
            <w:tcW w:w="4307" w:type="dxa"/>
            <w:gridSpan w:val="4"/>
            <w:noWrap w:val="0"/>
            <w:vAlign w:val="top"/>
          </w:tcPr>
          <w:p w14:paraId="6DB08A87">
            <w:pPr>
              <w:pStyle w:val="9"/>
              <w:spacing w:line="235" w:lineRule="exact"/>
              <w:rPr>
                <w:rFonts w:hint="eastAsia" w:ascii="宋体" w:hAnsi="宋体" w:eastAsia="宋体" w:cs="宋体"/>
                <w:sz w:val="20"/>
              </w:rPr>
            </w:pPr>
          </w:p>
        </w:tc>
      </w:tr>
      <w:tr w14:paraId="30E5A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4D4FABE6">
            <w:pPr>
              <w:pStyle w:val="9"/>
              <w:spacing w:line="242" w:lineRule="auto"/>
              <w:rPr>
                <w:rFonts w:hint="eastAsia" w:ascii="宋体" w:hAnsi="宋体" w:eastAsia="宋体" w:cs="宋体"/>
              </w:rPr>
            </w:pPr>
          </w:p>
          <w:p w14:paraId="61CD4CF4">
            <w:pPr>
              <w:pStyle w:val="9"/>
              <w:spacing w:line="243" w:lineRule="auto"/>
              <w:rPr>
                <w:rFonts w:hint="eastAsia" w:ascii="宋体" w:hAnsi="宋体" w:eastAsia="宋体" w:cs="宋体"/>
              </w:rPr>
            </w:pPr>
          </w:p>
          <w:p w14:paraId="384EDECD">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30BFF22E">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4D792F9B">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34AF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6" w:hRule="atLeast"/>
        </w:trPr>
        <w:tc>
          <w:tcPr>
            <w:tcW w:w="1084" w:type="dxa"/>
            <w:vMerge w:val="continue"/>
            <w:tcBorders>
              <w:top w:val="nil"/>
            </w:tcBorders>
            <w:noWrap w:val="0"/>
            <w:vAlign w:val="top"/>
          </w:tcPr>
          <w:p w14:paraId="7A2510B4">
            <w:pPr>
              <w:pStyle w:val="9"/>
              <w:rPr>
                <w:rFonts w:hint="eastAsia" w:ascii="宋体" w:hAnsi="宋体" w:eastAsia="宋体" w:cs="宋体"/>
              </w:rPr>
            </w:pPr>
          </w:p>
        </w:tc>
        <w:tc>
          <w:tcPr>
            <w:tcW w:w="4692" w:type="dxa"/>
            <w:gridSpan w:val="4"/>
            <w:noWrap w:val="0"/>
            <w:vAlign w:val="center"/>
          </w:tcPr>
          <w:p w14:paraId="50B9CD0D">
            <w:pPr>
              <w:pStyle w:val="5"/>
              <w:spacing w:before="0" w:beforeAutospacing="0" w:after="0" w:afterAutospacing="0"/>
              <w:jc w:val="both"/>
              <w:rPr>
                <w:rFonts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目标1：保障教育教学发展需要，教育教学工作放在首位，完成各项教育教学工作任务，提升教育教学水平，</w:t>
            </w:r>
            <w:r>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t>家校共</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育促进学生全面发展；加强德育教育。</w:t>
            </w:r>
          </w:p>
          <w:p w14:paraId="732D758E">
            <w:pPr>
              <w:pStyle w:val="9"/>
              <w:jc w:val="both"/>
              <w:rPr>
                <w:rFonts w:hint="eastAsia" w:ascii="宋体" w:hAnsi="宋体" w:eastAsia="宋体" w:cs="宋体"/>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目标2：保障教师培训、工会活动、党建活动资金需求，整提升教师业务能力水平、政治素养，提高教师职业道德水平和服务意识。</w:t>
            </w:r>
          </w:p>
        </w:tc>
        <w:tc>
          <w:tcPr>
            <w:tcW w:w="4307" w:type="dxa"/>
            <w:gridSpan w:val="4"/>
            <w:noWrap w:val="0"/>
            <w:vAlign w:val="top"/>
          </w:tcPr>
          <w:p w14:paraId="711D8BA1">
            <w:pPr>
              <w:pStyle w:val="5"/>
              <w:spacing w:before="0" w:beforeAutospacing="0" w:after="0" w:afterAutospacing="0"/>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目</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标1：保障教育教学发展需要，教育教学工作放在首位，完成各项教育教学工作任务，提升教育教学水平，</w:t>
            </w:r>
            <w:r>
              <w:rPr>
                <w:rFonts w:hint="eastAsia" w:asciiTheme="minorEastAsia" w:hAnsiTheme="minorEastAsia" w:eastAsiaTheme="minorEastAsia" w:cstheme="minorEastAsia"/>
                <w:color w:val="000000" w:themeColor="text1"/>
                <w:kern w:val="2"/>
                <w:sz w:val="21"/>
                <w:szCs w:val="21"/>
                <w:lang w:eastAsia="zh-CN"/>
                <w14:textFill>
                  <w14:solidFill>
                    <w14:schemeClr w14:val="tx1"/>
                  </w14:solidFill>
                </w14:textFill>
              </w:rPr>
              <w:t>家校共</w:t>
            </w: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育促进学生全面发展；加强德育教育。</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在岳阳市青少年校园足球联赛中荣获第五名， 在岳阳楼区第六届中小学生足球联赛中获小学男子甲组第二名的好成绩。</w:t>
            </w:r>
          </w:p>
          <w:p w14:paraId="0B57EB05">
            <w:pPr>
              <w:pStyle w:val="5"/>
              <w:spacing w:before="0" w:beforeAutospacing="0" w:after="0" w:afterAutospacing="0"/>
              <w:jc w:val="both"/>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目标</w:t>
            </w:r>
            <w: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t>2：保障教师培训、工会活动、党建活动资金需求，整提升教师业务能力水平、政治素养，提高教师职业道德水平和服务意识。其中我校陈雷、许旦二位老师在第十四节“金钥匙”教学竞赛中分获数学组和语文组的一等奖。林晶老师获语文主题教育比赛小组第一、唐伟老师获得第二名的好成绩。</w:t>
            </w:r>
          </w:p>
          <w:p w14:paraId="54FC712A">
            <w:pPr>
              <w:pStyle w:val="9"/>
              <w:rPr>
                <w:rFonts w:hint="eastAsia" w:ascii="宋体" w:hAnsi="宋体" w:eastAsia="宋体" w:cs="宋体"/>
              </w:rPr>
            </w:pPr>
          </w:p>
        </w:tc>
      </w:tr>
      <w:tr w14:paraId="498BE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bottom w:val="nil"/>
            </w:tcBorders>
            <w:noWrap w:val="0"/>
            <w:textDirection w:val="tbRlV"/>
            <w:vAlign w:val="top"/>
          </w:tcPr>
          <w:p w14:paraId="296895DA">
            <w:pPr>
              <w:pStyle w:val="9"/>
              <w:spacing w:line="364" w:lineRule="auto"/>
              <w:rPr>
                <w:rFonts w:hint="eastAsia" w:ascii="宋体" w:hAnsi="宋体" w:eastAsia="宋体" w:cs="宋体"/>
              </w:rPr>
            </w:pPr>
          </w:p>
          <w:p w14:paraId="471A03EB">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noWrap w:val="0"/>
            <w:vAlign w:val="top"/>
          </w:tcPr>
          <w:p w14:paraId="279F7CED">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noWrap w:val="0"/>
            <w:vAlign w:val="top"/>
          </w:tcPr>
          <w:p w14:paraId="5A59A55A">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noWrap w:val="0"/>
            <w:vAlign w:val="top"/>
          </w:tcPr>
          <w:p w14:paraId="47C5139A">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noWrap w:val="0"/>
            <w:vAlign w:val="top"/>
          </w:tcPr>
          <w:p w14:paraId="66BC0AE8">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noWrap w:val="0"/>
            <w:vAlign w:val="top"/>
          </w:tcPr>
          <w:p w14:paraId="5D922C97">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noWrap w:val="0"/>
            <w:vAlign w:val="top"/>
          </w:tcPr>
          <w:p w14:paraId="31CF2A91">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141CE9F">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noWrap w:val="0"/>
            <w:vAlign w:val="top"/>
          </w:tcPr>
          <w:p w14:paraId="29900A69">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F207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14:paraId="04F0E8DD">
            <w:pPr>
              <w:pStyle w:val="9"/>
              <w:rPr>
                <w:rFonts w:hint="eastAsia" w:ascii="宋体" w:hAnsi="宋体" w:eastAsia="宋体" w:cs="宋体"/>
              </w:rPr>
            </w:pPr>
          </w:p>
        </w:tc>
        <w:tc>
          <w:tcPr>
            <w:tcW w:w="1079" w:type="dxa"/>
            <w:vMerge w:val="restart"/>
            <w:tcBorders>
              <w:bottom w:val="nil"/>
            </w:tcBorders>
            <w:noWrap w:val="0"/>
            <w:vAlign w:val="top"/>
          </w:tcPr>
          <w:p w14:paraId="09DAB06E">
            <w:pPr>
              <w:pStyle w:val="9"/>
              <w:spacing w:line="272" w:lineRule="auto"/>
              <w:rPr>
                <w:rFonts w:hint="eastAsia" w:ascii="宋体" w:hAnsi="宋体" w:eastAsia="宋体" w:cs="宋体"/>
              </w:rPr>
            </w:pPr>
          </w:p>
          <w:p w14:paraId="7A00DE88">
            <w:pPr>
              <w:pStyle w:val="9"/>
              <w:spacing w:line="272" w:lineRule="auto"/>
              <w:rPr>
                <w:rFonts w:hint="eastAsia" w:ascii="宋体" w:hAnsi="宋体" w:eastAsia="宋体" w:cs="宋体"/>
              </w:rPr>
            </w:pPr>
          </w:p>
          <w:p w14:paraId="589BA253">
            <w:pPr>
              <w:pStyle w:val="9"/>
              <w:spacing w:line="272" w:lineRule="auto"/>
              <w:rPr>
                <w:rFonts w:hint="eastAsia" w:ascii="宋体" w:hAnsi="宋体" w:eastAsia="宋体" w:cs="宋体"/>
              </w:rPr>
            </w:pPr>
          </w:p>
          <w:p w14:paraId="60EF0379">
            <w:pPr>
              <w:pStyle w:val="9"/>
              <w:spacing w:line="273" w:lineRule="auto"/>
              <w:rPr>
                <w:rFonts w:hint="eastAsia" w:ascii="宋体" w:hAnsi="宋体" w:eastAsia="宋体" w:cs="宋体"/>
              </w:rPr>
            </w:pPr>
          </w:p>
          <w:p w14:paraId="0AB5C7F0">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121CBDE5">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bottom w:val="nil"/>
            </w:tcBorders>
            <w:noWrap w:val="0"/>
            <w:vAlign w:val="center"/>
          </w:tcPr>
          <w:p w14:paraId="50DD3A91">
            <w:pPr>
              <w:spacing w:before="274" w:line="226" w:lineRule="auto"/>
              <w:ind w:left="126"/>
              <w:jc w:val="both"/>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vMerge w:val="restart"/>
            <w:noWrap w:val="0"/>
            <w:vAlign w:val="center"/>
          </w:tcPr>
          <w:p w14:paraId="29E501C1">
            <w:pPr>
              <w:pStyle w:val="9"/>
              <w:spacing w:line="235" w:lineRule="exact"/>
              <w:jc w:val="both"/>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完成在校学生智体美劳全面培养与教育</w:t>
            </w:r>
          </w:p>
        </w:tc>
        <w:tc>
          <w:tcPr>
            <w:tcW w:w="1310" w:type="dxa"/>
            <w:noWrap w:val="0"/>
            <w:vAlign w:val="center"/>
          </w:tcPr>
          <w:p w14:paraId="2FC531D2">
            <w:pPr>
              <w:pStyle w:val="9"/>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i w:val="0"/>
                <w:iCs w:val="0"/>
                <w:color w:val="000000"/>
                <w:kern w:val="0"/>
                <w:sz w:val="18"/>
                <w:szCs w:val="18"/>
                <w:u w:val="none"/>
                <w:lang w:val="en-US" w:eastAsia="zh-CN" w:bidi="ar"/>
              </w:rPr>
              <w:t>954人</w:t>
            </w:r>
          </w:p>
        </w:tc>
        <w:tc>
          <w:tcPr>
            <w:tcW w:w="1268" w:type="dxa"/>
            <w:noWrap w:val="0"/>
            <w:vAlign w:val="center"/>
          </w:tcPr>
          <w:p w14:paraId="248B2161">
            <w:pPr>
              <w:pStyle w:val="9"/>
              <w:spacing w:line="235" w:lineRule="exact"/>
              <w:jc w:val="center"/>
              <w:rPr>
                <w:rFonts w:hint="eastAsia" w:ascii="宋体" w:hAnsi="宋体" w:eastAsia="宋体" w:cs="宋体"/>
                <w:kern w:val="2"/>
                <w:sz w:val="20"/>
                <w:szCs w:val="21"/>
                <w:lang w:val="en-US" w:eastAsia="en-US" w:bidi="ar-SA"/>
              </w:rPr>
            </w:pPr>
            <w:r>
              <w:rPr>
                <w:rFonts w:hint="eastAsia" w:ascii="宋体" w:hAnsi="宋体" w:eastAsia="宋体" w:cs="宋体"/>
                <w:i w:val="0"/>
                <w:iCs w:val="0"/>
                <w:color w:val="000000"/>
                <w:kern w:val="0"/>
                <w:sz w:val="18"/>
                <w:szCs w:val="18"/>
                <w:u w:val="none"/>
                <w:lang w:val="en-US" w:eastAsia="zh-CN" w:bidi="ar"/>
              </w:rPr>
              <w:t>954人</w:t>
            </w:r>
          </w:p>
        </w:tc>
        <w:tc>
          <w:tcPr>
            <w:tcW w:w="716" w:type="dxa"/>
            <w:noWrap w:val="0"/>
            <w:vAlign w:val="center"/>
          </w:tcPr>
          <w:p w14:paraId="1322F68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873" w:type="dxa"/>
            <w:noWrap w:val="0"/>
            <w:vAlign w:val="center"/>
          </w:tcPr>
          <w:p w14:paraId="3541E7D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1450" w:type="dxa"/>
            <w:noWrap w:val="0"/>
            <w:vAlign w:val="top"/>
          </w:tcPr>
          <w:p w14:paraId="572376E5">
            <w:pPr>
              <w:pStyle w:val="9"/>
              <w:spacing w:line="235" w:lineRule="exact"/>
              <w:rPr>
                <w:rFonts w:hint="eastAsia" w:ascii="宋体" w:hAnsi="宋体" w:eastAsia="宋体" w:cs="宋体"/>
                <w:sz w:val="20"/>
              </w:rPr>
            </w:pPr>
          </w:p>
        </w:tc>
      </w:tr>
      <w:tr w14:paraId="3E28F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084" w:type="dxa"/>
            <w:vMerge w:val="continue"/>
            <w:tcBorders>
              <w:top w:val="nil"/>
              <w:bottom w:val="nil"/>
            </w:tcBorders>
            <w:noWrap w:val="0"/>
            <w:textDirection w:val="tbRlV"/>
            <w:vAlign w:val="top"/>
          </w:tcPr>
          <w:p w14:paraId="6BAABDF5">
            <w:pPr>
              <w:pStyle w:val="9"/>
              <w:rPr>
                <w:rFonts w:hint="eastAsia" w:ascii="宋体" w:hAnsi="宋体" w:eastAsia="宋体" w:cs="宋体"/>
              </w:rPr>
            </w:pPr>
          </w:p>
        </w:tc>
        <w:tc>
          <w:tcPr>
            <w:tcW w:w="1079" w:type="dxa"/>
            <w:vMerge w:val="continue"/>
            <w:tcBorders>
              <w:top w:val="nil"/>
              <w:bottom w:val="nil"/>
            </w:tcBorders>
            <w:noWrap w:val="0"/>
            <w:vAlign w:val="top"/>
          </w:tcPr>
          <w:p w14:paraId="32BF2849">
            <w:pPr>
              <w:pStyle w:val="9"/>
              <w:rPr>
                <w:rFonts w:hint="eastAsia" w:ascii="宋体" w:hAnsi="宋体" w:eastAsia="宋体" w:cs="宋体"/>
              </w:rPr>
            </w:pPr>
          </w:p>
        </w:tc>
        <w:tc>
          <w:tcPr>
            <w:tcW w:w="1034" w:type="dxa"/>
            <w:vMerge w:val="continue"/>
            <w:tcBorders>
              <w:top w:val="nil"/>
              <w:bottom w:val="nil"/>
            </w:tcBorders>
            <w:noWrap w:val="0"/>
            <w:vAlign w:val="center"/>
          </w:tcPr>
          <w:p w14:paraId="09548321">
            <w:pPr>
              <w:pStyle w:val="9"/>
              <w:jc w:val="both"/>
              <w:rPr>
                <w:rFonts w:hint="eastAsia" w:ascii="宋体" w:hAnsi="宋体" w:eastAsia="宋体" w:cs="宋体"/>
              </w:rPr>
            </w:pPr>
          </w:p>
        </w:tc>
        <w:tc>
          <w:tcPr>
            <w:tcW w:w="1269" w:type="dxa"/>
            <w:vMerge w:val="restart"/>
            <w:noWrap w:val="0"/>
            <w:vAlign w:val="center"/>
          </w:tcPr>
          <w:p w14:paraId="4F0ABD51">
            <w:pPr>
              <w:pStyle w:val="9"/>
              <w:spacing w:line="235" w:lineRule="exact"/>
              <w:jc w:val="both"/>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按时足额发放教师职工及退休人员工资奖金及福利待遇</w:t>
            </w:r>
          </w:p>
        </w:tc>
        <w:tc>
          <w:tcPr>
            <w:tcW w:w="1310" w:type="dxa"/>
            <w:noWrap w:val="0"/>
            <w:vAlign w:val="center"/>
          </w:tcPr>
          <w:p w14:paraId="6A83713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在职49人</w:t>
            </w:r>
          </w:p>
        </w:tc>
        <w:tc>
          <w:tcPr>
            <w:tcW w:w="1268" w:type="dxa"/>
            <w:noWrap w:val="0"/>
            <w:vAlign w:val="center"/>
          </w:tcPr>
          <w:p w14:paraId="7F864B8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49人</w:t>
            </w:r>
          </w:p>
        </w:tc>
        <w:tc>
          <w:tcPr>
            <w:tcW w:w="716" w:type="dxa"/>
            <w:noWrap w:val="0"/>
            <w:vAlign w:val="center"/>
          </w:tcPr>
          <w:p w14:paraId="0489FB5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873" w:type="dxa"/>
            <w:noWrap w:val="0"/>
            <w:vAlign w:val="center"/>
          </w:tcPr>
          <w:p w14:paraId="27B1D94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1450" w:type="dxa"/>
            <w:noWrap w:val="0"/>
            <w:vAlign w:val="top"/>
          </w:tcPr>
          <w:p w14:paraId="667BBAC0">
            <w:pPr>
              <w:pStyle w:val="9"/>
              <w:spacing w:line="235" w:lineRule="exact"/>
              <w:rPr>
                <w:rFonts w:hint="eastAsia" w:ascii="宋体" w:hAnsi="宋体" w:eastAsia="宋体" w:cs="宋体"/>
                <w:sz w:val="20"/>
              </w:rPr>
            </w:pPr>
          </w:p>
        </w:tc>
      </w:tr>
      <w:tr w14:paraId="61E3D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084" w:type="dxa"/>
            <w:vMerge w:val="continue"/>
            <w:tcBorders>
              <w:top w:val="nil"/>
              <w:bottom w:val="nil"/>
            </w:tcBorders>
            <w:noWrap w:val="0"/>
            <w:textDirection w:val="tbRlV"/>
            <w:vAlign w:val="top"/>
          </w:tcPr>
          <w:p w14:paraId="0535712F">
            <w:pPr>
              <w:pStyle w:val="9"/>
              <w:rPr>
                <w:rFonts w:hint="eastAsia" w:ascii="宋体" w:hAnsi="宋体" w:eastAsia="宋体" w:cs="宋体"/>
              </w:rPr>
            </w:pPr>
          </w:p>
        </w:tc>
        <w:tc>
          <w:tcPr>
            <w:tcW w:w="1079" w:type="dxa"/>
            <w:vMerge w:val="continue"/>
            <w:tcBorders>
              <w:top w:val="nil"/>
              <w:bottom w:val="nil"/>
            </w:tcBorders>
            <w:noWrap w:val="0"/>
            <w:vAlign w:val="top"/>
          </w:tcPr>
          <w:p w14:paraId="460ACBC0">
            <w:pPr>
              <w:pStyle w:val="9"/>
              <w:rPr>
                <w:rFonts w:hint="eastAsia" w:ascii="宋体" w:hAnsi="宋体" w:eastAsia="宋体" w:cs="宋体"/>
              </w:rPr>
            </w:pPr>
          </w:p>
        </w:tc>
        <w:tc>
          <w:tcPr>
            <w:tcW w:w="1034" w:type="dxa"/>
            <w:vMerge w:val="continue"/>
            <w:tcBorders>
              <w:top w:val="nil"/>
              <w:bottom w:val="nil"/>
            </w:tcBorders>
            <w:noWrap w:val="0"/>
            <w:vAlign w:val="center"/>
          </w:tcPr>
          <w:p w14:paraId="3DCD1E5B">
            <w:pPr>
              <w:pStyle w:val="9"/>
              <w:jc w:val="both"/>
              <w:rPr>
                <w:rFonts w:hint="eastAsia" w:ascii="宋体" w:hAnsi="宋体" w:eastAsia="宋体" w:cs="宋体"/>
              </w:rPr>
            </w:pPr>
          </w:p>
        </w:tc>
        <w:tc>
          <w:tcPr>
            <w:tcW w:w="1269" w:type="dxa"/>
            <w:vMerge w:val="continue"/>
            <w:noWrap w:val="0"/>
            <w:vAlign w:val="center"/>
          </w:tcPr>
          <w:p w14:paraId="6A1C959B">
            <w:pPr>
              <w:pStyle w:val="9"/>
              <w:spacing w:line="235" w:lineRule="exact"/>
              <w:jc w:val="both"/>
              <w:rPr>
                <w:rFonts w:hint="eastAsia" w:ascii="宋体" w:hAnsi="宋体" w:eastAsia="宋体" w:cs="宋体"/>
                <w:sz w:val="20"/>
              </w:rPr>
            </w:pPr>
          </w:p>
        </w:tc>
        <w:tc>
          <w:tcPr>
            <w:tcW w:w="1310" w:type="dxa"/>
            <w:noWrap w:val="0"/>
            <w:vAlign w:val="center"/>
          </w:tcPr>
          <w:p w14:paraId="604D7B13">
            <w:pPr>
              <w:keepNext w:val="0"/>
              <w:keepLines w:val="0"/>
              <w:widowControl/>
              <w:suppressLineNumbers w:val="0"/>
              <w:jc w:val="center"/>
              <w:textAlignment w:val="center"/>
              <w:rPr>
                <w:rFonts w:hint="eastAsia" w:eastAsia="宋体" w:asciiTheme="minorEastAsia" w:hAnsi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退休21人</w:t>
            </w:r>
          </w:p>
        </w:tc>
        <w:tc>
          <w:tcPr>
            <w:tcW w:w="1268" w:type="dxa"/>
            <w:noWrap w:val="0"/>
            <w:vAlign w:val="center"/>
          </w:tcPr>
          <w:p w14:paraId="0D6FF82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21人</w:t>
            </w:r>
          </w:p>
        </w:tc>
        <w:tc>
          <w:tcPr>
            <w:tcW w:w="716" w:type="dxa"/>
            <w:noWrap w:val="0"/>
            <w:vAlign w:val="center"/>
          </w:tcPr>
          <w:p w14:paraId="164D9AA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873" w:type="dxa"/>
            <w:noWrap w:val="0"/>
            <w:vAlign w:val="center"/>
          </w:tcPr>
          <w:p w14:paraId="797D5E4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1450" w:type="dxa"/>
            <w:noWrap w:val="0"/>
            <w:vAlign w:val="top"/>
          </w:tcPr>
          <w:p w14:paraId="7F6960FB">
            <w:pPr>
              <w:pStyle w:val="9"/>
              <w:spacing w:line="235" w:lineRule="exact"/>
              <w:rPr>
                <w:rFonts w:hint="eastAsia" w:ascii="宋体" w:hAnsi="宋体" w:eastAsia="宋体" w:cs="宋体"/>
                <w:sz w:val="20"/>
              </w:rPr>
            </w:pPr>
          </w:p>
        </w:tc>
      </w:tr>
      <w:tr w14:paraId="2421B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084" w:type="dxa"/>
            <w:vMerge w:val="continue"/>
            <w:tcBorders>
              <w:top w:val="nil"/>
              <w:bottom w:val="nil"/>
            </w:tcBorders>
            <w:noWrap w:val="0"/>
            <w:textDirection w:val="tbRlV"/>
            <w:vAlign w:val="top"/>
          </w:tcPr>
          <w:p w14:paraId="5D29C70D">
            <w:pPr>
              <w:pStyle w:val="9"/>
              <w:rPr>
                <w:rFonts w:hint="eastAsia" w:ascii="宋体" w:hAnsi="宋体" w:eastAsia="宋体" w:cs="宋体"/>
              </w:rPr>
            </w:pPr>
          </w:p>
        </w:tc>
        <w:tc>
          <w:tcPr>
            <w:tcW w:w="1079" w:type="dxa"/>
            <w:vMerge w:val="continue"/>
            <w:tcBorders>
              <w:top w:val="nil"/>
              <w:bottom w:val="nil"/>
            </w:tcBorders>
            <w:noWrap w:val="0"/>
            <w:vAlign w:val="top"/>
          </w:tcPr>
          <w:p w14:paraId="1C03077C">
            <w:pPr>
              <w:pStyle w:val="9"/>
              <w:rPr>
                <w:rFonts w:hint="eastAsia" w:ascii="宋体" w:hAnsi="宋体" w:eastAsia="宋体" w:cs="宋体"/>
              </w:rPr>
            </w:pPr>
          </w:p>
        </w:tc>
        <w:tc>
          <w:tcPr>
            <w:tcW w:w="1034" w:type="dxa"/>
            <w:vMerge w:val="continue"/>
            <w:tcBorders>
              <w:top w:val="nil"/>
              <w:bottom w:val="nil"/>
            </w:tcBorders>
            <w:noWrap w:val="0"/>
            <w:vAlign w:val="center"/>
          </w:tcPr>
          <w:p w14:paraId="703FA407">
            <w:pPr>
              <w:pStyle w:val="9"/>
              <w:jc w:val="both"/>
              <w:rPr>
                <w:rFonts w:hint="eastAsia" w:ascii="宋体" w:hAnsi="宋体" w:eastAsia="宋体" w:cs="宋体"/>
              </w:rPr>
            </w:pPr>
          </w:p>
        </w:tc>
        <w:tc>
          <w:tcPr>
            <w:tcW w:w="1269" w:type="dxa"/>
            <w:noWrap w:val="0"/>
            <w:vAlign w:val="center"/>
          </w:tcPr>
          <w:p w14:paraId="5389DEB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认真落实“三会一课”制度</w:t>
            </w:r>
          </w:p>
        </w:tc>
        <w:tc>
          <w:tcPr>
            <w:tcW w:w="1310" w:type="dxa"/>
            <w:noWrap w:val="0"/>
            <w:vAlign w:val="center"/>
          </w:tcPr>
          <w:p w14:paraId="19A66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≧12次</w:t>
            </w:r>
          </w:p>
        </w:tc>
        <w:tc>
          <w:tcPr>
            <w:tcW w:w="1268" w:type="dxa"/>
            <w:noWrap w:val="0"/>
            <w:vAlign w:val="center"/>
          </w:tcPr>
          <w:p w14:paraId="03BA4B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12次</w:t>
            </w:r>
          </w:p>
        </w:tc>
        <w:tc>
          <w:tcPr>
            <w:tcW w:w="716" w:type="dxa"/>
            <w:noWrap w:val="0"/>
            <w:vAlign w:val="center"/>
          </w:tcPr>
          <w:p w14:paraId="21C2D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5AAF14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top"/>
          </w:tcPr>
          <w:p w14:paraId="7E852759">
            <w:pPr>
              <w:pStyle w:val="9"/>
              <w:spacing w:line="235" w:lineRule="exact"/>
              <w:rPr>
                <w:rFonts w:hint="eastAsia" w:ascii="宋体" w:hAnsi="宋体" w:eastAsia="宋体" w:cs="宋体"/>
                <w:sz w:val="20"/>
              </w:rPr>
            </w:pPr>
          </w:p>
        </w:tc>
      </w:tr>
      <w:tr w14:paraId="6333B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255D77A7">
            <w:pPr>
              <w:pStyle w:val="9"/>
              <w:rPr>
                <w:rFonts w:hint="eastAsia" w:ascii="宋体" w:hAnsi="宋体" w:eastAsia="宋体" w:cs="宋体"/>
              </w:rPr>
            </w:pPr>
          </w:p>
        </w:tc>
        <w:tc>
          <w:tcPr>
            <w:tcW w:w="1079" w:type="dxa"/>
            <w:vMerge w:val="continue"/>
            <w:tcBorders>
              <w:top w:val="nil"/>
              <w:bottom w:val="nil"/>
            </w:tcBorders>
            <w:noWrap w:val="0"/>
            <w:vAlign w:val="top"/>
          </w:tcPr>
          <w:p w14:paraId="30176575">
            <w:pPr>
              <w:pStyle w:val="9"/>
              <w:rPr>
                <w:rFonts w:hint="eastAsia" w:ascii="宋体" w:hAnsi="宋体" w:eastAsia="宋体" w:cs="宋体"/>
              </w:rPr>
            </w:pPr>
          </w:p>
        </w:tc>
        <w:tc>
          <w:tcPr>
            <w:tcW w:w="1034" w:type="dxa"/>
            <w:vMerge w:val="continue"/>
            <w:tcBorders>
              <w:top w:val="nil"/>
              <w:bottom w:val="nil"/>
            </w:tcBorders>
            <w:noWrap w:val="0"/>
            <w:vAlign w:val="center"/>
          </w:tcPr>
          <w:p w14:paraId="5B9FC516">
            <w:pPr>
              <w:pStyle w:val="9"/>
              <w:jc w:val="both"/>
              <w:rPr>
                <w:rFonts w:hint="eastAsia" w:ascii="宋体" w:hAnsi="宋体" w:eastAsia="宋体" w:cs="宋体"/>
              </w:rPr>
            </w:pPr>
          </w:p>
        </w:tc>
        <w:tc>
          <w:tcPr>
            <w:tcW w:w="1269" w:type="dxa"/>
            <w:noWrap w:val="0"/>
            <w:vAlign w:val="center"/>
          </w:tcPr>
          <w:p w14:paraId="7B9C5DF2">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召开主题教育家长会次数</w:t>
            </w:r>
          </w:p>
        </w:tc>
        <w:tc>
          <w:tcPr>
            <w:tcW w:w="1310" w:type="dxa"/>
            <w:noWrap w:val="0"/>
            <w:vAlign w:val="center"/>
          </w:tcPr>
          <w:p w14:paraId="22643CC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≧2次</w:t>
            </w:r>
          </w:p>
        </w:tc>
        <w:tc>
          <w:tcPr>
            <w:tcW w:w="1268" w:type="dxa"/>
            <w:noWrap w:val="0"/>
            <w:vAlign w:val="center"/>
          </w:tcPr>
          <w:p w14:paraId="580F069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3次</w:t>
            </w:r>
          </w:p>
        </w:tc>
        <w:tc>
          <w:tcPr>
            <w:tcW w:w="716" w:type="dxa"/>
            <w:noWrap w:val="0"/>
            <w:vAlign w:val="center"/>
          </w:tcPr>
          <w:p w14:paraId="2038794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7424A27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top"/>
          </w:tcPr>
          <w:p w14:paraId="48A8C628">
            <w:pPr>
              <w:pStyle w:val="9"/>
              <w:spacing w:line="235" w:lineRule="exact"/>
              <w:rPr>
                <w:rFonts w:hint="eastAsia" w:ascii="宋体" w:hAnsi="宋体" w:eastAsia="宋体" w:cs="宋体"/>
                <w:sz w:val="20"/>
              </w:rPr>
            </w:pPr>
          </w:p>
        </w:tc>
      </w:tr>
      <w:tr w14:paraId="067B9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1E3A14E">
            <w:pPr>
              <w:pStyle w:val="9"/>
              <w:rPr>
                <w:rFonts w:hint="eastAsia" w:ascii="宋体" w:hAnsi="宋体" w:eastAsia="宋体" w:cs="宋体"/>
              </w:rPr>
            </w:pPr>
          </w:p>
        </w:tc>
        <w:tc>
          <w:tcPr>
            <w:tcW w:w="1079" w:type="dxa"/>
            <w:vMerge w:val="continue"/>
            <w:tcBorders>
              <w:top w:val="nil"/>
              <w:bottom w:val="nil"/>
            </w:tcBorders>
            <w:noWrap w:val="0"/>
            <w:vAlign w:val="top"/>
          </w:tcPr>
          <w:p w14:paraId="7C7DC47A">
            <w:pPr>
              <w:pStyle w:val="9"/>
              <w:rPr>
                <w:rFonts w:hint="eastAsia" w:ascii="宋体" w:hAnsi="宋体" w:eastAsia="宋体" w:cs="宋体"/>
              </w:rPr>
            </w:pPr>
          </w:p>
        </w:tc>
        <w:tc>
          <w:tcPr>
            <w:tcW w:w="1034" w:type="dxa"/>
            <w:vMerge w:val="continue"/>
            <w:tcBorders>
              <w:top w:val="nil"/>
            </w:tcBorders>
            <w:noWrap w:val="0"/>
            <w:vAlign w:val="center"/>
          </w:tcPr>
          <w:p w14:paraId="75369A58">
            <w:pPr>
              <w:pStyle w:val="9"/>
              <w:jc w:val="both"/>
              <w:rPr>
                <w:rFonts w:hint="eastAsia" w:ascii="宋体" w:hAnsi="宋体" w:eastAsia="宋体" w:cs="宋体"/>
              </w:rPr>
            </w:pPr>
          </w:p>
        </w:tc>
        <w:tc>
          <w:tcPr>
            <w:tcW w:w="1269" w:type="dxa"/>
            <w:noWrap w:val="0"/>
            <w:vAlign w:val="center"/>
          </w:tcPr>
          <w:p w14:paraId="0953838E">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校园安全教育工作开展次数</w:t>
            </w:r>
          </w:p>
        </w:tc>
        <w:tc>
          <w:tcPr>
            <w:tcW w:w="1310" w:type="dxa"/>
            <w:noWrap w:val="0"/>
            <w:vAlign w:val="center"/>
          </w:tcPr>
          <w:p w14:paraId="31B094A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≧10次</w:t>
            </w:r>
          </w:p>
        </w:tc>
        <w:tc>
          <w:tcPr>
            <w:tcW w:w="1268" w:type="dxa"/>
            <w:noWrap w:val="0"/>
            <w:vAlign w:val="center"/>
          </w:tcPr>
          <w:p w14:paraId="1FCB740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12次</w:t>
            </w:r>
          </w:p>
        </w:tc>
        <w:tc>
          <w:tcPr>
            <w:tcW w:w="716" w:type="dxa"/>
            <w:noWrap w:val="0"/>
            <w:vAlign w:val="center"/>
          </w:tcPr>
          <w:p w14:paraId="4D329A4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873" w:type="dxa"/>
            <w:noWrap w:val="0"/>
            <w:vAlign w:val="center"/>
          </w:tcPr>
          <w:p w14:paraId="13221F1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w:t>
            </w:r>
          </w:p>
        </w:tc>
        <w:tc>
          <w:tcPr>
            <w:tcW w:w="1450" w:type="dxa"/>
            <w:noWrap w:val="0"/>
            <w:vAlign w:val="top"/>
          </w:tcPr>
          <w:p w14:paraId="50BDD301">
            <w:pPr>
              <w:pStyle w:val="9"/>
              <w:spacing w:line="235" w:lineRule="exact"/>
              <w:rPr>
                <w:rFonts w:hint="eastAsia" w:ascii="宋体" w:hAnsi="宋体" w:eastAsia="宋体" w:cs="宋体"/>
                <w:sz w:val="20"/>
              </w:rPr>
            </w:pPr>
          </w:p>
        </w:tc>
      </w:tr>
      <w:tr w14:paraId="253C17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14:paraId="70076E75">
            <w:pPr>
              <w:pStyle w:val="9"/>
              <w:rPr>
                <w:rFonts w:hint="eastAsia" w:ascii="宋体" w:hAnsi="宋体" w:eastAsia="宋体" w:cs="宋体"/>
              </w:rPr>
            </w:pPr>
          </w:p>
        </w:tc>
        <w:tc>
          <w:tcPr>
            <w:tcW w:w="1079" w:type="dxa"/>
            <w:vMerge w:val="continue"/>
            <w:tcBorders>
              <w:top w:val="nil"/>
              <w:bottom w:val="nil"/>
            </w:tcBorders>
            <w:noWrap w:val="0"/>
            <w:vAlign w:val="top"/>
          </w:tcPr>
          <w:p w14:paraId="5341B694">
            <w:pPr>
              <w:pStyle w:val="9"/>
              <w:rPr>
                <w:rFonts w:hint="eastAsia" w:ascii="宋体" w:hAnsi="宋体" w:eastAsia="宋体" w:cs="宋体"/>
              </w:rPr>
            </w:pPr>
          </w:p>
        </w:tc>
        <w:tc>
          <w:tcPr>
            <w:tcW w:w="1034" w:type="dxa"/>
            <w:vMerge w:val="restart"/>
            <w:tcBorders>
              <w:bottom w:val="nil"/>
            </w:tcBorders>
            <w:noWrap w:val="0"/>
            <w:vAlign w:val="center"/>
          </w:tcPr>
          <w:p w14:paraId="55BA4163">
            <w:pPr>
              <w:spacing w:before="273" w:line="226" w:lineRule="auto"/>
              <w:ind w:left="121"/>
              <w:jc w:val="both"/>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noWrap w:val="0"/>
            <w:vAlign w:val="center"/>
          </w:tcPr>
          <w:p w14:paraId="261F0BA8">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小学毕业率</w:t>
            </w:r>
          </w:p>
        </w:tc>
        <w:tc>
          <w:tcPr>
            <w:tcW w:w="1310" w:type="dxa"/>
            <w:noWrap w:val="0"/>
            <w:vAlign w:val="center"/>
          </w:tcPr>
          <w:p w14:paraId="4893AFC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w:t>
            </w:r>
          </w:p>
        </w:tc>
        <w:tc>
          <w:tcPr>
            <w:tcW w:w="1268" w:type="dxa"/>
            <w:noWrap w:val="0"/>
            <w:vAlign w:val="center"/>
          </w:tcPr>
          <w:p w14:paraId="15269BE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74B7EEB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338734A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top"/>
          </w:tcPr>
          <w:p w14:paraId="66FCE979">
            <w:pPr>
              <w:pStyle w:val="9"/>
              <w:spacing w:line="235" w:lineRule="exact"/>
              <w:rPr>
                <w:rFonts w:hint="eastAsia" w:ascii="宋体" w:hAnsi="宋体" w:eastAsia="宋体" w:cs="宋体"/>
                <w:sz w:val="20"/>
              </w:rPr>
            </w:pPr>
          </w:p>
        </w:tc>
      </w:tr>
      <w:tr w14:paraId="3DB96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1EFD840F">
            <w:pPr>
              <w:pStyle w:val="9"/>
              <w:rPr>
                <w:rFonts w:hint="eastAsia" w:ascii="宋体" w:hAnsi="宋体" w:eastAsia="宋体" w:cs="宋体"/>
              </w:rPr>
            </w:pPr>
          </w:p>
        </w:tc>
        <w:tc>
          <w:tcPr>
            <w:tcW w:w="1079" w:type="dxa"/>
            <w:vMerge w:val="continue"/>
            <w:tcBorders>
              <w:top w:val="nil"/>
              <w:bottom w:val="nil"/>
            </w:tcBorders>
            <w:noWrap w:val="0"/>
            <w:vAlign w:val="top"/>
          </w:tcPr>
          <w:p w14:paraId="0B73A3F8">
            <w:pPr>
              <w:pStyle w:val="9"/>
              <w:rPr>
                <w:rFonts w:hint="eastAsia" w:ascii="宋体" w:hAnsi="宋体" w:eastAsia="宋体" w:cs="宋体"/>
              </w:rPr>
            </w:pPr>
          </w:p>
        </w:tc>
        <w:tc>
          <w:tcPr>
            <w:tcW w:w="1034" w:type="dxa"/>
            <w:vMerge w:val="continue"/>
            <w:tcBorders>
              <w:top w:val="nil"/>
              <w:bottom w:val="nil"/>
            </w:tcBorders>
            <w:noWrap w:val="0"/>
            <w:vAlign w:val="center"/>
          </w:tcPr>
          <w:p w14:paraId="31DA7C37">
            <w:pPr>
              <w:pStyle w:val="9"/>
              <w:jc w:val="both"/>
              <w:rPr>
                <w:rFonts w:hint="eastAsia" w:ascii="宋体" w:hAnsi="宋体" w:eastAsia="宋体" w:cs="宋体"/>
              </w:rPr>
            </w:pPr>
          </w:p>
        </w:tc>
        <w:tc>
          <w:tcPr>
            <w:tcW w:w="1269" w:type="dxa"/>
            <w:noWrap w:val="0"/>
            <w:vAlign w:val="center"/>
          </w:tcPr>
          <w:p w14:paraId="54F29B16">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“双减”制度落实率</w:t>
            </w:r>
          </w:p>
        </w:tc>
        <w:tc>
          <w:tcPr>
            <w:tcW w:w="1310" w:type="dxa"/>
            <w:noWrap w:val="0"/>
            <w:vAlign w:val="center"/>
          </w:tcPr>
          <w:p w14:paraId="5F96138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1268" w:type="dxa"/>
            <w:noWrap w:val="0"/>
            <w:vAlign w:val="center"/>
          </w:tcPr>
          <w:p w14:paraId="6A306FA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38F529B4">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73" w:type="dxa"/>
            <w:noWrap w:val="0"/>
            <w:vAlign w:val="center"/>
          </w:tcPr>
          <w:p w14:paraId="6573AC6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450" w:type="dxa"/>
            <w:noWrap w:val="0"/>
            <w:vAlign w:val="top"/>
          </w:tcPr>
          <w:p w14:paraId="1C4D2B7E">
            <w:pPr>
              <w:pStyle w:val="9"/>
              <w:spacing w:line="235" w:lineRule="exact"/>
              <w:rPr>
                <w:rFonts w:hint="eastAsia" w:ascii="宋体" w:hAnsi="宋体" w:eastAsia="宋体" w:cs="宋体"/>
                <w:sz w:val="20"/>
              </w:rPr>
            </w:pPr>
          </w:p>
        </w:tc>
      </w:tr>
      <w:tr w14:paraId="683D9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0B177673">
            <w:pPr>
              <w:pStyle w:val="9"/>
              <w:rPr>
                <w:rFonts w:hint="eastAsia" w:ascii="宋体" w:hAnsi="宋体" w:eastAsia="宋体" w:cs="宋体"/>
              </w:rPr>
            </w:pPr>
          </w:p>
        </w:tc>
        <w:tc>
          <w:tcPr>
            <w:tcW w:w="1079" w:type="dxa"/>
            <w:vMerge w:val="continue"/>
            <w:tcBorders>
              <w:top w:val="nil"/>
              <w:bottom w:val="nil"/>
            </w:tcBorders>
            <w:noWrap w:val="0"/>
            <w:vAlign w:val="top"/>
          </w:tcPr>
          <w:p w14:paraId="548B163E">
            <w:pPr>
              <w:pStyle w:val="9"/>
              <w:rPr>
                <w:rFonts w:hint="eastAsia" w:ascii="宋体" w:hAnsi="宋体" w:eastAsia="宋体" w:cs="宋体"/>
              </w:rPr>
            </w:pPr>
          </w:p>
        </w:tc>
        <w:tc>
          <w:tcPr>
            <w:tcW w:w="1034" w:type="dxa"/>
            <w:vMerge w:val="continue"/>
            <w:tcBorders>
              <w:top w:val="nil"/>
            </w:tcBorders>
            <w:noWrap w:val="0"/>
            <w:vAlign w:val="center"/>
          </w:tcPr>
          <w:p w14:paraId="11989FA8">
            <w:pPr>
              <w:pStyle w:val="9"/>
              <w:jc w:val="both"/>
              <w:rPr>
                <w:rFonts w:hint="eastAsia" w:ascii="宋体" w:hAnsi="宋体" w:eastAsia="宋体" w:cs="宋体"/>
              </w:rPr>
            </w:pPr>
          </w:p>
        </w:tc>
        <w:tc>
          <w:tcPr>
            <w:tcW w:w="1269" w:type="dxa"/>
            <w:noWrap w:val="0"/>
            <w:vAlign w:val="center"/>
          </w:tcPr>
          <w:p w14:paraId="4329F71D">
            <w:pPr>
              <w:keepNext w:val="0"/>
              <w:keepLines w:val="0"/>
              <w:widowControl/>
              <w:suppressLineNumbers w:val="0"/>
              <w:jc w:val="both"/>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对应数量指标的质量合格率</w:t>
            </w:r>
          </w:p>
        </w:tc>
        <w:tc>
          <w:tcPr>
            <w:tcW w:w="1310" w:type="dxa"/>
            <w:noWrap w:val="0"/>
            <w:vAlign w:val="center"/>
          </w:tcPr>
          <w:p w14:paraId="7CF55EF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w:t>
            </w:r>
          </w:p>
        </w:tc>
        <w:tc>
          <w:tcPr>
            <w:tcW w:w="1268" w:type="dxa"/>
            <w:noWrap w:val="0"/>
            <w:vAlign w:val="center"/>
          </w:tcPr>
          <w:p w14:paraId="1ACA5B65">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716" w:type="dxa"/>
            <w:noWrap w:val="0"/>
            <w:vAlign w:val="center"/>
          </w:tcPr>
          <w:p w14:paraId="676B7F18">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61DD76AC">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top"/>
          </w:tcPr>
          <w:p w14:paraId="4F97A693">
            <w:pPr>
              <w:pStyle w:val="9"/>
              <w:spacing w:line="235" w:lineRule="exact"/>
              <w:rPr>
                <w:rFonts w:hint="eastAsia" w:ascii="宋体" w:hAnsi="宋体" w:eastAsia="宋体" w:cs="宋体"/>
                <w:sz w:val="20"/>
              </w:rPr>
            </w:pPr>
          </w:p>
        </w:tc>
      </w:tr>
      <w:tr w14:paraId="7C43A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trPr>
        <w:tc>
          <w:tcPr>
            <w:tcW w:w="1084" w:type="dxa"/>
            <w:vMerge w:val="continue"/>
            <w:tcBorders>
              <w:top w:val="nil"/>
              <w:bottom w:val="nil"/>
            </w:tcBorders>
            <w:noWrap w:val="0"/>
            <w:textDirection w:val="tbRlV"/>
            <w:vAlign w:val="top"/>
          </w:tcPr>
          <w:p w14:paraId="3950EDC6">
            <w:pPr>
              <w:pStyle w:val="9"/>
              <w:rPr>
                <w:rFonts w:hint="eastAsia" w:ascii="宋体" w:hAnsi="宋体" w:eastAsia="宋体" w:cs="宋体"/>
              </w:rPr>
            </w:pPr>
          </w:p>
        </w:tc>
        <w:tc>
          <w:tcPr>
            <w:tcW w:w="1079" w:type="dxa"/>
            <w:vMerge w:val="continue"/>
            <w:tcBorders>
              <w:top w:val="nil"/>
              <w:bottom w:val="nil"/>
            </w:tcBorders>
            <w:noWrap w:val="0"/>
            <w:vAlign w:val="top"/>
          </w:tcPr>
          <w:p w14:paraId="06797293">
            <w:pPr>
              <w:pStyle w:val="9"/>
              <w:rPr>
                <w:rFonts w:hint="eastAsia" w:ascii="宋体" w:hAnsi="宋体" w:eastAsia="宋体" w:cs="宋体"/>
              </w:rPr>
            </w:pPr>
          </w:p>
        </w:tc>
        <w:tc>
          <w:tcPr>
            <w:tcW w:w="1034" w:type="dxa"/>
            <w:vMerge w:val="restart"/>
            <w:tcBorders>
              <w:bottom w:val="nil"/>
            </w:tcBorders>
            <w:noWrap w:val="0"/>
            <w:vAlign w:val="center"/>
          </w:tcPr>
          <w:p w14:paraId="7E5D3EC9">
            <w:pPr>
              <w:spacing w:before="274" w:line="226" w:lineRule="auto"/>
              <w:ind w:left="139"/>
              <w:jc w:val="both"/>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noWrap w:val="0"/>
            <w:vAlign w:val="center"/>
          </w:tcPr>
          <w:p w14:paraId="43C579AC">
            <w:pPr>
              <w:keepNext w:val="0"/>
              <w:keepLines w:val="0"/>
              <w:widowControl/>
              <w:suppressLineNumbers w:val="0"/>
              <w:jc w:val="both"/>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及时发放教职工待遇</w:t>
            </w:r>
          </w:p>
        </w:tc>
        <w:tc>
          <w:tcPr>
            <w:tcW w:w="1310" w:type="dxa"/>
            <w:noWrap w:val="0"/>
            <w:vAlign w:val="center"/>
          </w:tcPr>
          <w:p w14:paraId="71A857A0">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及时</w:t>
            </w:r>
          </w:p>
        </w:tc>
        <w:tc>
          <w:tcPr>
            <w:tcW w:w="1268" w:type="dxa"/>
            <w:noWrap w:val="0"/>
            <w:vAlign w:val="center"/>
          </w:tcPr>
          <w:p w14:paraId="34917786">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02DA5A9A">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5</w:t>
            </w:r>
          </w:p>
        </w:tc>
        <w:tc>
          <w:tcPr>
            <w:tcW w:w="873" w:type="dxa"/>
            <w:noWrap w:val="0"/>
            <w:vAlign w:val="center"/>
          </w:tcPr>
          <w:p w14:paraId="12F68F69">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2"/>
                <w:szCs w:val="22"/>
                <w:u w:val="none"/>
                <w:lang w:val="en-US" w:eastAsia="zh-CN" w:bidi="ar"/>
              </w:rPr>
              <w:t>5</w:t>
            </w:r>
          </w:p>
        </w:tc>
        <w:tc>
          <w:tcPr>
            <w:tcW w:w="1450" w:type="dxa"/>
            <w:noWrap w:val="0"/>
            <w:vAlign w:val="top"/>
          </w:tcPr>
          <w:p w14:paraId="076CC0B5">
            <w:pPr>
              <w:pStyle w:val="9"/>
              <w:spacing w:line="235" w:lineRule="exact"/>
              <w:rPr>
                <w:rFonts w:hint="eastAsia" w:ascii="宋体" w:hAnsi="宋体" w:eastAsia="宋体" w:cs="宋体"/>
                <w:sz w:val="20"/>
              </w:rPr>
            </w:pPr>
          </w:p>
        </w:tc>
      </w:tr>
      <w:tr w14:paraId="777E3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0EE55B4">
            <w:pPr>
              <w:pStyle w:val="9"/>
              <w:rPr>
                <w:rFonts w:hint="eastAsia" w:ascii="宋体" w:hAnsi="宋体" w:eastAsia="宋体" w:cs="宋体"/>
              </w:rPr>
            </w:pPr>
          </w:p>
        </w:tc>
        <w:tc>
          <w:tcPr>
            <w:tcW w:w="1079" w:type="dxa"/>
            <w:vMerge w:val="continue"/>
            <w:tcBorders>
              <w:top w:val="nil"/>
              <w:bottom w:val="nil"/>
            </w:tcBorders>
            <w:noWrap w:val="0"/>
            <w:vAlign w:val="top"/>
          </w:tcPr>
          <w:p w14:paraId="6754996D">
            <w:pPr>
              <w:pStyle w:val="9"/>
              <w:rPr>
                <w:rFonts w:hint="eastAsia" w:ascii="宋体" w:hAnsi="宋体" w:eastAsia="宋体" w:cs="宋体"/>
              </w:rPr>
            </w:pPr>
          </w:p>
        </w:tc>
        <w:tc>
          <w:tcPr>
            <w:tcW w:w="1034" w:type="dxa"/>
            <w:vMerge w:val="continue"/>
            <w:tcBorders>
              <w:top w:val="nil"/>
            </w:tcBorders>
            <w:noWrap w:val="0"/>
            <w:vAlign w:val="center"/>
          </w:tcPr>
          <w:p w14:paraId="3ED8FCE4">
            <w:pPr>
              <w:pStyle w:val="9"/>
              <w:jc w:val="both"/>
              <w:rPr>
                <w:rFonts w:hint="eastAsia" w:ascii="宋体" w:hAnsi="宋体" w:eastAsia="宋体" w:cs="宋体"/>
              </w:rPr>
            </w:pPr>
          </w:p>
        </w:tc>
        <w:tc>
          <w:tcPr>
            <w:tcW w:w="1269" w:type="dxa"/>
            <w:noWrap w:val="0"/>
            <w:vAlign w:val="center"/>
          </w:tcPr>
          <w:p w14:paraId="3E73E2D0">
            <w:pPr>
              <w:keepNext w:val="0"/>
              <w:keepLines w:val="0"/>
              <w:widowControl/>
              <w:suppressLineNumbers w:val="0"/>
              <w:jc w:val="both"/>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按时完成承诺的产出任务</w:t>
            </w:r>
          </w:p>
        </w:tc>
        <w:tc>
          <w:tcPr>
            <w:tcW w:w="1310" w:type="dxa"/>
            <w:noWrap w:val="0"/>
            <w:vAlign w:val="center"/>
          </w:tcPr>
          <w:p w14:paraId="59982A60">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2023-12-31</w:t>
            </w:r>
          </w:p>
        </w:tc>
        <w:tc>
          <w:tcPr>
            <w:tcW w:w="1268" w:type="dxa"/>
            <w:noWrap w:val="0"/>
            <w:vAlign w:val="center"/>
          </w:tcPr>
          <w:p w14:paraId="493E9C23">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0A01944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5</w:t>
            </w:r>
          </w:p>
        </w:tc>
        <w:tc>
          <w:tcPr>
            <w:tcW w:w="873" w:type="dxa"/>
            <w:noWrap w:val="0"/>
            <w:vAlign w:val="center"/>
          </w:tcPr>
          <w:p w14:paraId="7D53DD9C">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5</w:t>
            </w:r>
          </w:p>
        </w:tc>
        <w:tc>
          <w:tcPr>
            <w:tcW w:w="1450" w:type="dxa"/>
            <w:noWrap w:val="0"/>
            <w:vAlign w:val="top"/>
          </w:tcPr>
          <w:p w14:paraId="56FEC540">
            <w:pPr>
              <w:pStyle w:val="9"/>
              <w:spacing w:line="235" w:lineRule="exact"/>
              <w:rPr>
                <w:rFonts w:hint="eastAsia" w:ascii="宋体" w:hAnsi="宋体" w:eastAsia="宋体" w:cs="宋体"/>
                <w:sz w:val="20"/>
              </w:rPr>
            </w:pPr>
          </w:p>
        </w:tc>
      </w:tr>
      <w:tr w14:paraId="24A3A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084" w:type="dxa"/>
            <w:vMerge w:val="continue"/>
            <w:tcBorders>
              <w:top w:val="nil"/>
              <w:bottom w:val="nil"/>
            </w:tcBorders>
            <w:noWrap w:val="0"/>
            <w:textDirection w:val="tbRlV"/>
            <w:vAlign w:val="top"/>
          </w:tcPr>
          <w:p w14:paraId="070A5A6B">
            <w:pPr>
              <w:pStyle w:val="9"/>
              <w:rPr>
                <w:rFonts w:hint="eastAsia" w:ascii="宋体" w:hAnsi="宋体" w:eastAsia="宋体" w:cs="宋体"/>
              </w:rPr>
            </w:pPr>
          </w:p>
        </w:tc>
        <w:tc>
          <w:tcPr>
            <w:tcW w:w="1079" w:type="dxa"/>
            <w:vMerge w:val="continue"/>
            <w:tcBorders>
              <w:top w:val="nil"/>
              <w:bottom w:val="nil"/>
            </w:tcBorders>
            <w:noWrap w:val="0"/>
            <w:vAlign w:val="top"/>
          </w:tcPr>
          <w:p w14:paraId="546684F3">
            <w:pPr>
              <w:pStyle w:val="9"/>
              <w:rPr>
                <w:rFonts w:hint="eastAsia" w:ascii="宋体" w:hAnsi="宋体" w:eastAsia="宋体" w:cs="宋体"/>
              </w:rPr>
            </w:pPr>
          </w:p>
        </w:tc>
        <w:tc>
          <w:tcPr>
            <w:tcW w:w="1034" w:type="dxa"/>
            <w:tcBorders>
              <w:bottom w:val="single" w:color="000000" w:sz="2" w:space="0"/>
            </w:tcBorders>
            <w:noWrap w:val="0"/>
            <w:vAlign w:val="center"/>
          </w:tcPr>
          <w:p w14:paraId="673B47A9">
            <w:pPr>
              <w:spacing w:before="273" w:line="226" w:lineRule="auto"/>
              <w:jc w:val="center"/>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bottom w:val="single" w:color="000000" w:sz="2" w:space="0"/>
            </w:tcBorders>
            <w:noWrap w:val="0"/>
            <w:vAlign w:val="center"/>
          </w:tcPr>
          <w:p w14:paraId="7EC7CC6C">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全年经费开支控制在预算以内</w:t>
            </w:r>
          </w:p>
        </w:tc>
        <w:tc>
          <w:tcPr>
            <w:tcW w:w="1310" w:type="dxa"/>
            <w:noWrap w:val="0"/>
            <w:vAlign w:val="center"/>
          </w:tcPr>
          <w:p w14:paraId="144B06A6">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控制在预算以内</w:t>
            </w:r>
          </w:p>
        </w:tc>
        <w:tc>
          <w:tcPr>
            <w:tcW w:w="1268" w:type="dxa"/>
            <w:noWrap w:val="0"/>
            <w:vAlign w:val="center"/>
          </w:tcPr>
          <w:p w14:paraId="6E264E5D">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年内已完成</w:t>
            </w:r>
          </w:p>
        </w:tc>
        <w:tc>
          <w:tcPr>
            <w:tcW w:w="716" w:type="dxa"/>
            <w:noWrap w:val="0"/>
            <w:vAlign w:val="center"/>
          </w:tcPr>
          <w:p w14:paraId="54952027">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10</w:t>
            </w:r>
          </w:p>
        </w:tc>
        <w:tc>
          <w:tcPr>
            <w:tcW w:w="873" w:type="dxa"/>
            <w:noWrap w:val="0"/>
            <w:vAlign w:val="center"/>
          </w:tcPr>
          <w:p w14:paraId="71CAFB40">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10</w:t>
            </w:r>
          </w:p>
        </w:tc>
        <w:tc>
          <w:tcPr>
            <w:tcW w:w="1450" w:type="dxa"/>
            <w:noWrap w:val="0"/>
            <w:vAlign w:val="top"/>
          </w:tcPr>
          <w:p w14:paraId="433CD0B8">
            <w:pPr>
              <w:pStyle w:val="9"/>
              <w:spacing w:line="235" w:lineRule="exact"/>
              <w:rPr>
                <w:rFonts w:hint="eastAsia" w:ascii="宋体" w:hAnsi="宋体" w:eastAsia="宋体" w:cs="宋体"/>
                <w:sz w:val="20"/>
              </w:rPr>
            </w:pPr>
          </w:p>
        </w:tc>
      </w:tr>
      <w:tr w14:paraId="28024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084" w:type="dxa"/>
            <w:vMerge w:val="continue"/>
            <w:tcBorders>
              <w:top w:val="nil"/>
              <w:bottom w:val="nil"/>
            </w:tcBorders>
            <w:noWrap w:val="0"/>
            <w:textDirection w:val="tbRlV"/>
            <w:vAlign w:val="top"/>
          </w:tcPr>
          <w:p w14:paraId="59A37A8A">
            <w:pPr>
              <w:pStyle w:val="9"/>
              <w:rPr>
                <w:rFonts w:hint="eastAsia" w:ascii="宋体" w:hAnsi="宋体" w:eastAsia="宋体" w:cs="宋体"/>
              </w:rPr>
            </w:pPr>
          </w:p>
        </w:tc>
        <w:tc>
          <w:tcPr>
            <w:tcW w:w="1079" w:type="dxa"/>
            <w:vMerge w:val="restart"/>
            <w:tcBorders>
              <w:bottom w:val="nil"/>
            </w:tcBorders>
            <w:noWrap w:val="0"/>
            <w:vAlign w:val="top"/>
          </w:tcPr>
          <w:p w14:paraId="31DED135">
            <w:pPr>
              <w:pStyle w:val="9"/>
              <w:spacing w:line="256" w:lineRule="auto"/>
              <w:rPr>
                <w:rFonts w:hint="eastAsia" w:ascii="宋体" w:hAnsi="宋体" w:eastAsia="宋体" w:cs="宋体"/>
              </w:rPr>
            </w:pPr>
          </w:p>
          <w:p w14:paraId="5048C8B1">
            <w:pPr>
              <w:pStyle w:val="9"/>
              <w:spacing w:line="256" w:lineRule="auto"/>
              <w:rPr>
                <w:rFonts w:hint="eastAsia" w:ascii="宋体" w:hAnsi="宋体" w:eastAsia="宋体" w:cs="宋体"/>
              </w:rPr>
            </w:pPr>
          </w:p>
          <w:p w14:paraId="799DFB33">
            <w:pPr>
              <w:pStyle w:val="9"/>
              <w:spacing w:line="256" w:lineRule="auto"/>
              <w:rPr>
                <w:rFonts w:hint="eastAsia" w:ascii="宋体" w:hAnsi="宋体" w:eastAsia="宋体" w:cs="宋体"/>
              </w:rPr>
            </w:pPr>
          </w:p>
          <w:p w14:paraId="62016E5B">
            <w:pPr>
              <w:pStyle w:val="9"/>
              <w:spacing w:line="256" w:lineRule="auto"/>
              <w:rPr>
                <w:rFonts w:hint="eastAsia" w:ascii="宋体" w:hAnsi="宋体" w:eastAsia="宋体" w:cs="宋体"/>
              </w:rPr>
            </w:pPr>
          </w:p>
          <w:p w14:paraId="7F78CCCF">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9861598">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000000" w:sz="2" w:space="0"/>
              <w:bottom w:val="single" w:color="000000" w:sz="2" w:space="0"/>
            </w:tcBorders>
            <w:noWrap w:val="0"/>
            <w:vAlign w:val="top"/>
          </w:tcPr>
          <w:p w14:paraId="470A18B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078F2DF3">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000000" w:sz="2" w:space="0"/>
            </w:tcBorders>
            <w:noWrap w:val="0"/>
            <w:vAlign w:val="center"/>
          </w:tcPr>
          <w:p w14:paraId="16A00134">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不适用</w:t>
            </w:r>
          </w:p>
        </w:tc>
        <w:tc>
          <w:tcPr>
            <w:tcW w:w="1310" w:type="dxa"/>
            <w:noWrap w:val="0"/>
            <w:vAlign w:val="center"/>
          </w:tcPr>
          <w:p w14:paraId="71B66F4A">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不适用</w:t>
            </w:r>
          </w:p>
        </w:tc>
        <w:tc>
          <w:tcPr>
            <w:tcW w:w="1268" w:type="dxa"/>
            <w:noWrap w:val="0"/>
            <w:vAlign w:val="center"/>
          </w:tcPr>
          <w:p w14:paraId="48DDC982">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不适用</w:t>
            </w:r>
          </w:p>
        </w:tc>
        <w:tc>
          <w:tcPr>
            <w:tcW w:w="716" w:type="dxa"/>
            <w:noWrap w:val="0"/>
            <w:vAlign w:val="center"/>
          </w:tcPr>
          <w:p w14:paraId="5CEE5324">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0</w:t>
            </w:r>
          </w:p>
        </w:tc>
        <w:tc>
          <w:tcPr>
            <w:tcW w:w="873" w:type="dxa"/>
            <w:noWrap w:val="0"/>
            <w:vAlign w:val="center"/>
          </w:tcPr>
          <w:p w14:paraId="419E8A6A">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1"/>
                <w:szCs w:val="21"/>
                <w:u w:val="none"/>
                <w:lang w:val="en-US" w:eastAsia="zh-CN" w:bidi="ar"/>
              </w:rPr>
              <w:t>0</w:t>
            </w:r>
          </w:p>
        </w:tc>
        <w:tc>
          <w:tcPr>
            <w:tcW w:w="1450" w:type="dxa"/>
            <w:noWrap w:val="0"/>
            <w:vAlign w:val="top"/>
          </w:tcPr>
          <w:p w14:paraId="32B59237">
            <w:pPr>
              <w:pStyle w:val="9"/>
              <w:spacing w:line="235" w:lineRule="exact"/>
              <w:rPr>
                <w:rFonts w:hint="eastAsia" w:ascii="宋体" w:hAnsi="宋体" w:eastAsia="宋体" w:cs="宋体"/>
                <w:sz w:val="20"/>
              </w:rPr>
            </w:pPr>
          </w:p>
        </w:tc>
      </w:tr>
      <w:tr w14:paraId="12257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60CF2747">
            <w:pPr>
              <w:pStyle w:val="9"/>
              <w:rPr>
                <w:rFonts w:hint="eastAsia" w:ascii="宋体" w:hAnsi="宋体" w:eastAsia="宋体" w:cs="宋体"/>
              </w:rPr>
            </w:pPr>
          </w:p>
        </w:tc>
        <w:tc>
          <w:tcPr>
            <w:tcW w:w="1079" w:type="dxa"/>
            <w:vMerge w:val="continue"/>
            <w:tcBorders>
              <w:top w:val="nil"/>
              <w:bottom w:val="nil"/>
            </w:tcBorders>
            <w:noWrap w:val="0"/>
            <w:vAlign w:val="top"/>
          </w:tcPr>
          <w:p w14:paraId="5759C243">
            <w:pPr>
              <w:pStyle w:val="9"/>
              <w:rPr>
                <w:rFonts w:hint="eastAsia" w:ascii="宋体" w:hAnsi="宋体" w:eastAsia="宋体" w:cs="宋体"/>
              </w:rPr>
            </w:pPr>
          </w:p>
        </w:tc>
        <w:tc>
          <w:tcPr>
            <w:tcW w:w="1034" w:type="dxa"/>
            <w:vMerge w:val="restart"/>
            <w:tcBorders>
              <w:top w:val="single" w:color="000000" w:sz="2" w:space="0"/>
              <w:bottom w:val="single" w:color="000000" w:sz="2" w:space="0"/>
            </w:tcBorders>
            <w:noWrap w:val="0"/>
            <w:vAlign w:val="center"/>
          </w:tcPr>
          <w:p w14:paraId="09BCFD9B">
            <w:pPr>
              <w:spacing w:before="153" w:line="233" w:lineRule="auto"/>
              <w:ind w:left="225"/>
              <w:jc w:val="both"/>
              <w:rPr>
                <w:rFonts w:hint="eastAsia" w:ascii="宋体" w:hAnsi="宋体" w:eastAsia="宋体" w:cs="宋体"/>
                <w:sz w:val="19"/>
                <w:szCs w:val="19"/>
              </w:rPr>
            </w:pPr>
            <w:r>
              <w:rPr>
                <w:rFonts w:hint="eastAsia" w:ascii="宋体" w:hAnsi="宋体" w:eastAsia="宋体" w:cs="宋体"/>
                <w:spacing w:val="6"/>
                <w:sz w:val="19"/>
                <w:szCs w:val="19"/>
              </w:rPr>
              <w:t>社会效</w:t>
            </w:r>
          </w:p>
          <w:p w14:paraId="54C0B081">
            <w:pPr>
              <w:spacing w:line="225" w:lineRule="auto"/>
              <w:ind w:left="232"/>
              <w:jc w:val="both"/>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3C6F8914">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重视思想教育、办党和人民满意的教育</w:t>
            </w:r>
          </w:p>
        </w:tc>
        <w:tc>
          <w:tcPr>
            <w:tcW w:w="1310" w:type="dxa"/>
            <w:vMerge w:val="restart"/>
            <w:noWrap w:val="0"/>
            <w:vAlign w:val="center"/>
          </w:tcPr>
          <w:p w14:paraId="684A5ECF">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有所提高</w:t>
            </w:r>
          </w:p>
        </w:tc>
        <w:tc>
          <w:tcPr>
            <w:tcW w:w="1268" w:type="dxa"/>
            <w:vMerge w:val="restart"/>
            <w:noWrap w:val="0"/>
            <w:vAlign w:val="center"/>
          </w:tcPr>
          <w:p w14:paraId="23E09B91">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有所提高</w:t>
            </w:r>
          </w:p>
        </w:tc>
        <w:tc>
          <w:tcPr>
            <w:tcW w:w="716" w:type="dxa"/>
            <w:noWrap w:val="0"/>
            <w:vAlign w:val="center"/>
          </w:tcPr>
          <w:p w14:paraId="366473B8">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7</w:t>
            </w:r>
          </w:p>
        </w:tc>
        <w:tc>
          <w:tcPr>
            <w:tcW w:w="873" w:type="dxa"/>
            <w:noWrap w:val="0"/>
            <w:vAlign w:val="center"/>
          </w:tcPr>
          <w:p w14:paraId="0D52DDA6">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7</w:t>
            </w:r>
          </w:p>
        </w:tc>
        <w:tc>
          <w:tcPr>
            <w:tcW w:w="1450" w:type="dxa"/>
            <w:noWrap w:val="0"/>
            <w:vAlign w:val="top"/>
          </w:tcPr>
          <w:p w14:paraId="013E5E08">
            <w:pPr>
              <w:pStyle w:val="9"/>
              <w:spacing w:line="235" w:lineRule="exact"/>
              <w:rPr>
                <w:rFonts w:hint="eastAsia" w:ascii="宋体" w:hAnsi="宋体" w:eastAsia="宋体" w:cs="宋体"/>
                <w:sz w:val="20"/>
              </w:rPr>
            </w:pPr>
          </w:p>
        </w:tc>
      </w:tr>
      <w:tr w14:paraId="0F9EE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53013172">
            <w:pPr>
              <w:pStyle w:val="9"/>
              <w:rPr>
                <w:rFonts w:hint="eastAsia" w:ascii="宋体" w:hAnsi="宋体" w:eastAsia="宋体" w:cs="宋体"/>
              </w:rPr>
            </w:pPr>
          </w:p>
        </w:tc>
        <w:tc>
          <w:tcPr>
            <w:tcW w:w="1079" w:type="dxa"/>
            <w:vMerge w:val="continue"/>
            <w:tcBorders>
              <w:top w:val="nil"/>
              <w:bottom w:val="nil"/>
            </w:tcBorders>
            <w:noWrap w:val="0"/>
            <w:vAlign w:val="top"/>
          </w:tcPr>
          <w:p w14:paraId="51A773E1">
            <w:pPr>
              <w:pStyle w:val="9"/>
              <w:rPr>
                <w:rFonts w:hint="eastAsia" w:ascii="宋体" w:hAnsi="宋体" w:eastAsia="宋体" w:cs="宋体"/>
              </w:rPr>
            </w:pPr>
          </w:p>
        </w:tc>
        <w:tc>
          <w:tcPr>
            <w:tcW w:w="1034" w:type="dxa"/>
            <w:vMerge w:val="continue"/>
            <w:tcBorders>
              <w:top w:val="single" w:color="000000" w:sz="2" w:space="0"/>
              <w:bottom w:val="single" w:color="000000" w:sz="2" w:space="0"/>
            </w:tcBorders>
            <w:noWrap w:val="0"/>
            <w:vAlign w:val="top"/>
          </w:tcPr>
          <w:p w14:paraId="6FB200EB">
            <w:pPr>
              <w:pStyle w:val="9"/>
              <w:rPr>
                <w:rFonts w:hint="eastAsia" w:ascii="宋体" w:hAnsi="宋体" w:eastAsia="宋体" w:cs="宋体"/>
              </w:rPr>
            </w:pPr>
          </w:p>
        </w:tc>
        <w:tc>
          <w:tcPr>
            <w:tcW w:w="1269" w:type="dxa"/>
            <w:noWrap w:val="0"/>
            <w:vAlign w:val="center"/>
          </w:tcPr>
          <w:p w14:paraId="065AE3A9">
            <w:pPr>
              <w:keepNext w:val="0"/>
              <w:keepLines w:val="0"/>
              <w:widowControl/>
              <w:suppressLineNumbers w:val="0"/>
              <w:jc w:val="left"/>
              <w:textAlignment w:val="center"/>
              <w:rPr>
                <w:rFonts w:hint="eastAsia" w:ascii="宋体" w:hAnsi="宋体" w:eastAsia="宋体" w:cs="宋体"/>
                <w:sz w:val="20"/>
              </w:rPr>
            </w:pPr>
            <w:r>
              <w:rPr>
                <w:rFonts w:hint="eastAsia" w:ascii="宋体" w:hAnsi="宋体" w:eastAsia="宋体" w:cs="宋体"/>
                <w:i w:val="0"/>
                <w:iCs w:val="0"/>
                <w:color w:val="000000"/>
                <w:kern w:val="0"/>
                <w:sz w:val="18"/>
                <w:szCs w:val="18"/>
                <w:u w:val="none"/>
                <w:lang w:val="en-US" w:eastAsia="zh-CN" w:bidi="ar"/>
              </w:rPr>
              <w:t>提示教学质量、为社会输送合规人才</w:t>
            </w:r>
          </w:p>
        </w:tc>
        <w:tc>
          <w:tcPr>
            <w:tcW w:w="1310" w:type="dxa"/>
            <w:vMerge w:val="continue"/>
            <w:noWrap w:val="0"/>
            <w:vAlign w:val="center"/>
          </w:tcPr>
          <w:p w14:paraId="1FCE49DA">
            <w:pPr>
              <w:jc w:val="center"/>
              <w:rPr>
                <w:rFonts w:hint="eastAsia" w:ascii="宋体" w:hAnsi="宋体" w:eastAsia="宋体" w:cs="宋体"/>
                <w:sz w:val="20"/>
              </w:rPr>
            </w:pPr>
          </w:p>
        </w:tc>
        <w:tc>
          <w:tcPr>
            <w:tcW w:w="1268" w:type="dxa"/>
            <w:vMerge w:val="continue"/>
            <w:noWrap w:val="0"/>
            <w:vAlign w:val="center"/>
          </w:tcPr>
          <w:p w14:paraId="32C87977">
            <w:pPr>
              <w:jc w:val="center"/>
              <w:rPr>
                <w:rFonts w:hint="eastAsia" w:ascii="宋体" w:hAnsi="宋体" w:eastAsia="宋体" w:cs="宋体"/>
                <w:sz w:val="20"/>
              </w:rPr>
            </w:pPr>
          </w:p>
        </w:tc>
        <w:tc>
          <w:tcPr>
            <w:tcW w:w="716" w:type="dxa"/>
            <w:noWrap w:val="0"/>
            <w:vAlign w:val="center"/>
          </w:tcPr>
          <w:p w14:paraId="11DD2649">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7</w:t>
            </w:r>
          </w:p>
        </w:tc>
        <w:tc>
          <w:tcPr>
            <w:tcW w:w="873" w:type="dxa"/>
            <w:noWrap w:val="0"/>
            <w:vAlign w:val="center"/>
          </w:tcPr>
          <w:p w14:paraId="23CC7C83">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7</w:t>
            </w:r>
          </w:p>
        </w:tc>
        <w:tc>
          <w:tcPr>
            <w:tcW w:w="1450" w:type="dxa"/>
            <w:noWrap w:val="0"/>
            <w:vAlign w:val="top"/>
          </w:tcPr>
          <w:p w14:paraId="348967C5">
            <w:pPr>
              <w:pStyle w:val="9"/>
              <w:spacing w:line="235" w:lineRule="exact"/>
              <w:rPr>
                <w:rFonts w:hint="eastAsia" w:ascii="宋体" w:hAnsi="宋体" w:eastAsia="宋体" w:cs="宋体"/>
                <w:sz w:val="20"/>
              </w:rPr>
            </w:pPr>
          </w:p>
        </w:tc>
      </w:tr>
      <w:tr w14:paraId="50CE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textDirection w:val="tbRlV"/>
            <w:vAlign w:val="top"/>
          </w:tcPr>
          <w:p w14:paraId="4AECB61C">
            <w:pPr>
              <w:pStyle w:val="9"/>
              <w:rPr>
                <w:rFonts w:hint="eastAsia" w:ascii="宋体" w:hAnsi="宋体" w:eastAsia="宋体" w:cs="宋体"/>
              </w:rPr>
            </w:pPr>
          </w:p>
        </w:tc>
        <w:tc>
          <w:tcPr>
            <w:tcW w:w="1079" w:type="dxa"/>
            <w:vMerge w:val="continue"/>
            <w:tcBorders>
              <w:top w:val="nil"/>
              <w:bottom w:val="nil"/>
            </w:tcBorders>
            <w:noWrap w:val="0"/>
            <w:vAlign w:val="top"/>
          </w:tcPr>
          <w:p w14:paraId="486E33FA">
            <w:pPr>
              <w:pStyle w:val="9"/>
              <w:rPr>
                <w:rFonts w:hint="eastAsia" w:ascii="宋体" w:hAnsi="宋体" w:eastAsia="宋体" w:cs="宋体"/>
              </w:rPr>
            </w:pPr>
          </w:p>
        </w:tc>
        <w:tc>
          <w:tcPr>
            <w:tcW w:w="1034" w:type="dxa"/>
            <w:vMerge w:val="continue"/>
            <w:tcBorders>
              <w:top w:val="single" w:color="000000" w:sz="2" w:space="0"/>
              <w:bottom w:val="single" w:color="000000" w:sz="2" w:space="0"/>
            </w:tcBorders>
            <w:noWrap w:val="0"/>
            <w:vAlign w:val="top"/>
          </w:tcPr>
          <w:p w14:paraId="7D7D823B">
            <w:pPr>
              <w:pStyle w:val="9"/>
              <w:rPr>
                <w:rFonts w:hint="eastAsia" w:ascii="宋体" w:hAnsi="宋体" w:eastAsia="宋体" w:cs="宋体"/>
              </w:rPr>
            </w:pPr>
          </w:p>
        </w:tc>
        <w:tc>
          <w:tcPr>
            <w:tcW w:w="1269" w:type="dxa"/>
            <w:noWrap w:val="0"/>
            <w:vAlign w:val="center"/>
          </w:tcPr>
          <w:p w14:paraId="4C9CD6D2">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优化教育教学条件，提高学校好评度</w:t>
            </w:r>
          </w:p>
        </w:tc>
        <w:tc>
          <w:tcPr>
            <w:tcW w:w="1310" w:type="dxa"/>
            <w:vMerge w:val="continue"/>
            <w:noWrap w:val="0"/>
            <w:vAlign w:val="center"/>
          </w:tcPr>
          <w:p w14:paraId="6627529E">
            <w:pPr>
              <w:jc w:val="center"/>
              <w:rPr>
                <w:rFonts w:hint="eastAsia" w:ascii="宋体" w:hAnsi="宋体" w:eastAsia="宋体" w:cs="宋体"/>
                <w:sz w:val="20"/>
              </w:rPr>
            </w:pPr>
          </w:p>
        </w:tc>
        <w:tc>
          <w:tcPr>
            <w:tcW w:w="1268" w:type="dxa"/>
            <w:vMerge w:val="continue"/>
            <w:noWrap w:val="0"/>
            <w:vAlign w:val="center"/>
          </w:tcPr>
          <w:p w14:paraId="45706B57">
            <w:pPr>
              <w:jc w:val="center"/>
              <w:rPr>
                <w:rFonts w:hint="eastAsia" w:ascii="宋体" w:hAnsi="宋体" w:eastAsia="宋体" w:cs="宋体"/>
                <w:sz w:val="20"/>
              </w:rPr>
            </w:pPr>
          </w:p>
        </w:tc>
        <w:tc>
          <w:tcPr>
            <w:tcW w:w="716" w:type="dxa"/>
            <w:noWrap w:val="0"/>
            <w:vAlign w:val="center"/>
          </w:tcPr>
          <w:p w14:paraId="62D622B5">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6</w:t>
            </w:r>
          </w:p>
        </w:tc>
        <w:tc>
          <w:tcPr>
            <w:tcW w:w="873" w:type="dxa"/>
            <w:noWrap w:val="0"/>
            <w:vAlign w:val="center"/>
          </w:tcPr>
          <w:p w14:paraId="39F82075">
            <w:pPr>
              <w:keepNext w:val="0"/>
              <w:keepLines w:val="0"/>
              <w:widowControl/>
              <w:suppressLineNumbers w:val="0"/>
              <w:jc w:val="center"/>
              <w:textAlignment w:val="center"/>
              <w:rPr>
                <w:rFonts w:hint="eastAsia" w:ascii="宋体" w:hAnsi="宋体" w:eastAsia="宋体" w:cs="宋体"/>
                <w:sz w:val="20"/>
              </w:rPr>
            </w:pPr>
            <w:r>
              <w:rPr>
                <w:rFonts w:hint="eastAsia" w:ascii="宋体" w:hAnsi="宋体" w:eastAsia="宋体" w:cs="宋体"/>
                <w:i w:val="0"/>
                <w:iCs w:val="0"/>
                <w:color w:val="000000"/>
                <w:kern w:val="0"/>
                <w:sz w:val="20"/>
                <w:szCs w:val="20"/>
                <w:u w:val="none"/>
                <w:lang w:val="en-US" w:eastAsia="zh-CN" w:bidi="ar"/>
              </w:rPr>
              <w:t>6</w:t>
            </w:r>
          </w:p>
        </w:tc>
        <w:tc>
          <w:tcPr>
            <w:tcW w:w="1450" w:type="dxa"/>
            <w:noWrap w:val="0"/>
            <w:vAlign w:val="top"/>
          </w:tcPr>
          <w:p w14:paraId="00D6AA2F">
            <w:pPr>
              <w:pStyle w:val="9"/>
              <w:spacing w:line="235" w:lineRule="exact"/>
              <w:rPr>
                <w:rFonts w:hint="eastAsia" w:ascii="宋体" w:hAnsi="宋体" w:eastAsia="宋体" w:cs="宋体"/>
                <w:sz w:val="20"/>
              </w:rPr>
            </w:pPr>
          </w:p>
        </w:tc>
      </w:tr>
      <w:tr w14:paraId="11147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1084" w:type="dxa"/>
            <w:vMerge w:val="continue"/>
            <w:tcBorders>
              <w:top w:val="nil"/>
              <w:bottom w:val="nil"/>
            </w:tcBorders>
            <w:noWrap w:val="0"/>
            <w:textDirection w:val="tbRlV"/>
            <w:vAlign w:val="top"/>
          </w:tcPr>
          <w:p w14:paraId="6546A074">
            <w:pPr>
              <w:pStyle w:val="9"/>
              <w:rPr>
                <w:rFonts w:hint="eastAsia" w:ascii="宋体" w:hAnsi="宋体" w:eastAsia="宋体" w:cs="宋体"/>
              </w:rPr>
            </w:pPr>
          </w:p>
        </w:tc>
        <w:tc>
          <w:tcPr>
            <w:tcW w:w="1079" w:type="dxa"/>
            <w:vMerge w:val="continue"/>
            <w:tcBorders>
              <w:top w:val="nil"/>
              <w:bottom w:val="nil"/>
            </w:tcBorders>
            <w:noWrap w:val="0"/>
            <w:vAlign w:val="top"/>
          </w:tcPr>
          <w:p w14:paraId="6695C63A">
            <w:pPr>
              <w:pStyle w:val="9"/>
              <w:rPr>
                <w:rFonts w:hint="eastAsia" w:ascii="宋体" w:hAnsi="宋体" w:eastAsia="宋体" w:cs="宋体"/>
              </w:rPr>
            </w:pPr>
          </w:p>
        </w:tc>
        <w:tc>
          <w:tcPr>
            <w:tcW w:w="1034" w:type="dxa"/>
            <w:vMerge w:val="restart"/>
            <w:tcBorders>
              <w:top w:val="single" w:color="000000" w:sz="2" w:space="0"/>
              <w:bottom w:val="single" w:color="000000" w:sz="2" w:space="0"/>
            </w:tcBorders>
            <w:noWrap w:val="0"/>
            <w:vAlign w:val="top"/>
          </w:tcPr>
          <w:p w14:paraId="064CACFC">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D47F8E4">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noWrap w:val="0"/>
            <w:vAlign w:val="center"/>
          </w:tcPr>
          <w:p w14:paraId="5CC2C1A3">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通过学校的宣传教育，提高学生的法治保护意识</w:t>
            </w:r>
          </w:p>
        </w:tc>
        <w:tc>
          <w:tcPr>
            <w:tcW w:w="1310" w:type="dxa"/>
            <w:noWrap w:val="0"/>
            <w:vAlign w:val="center"/>
          </w:tcPr>
          <w:p w14:paraId="4B1D56D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1268" w:type="dxa"/>
            <w:noWrap w:val="0"/>
            <w:vAlign w:val="center"/>
          </w:tcPr>
          <w:p w14:paraId="20F9A89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有所提高</w:t>
            </w:r>
          </w:p>
        </w:tc>
        <w:tc>
          <w:tcPr>
            <w:tcW w:w="716" w:type="dxa"/>
            <w:noWrap w:val="0"/>
            <w:vAlign w:val="center"/>
          </w:tcPr>
          <w:p w14:paraId="3DC0E65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67801E3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top"/>
          </w:tcPr>
          <w:p w14:paraId="37701B2F">
            <w:pPr>
              <w:pStyle w:val="9"/>
              <w:spacing w:line="235" w:lineRule="exact"/>
              <w:rPr>
                <w:rFonts w:hint="eastAsia" w:ascii="宋体" w:hAnsi="宋体" w:eastAsia="宋体" w:cs="宋体"/>
                <w:sz w:val="20"/>
              </w:rPr>
            </w:pPr>
          </w:p>
        </w:tc>
      </w:tr>
      <w:tr w14:paraId="6CC0E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084" w:type="dxa"/>
            <w:vMerge w:val="continue"/>
            <w:tcBorders>
              <w:top w:val="nil"/>
              <w:bottom w:val="nil"/>
            </w:tcBorders>
            <w:noWrap w:val="0"/>
            <w:textDirection w:val="tbRlV"/>
            <w:vAlign w:val="top"/>
          </w:tcPr>
          <w:p w14:paraId="03A90CF2">
            <w:pPr>
              <w:pStyle w:val="9"/>
              <w:rPr>
                <w:rFonts w:hint="eastAsia" w:ascii="宋体" w:hAnsi="宋体" w:eastAsia="宋体" w:cs="宋体"/>
              </w:rPr>
            </w:pPr>
          </w:p>
        </w:tc>
        <w:tc>
          <w:tcPr>
            <w:tcW w:w="1079" w:type="dxa"/>
            <w:vMerge w:val="continue"/>
            <w:tcBorders>
              <w:top w:val="nil"/>
              <w:bottom w:val="nil"/>
            </w:tcBorders>
            <w:noWrap w:val="0"/>
            <w:vAlign w:val="top"/>
          </w:tcPr>
          <w:p w14:paraId="14B4A5D2">
            <w:pPr>
              <w:pStyle w:val="9"/>
              <w:rPr>
                <w:rFonts w:hint="eastAsia" w:ascii="宋体" w:hAnsi="宋体" w:eastAsia="宋体" w:cs="宋体"/>
              </w:rPr>
            </w:pPr>
          </w:p>
        </w:tc>
        <w:tc>
          <w:tcPr>
            <w:tcW w:w="1034" w:type="dxa"/>
            <w:vMerge w:val="restart"/>
            <w:tcBorders>
              <w:top w:val="single" w:color="000000" w:sz="2" w:space="0"/>
              <w:bottom w:val="single" w:color="000000" w:sz="2" w:space="0"/>
            </w:tcBorders>
            <w:noWrap w:val="0"/>
            <w:vAlign w:val="top"/>
          </w:tcPr>
          <w:p w14:paraId="36E1783F">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noWrap w:val="0"/>
            <w:vAlign w:val="center"/>
          </w:tcPr>
          <w:p w14:paraId="61397EFA">
            <w:pPr>
              <w:keepNext w:val="0"/>
              <w:keepLines w:val="0"/>
              <w:widowControl/>
              <w:suppressLineNumbers w:val="0"/>
              <w:jc w:val="left"/>
              <w:textAlignment w:val="center"/>
              <w:rPr>
                <w:rFonts w:hint="eastAsia" w:ascii="宋体" w:hAnsi="宋体" w:eastAsia="宋体" w:cs="宋体"/>
                <w:sz w:val="19"/>
                <w:szCs w:val="19"/>
              </w:rPr>
            </w:pPr>
            <w:r>
              <w:rPr>
                <w:rFonts w:hint="eastAsia" w:ascii="宋体" w:hAnsi="宋体" w:eastAsia="宋体" w:cs="宋体"/>
                <w:i w:val="0"/>
                <w:iCs w:val="0"/>
                <w:color w:val="000000"/>
                <w:kern w:val="0"/>
                <w:sz w:val="18"/>
                <w:szCs w:val="18"/>
                <w:u w:val="none"/>
                <w:lang w:val="en-US" w:eastAsia="zh-CN" w:bidi="ar"/>
              </w:rPr>
              <w:t>对学校展有持续和建设性指标，如持续发展把教师的发展放在首位，家校共育共发展</w:t>
            </w:r>
          </w:p>
        </w:tc>
        <w:tc>
          <w:tcPr>
            <w:tcW w:w="1310" w:type="dxa"/>
            <w:noWrap w:val="0"/>
            <w:vAlign w:val="center"/>
          </w:tcPr>
          <w:p w14:paraId="6BA8D6CF">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18"/>
                <w:szCs w:val="18"/>
                <w:u w:val="none"/>
                <w:lang w:val="en-US" w:eastAsia="zh-CN" w:bidi="ar"/>
              </w:rPr>
              <w:t>持续发展</w:t>
            </w:r>
          </w:p>
        </w:tc>
        <w:tc>
          <w:tcPr>
            <w:tcW w:w="1268" w:type="dxa"/>
            <w:noWrap w:val="0"/>
            <w:vAlign w:val="center"/>
          </w:tcPr>
          <w:p w14:paraId="79457079">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18"/>
                <w:szCs w:val="18"/>
                <w:u w:val="none"/>
                <w:lang w:val="en-US" w:eastAsia="zh-CN" w:bidi="ar"/>
              </w:rPr>
              <w:t>持续发展</w:t>
            </w:r>
          </w:p>
        </w:tc>
        <w:tc>
          <w:tcPr>
            <w:tcW w:w="716" w:type="dxa"/>
            <w:noWrap w:val="0"/>
            <w:vAlign w:val="center"/>
          </w:tcPr>
          <w:p w14:paraId="2A1AC0A9">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1"/>
                <w:szCs w:val="21"/>
                <w:u w:val="none"/>
                <w:lang w:val="en-US" w:eastAsia="zh-CN" w:bidi="ar"/>
              </w:rPr>
              <w:t>5</w:t>
            </w:r>
          </w:p>
        </w:tc>
        <w:tc>
          <w:tcPr>
            <w:tcW w:w="873" w:type="dxa"/>
            <w:noWrap w:val="0"/>
            <w:vAlign w:val="center"/>
          </w:tcPr>
          <w:p w14:paraId="29C67371">
            <w:pPr>
              <w:keepNext w:val="0"/>
              <w:keepLines w:val="0"/>
              <w:widowControl/>
              <w:suppressLineNumbers w:val="0"/>
              <w:jc w:val="center"/>
              <w:textAlignment w:val="center"/>
              <w:rPr>
                <w:rFonts w:hint="eastAsia" w:ascii="宋体" w:hAnsi="宋体" w:eastAsia="宋体" w:cs="宋体"/>
              </w:rPr>
            </w:pPr>
            <w:r>
              <w:rPr>
                <w:rFonts w:hint="eastAsia" w:ascii="宋体" w:hAnsi="宋体" w:eastAsia="宋体" w:cs="宋体"/>
                <w:i w:val="0"/>
                <w:iCs w:val="0"/>
                <w:color w:val="000000"/>
                <w:kern w:val="0"/>
                <w:sz w:val="21"/>
                <w:szCs w:val="21"/>
                <w:u w:val="none"/>
                <w:lang w:val="en-US" w:eastAsia="zh-CN" w:bidi="ar"/>
              </w:rPr>
              <w:t>5</w:t>
            </w:r>
          </w:p>
        </w:tc>
        <w:tc>
          <w:tcPr>
            <w:tcW w:w="1450" w:type="dxa"/>
            <w:noWrap w:val="0"/>
            <w:vAlign w:val="top"/>
          </w:tcPr>
          <w:p w14:paraId="337802FB">
            <w:pPr>
              <w:pStyle w:val="9"/>
              <w:rPr>
                <w:rFonts w:hint="eastAsia" w:ascii="宋体" w:hAnsi="宋体" w:eastAsia="宋体" w:cs="宋体"/>
              </w:rPr>
            </w:pPr>
          </w:p>
        </w:tc>
      </w:tr>
      <w:tr w14:paraId="29E85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nil"/>
              <w:bottom w:val="nil"/>
            </w:tcBorders>
            <w:noWrap w:val="0"/>
            <w:textDirection w:val="tbRlV"/>
            <w:vAlign w:val="top"/>
          </w:tcPr>
          <w:p w14:paraId="2E132404">
            <w:pPr>
              <w:pStyle w:val="9"/>
              <w:rPr>
                <w:rFonts w:hint="eastAsia" w:ascii="宋体" w:hAnsi="宋体" w:eastAsia="宋体" w:cs="宋体"/>
              </w:rPr>
            </w:pPr>
          </w:p>
        </w:tc>
        <w:tc>
          <w:tcPr>
            <w:tcW w:w="1079" w:type="dxa"/>
            <w:vMerge w:val="restart"/>
            <w:tcBorders>
              <w:bottom w:val="nil"/>
            </w:tcBorders>
            <w:noWrap w:val="0"/>
            <w:vAlign w:val="top"/>
          </w:tcPr>
          <w:p w14:paraId="48569A4E">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2B30092E">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0ADAC5C4">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000000" w:sz="2" w:space="0"/>
              <w:bottom w:val="single" w:color="000000" w:sz="2" w:space="0"/>
            </w:tcBorders>
            <w:noWrap w:val="0"/>
            <w:vAlign w:val="top"/>
          </w:tcPr>
          <w:p w14:paraId="4F932A72">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A7EFEFC">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41841FA3">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noWrap w:val="0"/>
            <w:vAlign w:val="center"/>
          </w:tcPr>
          <w:p w14:paraId="19E6CD61">
            <w:pPr>
              <w:keepNext w:val="0"/>
              <w:keepLines w:val="0"/>
              <w:widowControl/>
              <w:suppressLineNumbers w:val="0"/>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学生满意度</w:t>
            </w:r>
          </w:p>
        </w:tc>
        <w:tc>
          <w:tcPr>
            <w:tcW w:w="1310" w:type="dxa"/>
            <w:noWrap w:val="0"/>
            <w:vAlign w:val="center"/>
          </w:tcPr>
          <w:p w14:paraId="76687425">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1268" w:type="dxa"/>
            <w:noWrap w:val="0"/>
            <w:vAlign w:val="center"/>
          </w:tcPr>
          <w:p w14:paraId="71D0E732">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98%</w:t>
            </w:r>
          </w:p>
        </w:tc>
        <w:tc>
          <w:tcPr>
            <w:tcW w:w="716" w:type="dxa"/>
            <w:noWrap w:val="0"/>
            <w:vAlign w:val="center"/>
          </w:tcPr>
          <w:p w14:paraId="0B835371">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4FE6116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center"/>
          </w:tcPr>
          <w:p w14:paraId="15CD4287">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14:paraId="05C77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bottom w:val="nil"/>
            </w:tcBorders>
            <w:noWrap w:val="0"/>
            <w:textDirection w:val="tbRlV"/>
            <w:vAlign w:val="top"/>
          </w:tcPr>
          <w:p w14:paraId="31407D89">
            <w:pPr>
              <w:pStyle w:val="9"/>
              <w:rPr>
                <w:rFonts w:hint="eastAsia" w:ascii="宋体" w:hAnsi="宋体" w:eastAsia="宋体" w:cs="宋体"/>
              </w:rPr>
            </w:pPr>
          </w:p>
        </w:tc>
        <w:tc>
          <w:tcPr>
            <w:tcW w:w="1079" w:type="dxa"/>
            <w:vMerge w:val="continue"/>
            <w:tcBorders>
              <w:top w:val="nil"/>
              <w:bottom w:val="nil"/>
            </w:tcBorders>
            <w:noWrap w:val="0"/>
            <w:vAlign w:val="top"/>
          </w:tcPr>
          <w:p w14:paraId="0CCC265B">
            <w:pPr>
              <w:pStyle w:val="9"/>
              <w:rPr>
                <w:rFonts w:hint="eastAsia" w:ascii="宋体" w:hAnsi="宋体" w:eastAsia="宋体" w:cs="宋体"/>
              </w:rPr>
            </w:pPr>
          </w:p>
        </w:tc>
        <w:tc>
          <w:tcPr>
            <w:tcW w:w="1034" w:type="dxa"/>
            <w:vMerge w:val="continue"/>
            <w:tcBorders>
              <w:top w:val="single" w:color="000000" w:sz="2" w:space="0"/>
              <w:bottom w:val="single" w:color="000000" w:sz="2" w:space="0"/>
            </w:tcBorders>
            <w:noWrap w:val="0"/>
            <w:vAlign w:val="top"/>
          </w:tcPr>
          <w:p w14:paraId="349A92C8">
            <w:pPr>
              <w:pStyle w:val="9"/>
              <w:rPr>
                <w:rFonts w:hint="eastAsia" w:ascii="宋体" w:hAnsi="宋体" w:eastAsia="宋体" w:cs="宋体"/>
              </w:rPr>
            </w:pPr>
          </w:p>
        </w:tc>
        <w:tc>
          <w:tcPr>
            <w:tcW w:w="1269" w:type="dxa"/>
            <w:noWrap w:val="0"/>
            <w:vAlign w:val="center"/>
          </w:tcPr>
          <w:p w14:paraId="3F89FCA7">
            <w:pPr>
              <w:keepNext w:val="0"/>
              <w:keepLines w:val="0"/>
              <w:widowControl/>
              <w:suppressLineNumbers w:val="0"/>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家长满意度</w:t>
            </w:r>
          </w:p>
        </w:tc>
        <w:tc>
          <w:tcPr>
            <w:tcW w:w="1310" w:type="dxa"/>
            <w:noWrap w:val="0"/>
            <w:vAlign w:val="center"/>
          </w:tcPr>
          <w:p w14:paraId="14D2A241">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1268" w:type="dxa"/>
            <w:noWrap w:val="0"/>
            <w:vAlign w:val="center"/>
          </w:tcPr>
          <w:p w14:paraId="1EE08F80">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98%</w:t>
            </w:r>
          </w:p>
        </w:tc>
        <w:tc>
          <w:tcPr>
            <w:tcW w:w="716" w:type="dxa"/>
            <w:noWrap w:val="0"/>
            <w:vAlign w:val="center"/>
          </w:tcPr>
          <w:p w14:paraId="5BE86242">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873" w:type="dxa"/>
            <w:noWrap w:val="0"/>
            <w:vAlign w:val="center"/>
          </w:tcPr>
          <w:p w14:paraId="4AB37FE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1450" w:type="dxa"/>
            <w:noWrap w:val="0"/>
            <w:vAlign w:val="center"/>
          </w:tcPr>
          <w:p w14:paraId="34CA10D1">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14:paraId="38B1C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nil"/>
            </w:tcBorders>
            <w:noWrap w:val="0"/>
            <w:textDirection w:val="tbRlV"/>
            <w:vAlign w:val="top"/>
          </w:tcPr>
          <w:p w14:paraId="218405EF">
            <w:pPr>
              <w:pStyle w:val="9"/>
              <w:rPr>
                <w:rFonts w:hint="eastAsia" w:ascii="宋体" w:hAnsi="宋体" w:eastAsia="宋体" w:cs="宋体"/>
              </w:rPr>
            </w:pPr>
          </w:p>
        </w:tc>
        <w:tc>
          <w:tcPr>
            <w:tcW w:w="1079" w:type="dxa"/>
            <w:vMerge w:val="continue"/>
            <w:tcBorders>
              <w:top w:val="nil"/>
            </w:tcBorders>
            <w:noWrap w:val="0"/>
            <w:vAlign w:val="top"/>
          </w:tcPr>
          <w:p w14:paraId="58E2C874">
            <w:pPr>
              <w:pStyle w:val="9"/>
              <w:rPr>
                <w:rFonts w:hint="eastAsia" w:ascii="宋体" w:hAnsi="宋体" w:eastAsia="宋体" w:cs="宋体"/>
              </w:rPr>
            </w:pPr>
          </w:p>
        </w:tc>
        <w:tc>
          <w:tcPr>
            <w:tcW w:w="1034" w:type="dxa"/>
            <w:vMerge w:val="continue"/>
            <w:tcBorders>
              <w:top w:val="single" w:color="000000" w:sz="2" w:space="0"/>
              <w:bottom w:val="single" w:color="000000" w:sz="2" w:space="0"/>
            </w:tcBorders>
            <w:noWrap w:val="0"/>
            <w:vAlign w:val="top"/>
          </w:tcPr>
          <w:p w14:paraId="29E01059">
            <w:pPr>
              <w:pStyle w:val="9"/>
              <w:rPr>
                <w:rFonts w:hint="eastAsia" w:ascii="宋体" w:hAnsi="宋体" w:eastAsia="宋体" w:cs="宋体"/>
              </w:rPr>
            </w:pPr>
          </w:p>
        </w:tc>
        <w:tc>
          <w:tcPr>
            <w:tcW w:w="1269" w:type="dxa"/>
            <w:noWrap w:val="0"/>
            <w:vAlign w:val="center"/>
          </w:tcPr>
          <w:p w14:paraId="06EB27CD">
            <w:pPr>
              <w:keepNext w:val="0"/>
              <w:keepLines w:val="0"/>
              <w:widowControl/>
              <w:suppressLineNumbers w:val="0"/>
              <w:jc w:val="left"/>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社会公众满意度</w:t>
            </w:r>
          </w:p>
        </w:tc>
        <w:tc>
          <w:tcPr>
            <w:tcW w:w="1310" w:type="dxa"/>
            <w:noWrap w:val="0"/>
            <w:vAlign w:val="center"/>
          </w:tcPr>
          <w:p w14:paraId="1EF0BEF6">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≧95%</w:t>
            </w:r>
          </w:p>
        </w:tc>
        <w:tc>
          <w:tcPr>
            <w:tcW w:w="1268" w:type="dxa"/>
            <w:noWrap w:val="0"/>
            <w:vAlign w:val="center"/>
          </w:tcPr>
          <w:p w14:paraId="5416052B">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1"/>
                <w:szCs w:val="21"/>
                <w:u w:val="none"/>
                <w:lang w:val="en-US" w:eastAsia="zh-CN" w:bidi="ar"/>
              </w:rPr>
              <w:t>98%</w:t>
            </w:r>
          </w:p>
        </w:tc>
        <w:tc>
          <w:tcPr>
            <w:tcW w:w="716" w:type="dxa"/>
            <w:noWrap w:val="0"/>
            <w:vAlign w:val="center"/>
          </w:tcPr>
          <w:p w14:paraId="2B9EC62B">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873" w:type="dxa"/>
            <w:noWrap w:val="0"/>
            <w:vAlign w:val="center"/>
          </w:tcPr>
          <w:p w14:paraId="49D2AD36">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1450" w:type="dxa"/>
            <w:noWrap w:val="0"/>
            <w:vAlign w:val="center"/>
          </w:tcPr>
          <w:p w14:paraId="1065171D">
            <w:pPr>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p>
        </w:tc>
      </w:tr>
      <w:tr w14:paraId="132F1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noWrap w:val="0"/>
            <w:vAlign w:val="top"/>
          </w:tcPr>
          <w:p w14:paraId="79481B5F">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noWrap w:val="0"/>
            <w:vAlign w:val="center"/>
          </w:tcPr>
          <w:p w14:paraId="48643A1A">
            <w:pPr>
              <w:spacing w:before="75" w:line="195" w:lineRule="auto"/>
              <w:ind w:left="230"/>
              <w:jc w:val="center"/>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center"/>
          </w:tcPr>
          <w:p w14:paraId="2C074992">
            <w:pPr>
              <w:pStyle w:val="9"/>
              <w:jc w:val="center"/>
              <w:rPr>
                <w:rFonts w:hint="default" w:ascii="宋体" w:hAnsi="宋体" w:eastAsia="宋体" w:cs="宋体"/>
                <w:lang w:val="en-US" w:eastAsia="zh-CN"/>
              </w:rPr>
            </w:pPr>
            <w:r>
              <w:rPr>
                <w:rFonts w:hint="eastAsia" w:ascii="宋体" w:hAnsi="宋体" w:eastAsia="宋体" w:cs="宋体"/>
                <w:lang w:val="en-US" w:eastAsia="zh-CN"/>
              </w:rPr>
              <w:t>100</w:t>
            </w:r>
          </w:p>
        </w:tc>
        <w:tc>
          <w:tcPr>
            <w:tcW w:w="1450" w:type="dxa"/>
            <w:noWrap w:val="0"/>
            <w:vAlign w:val="top"/>
          </w:tcPr>
          <w:p w14:paraId="0B066C18">
            <w:pPr>
              <w:pStyle w:val="9"/>
              <w:rPr>
                <w:rFonts w:hint="eastAsia" w:ascii="宋体" w:hAnsi="宋体" w:eastAsia="宋体" w:cs="宋体"/>
              </w:rPr>
            </w:pPr>
          </w:p>
        </w:tc>
      </w:tr>
    </w:tbl>
    <w:p w14:paraId="64EE7AF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A38378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6DE2010">
      <w:pPr>
        <w:keepNext w:val="0"/>
        <w:keepLines w:val="0"/>
        <w:pageBreakBefore w:val="0"/>
        <w:widowControl w:val="0"/>
        <w:kinsoku/>
        <w:wordWrap/>
        <w:overflowPunct/>
        <w:topLinePunct w:val="0"/>
        <w:autoSpaceDE/>
        <w:autoSpaceDN/>
        <w:bidi w:val="0"/>
        <w:adjustRightInd/>
        <w:snapToGrid/>
        <w:jc w:val="left"/>
        <w:textAlignment w:val="auto"/>
        <w:rPr>
          <w:rFonts w:hint="default" w:eastAsia="宋体"/>
          <w:sz w:val="28"/>
          <w:szCs w:val="28"/>
          <w:lang w:val="en-US" w:eastAsia="zh-CN"/>
        </w:rPr>
        <w:sectPr>
          <w:footerReference r:id="rId4" w:type="default"/>
          <w:pgSz w:w="11900" w:h="16833"/>
          <w:pgMar w:top="1429" w:right="1106" w:bottom="1310" w:left="1111" w:header="0" w:footer="10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2024.6.14</w:t>
      </w:r>
    </w:p>
    <w:p w14:paraId="1156C6FE">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7824EF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53039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5626A3F7">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1B5F3866">
            <w:pPr>
              <w:pStyle w:val="9"/>
              <w:rPr>
                <w:rFonts w:hint="eastAsia" w:ascii="宋体" w:hAnsi="宋体" w:eastAsia="宋体" w:cs="宋体"/>
                <w:lang w:val="en-US" w:eastAsia="zh-CN"/>
              </w:rPr>
            </w:pPr>
            <w:r>
              <w:rPr>
                <w:rFonts w:hint="eastAsia" w:ascii="宋体" w:hAnsi="宋体" w:eastAsia="宋体" w:cs="宋体"/>
                <w:lang w:val="en-US" w:eastAsia="zh-CN"/>
              </w:rPr>
              <w:t>无</w:t>
            </w:r>
          </w:p>
        </w:tc>
      </w:tr>
      <w:tr w14:paraId="6C3CF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BC3C8A9">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7C113C12">
            <w:pPr>
              <w:pStyle w:val="9"/>
              <w:rPr>
                <w:rFonts w:hint="eastAsia" w:ascii="宋体" w:hAnsi="宋体" w:eastAsia="宋体" w:cs="宋体"/>
              </w:rPr>
            </w:pPr>
          </w:p>
        </w:tc>
        <w:tc>
          <w:tcPr>
            <w:tcW w:w="1281" w:type="dxa"/>
            <w:noWrap w:val="0"/>
            <w:vAlign w:val="top"/>
          </w:tcPr>
          <w:p w14:paraId="521A395A">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41F000C9">
            <w:pPr>
              <w:pStyle w:val="9"/>
              <w:rPr>
                <w:rFonts w:hint="eastAsia" w:ascii="宋体" w:hAnsi="宋体" w:eastAsia="宋体" w:cs="宋体"/>
              </w:rPr>
            </w:pPr>
          </w:p>
        </w:tc>
      </w:tr>
      <w:tr w14:paraId="3F78C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19B48BFA">
            <w:pPr>
              <w:spacing w:before="61" w:line="241" w:lineRule="auto"/>
              <w:ind w:right="141"/>
              <w:jc w:val="both"/>
              <w:rPr>
                <w:rFonts w:hint="eastAsia" w:ascii="宋体" w:hAnsi="宋体" w:cs="宋体"/>
                <w:sz w:val="19"/>
                <w:szCs w:val="19"/>
                <w:lang w:eastAsia="zh-CN"/>
              </w:rPr>
            </w:pPr>
          </w:p>
          <w:p w14:paraId="07AA0659">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3EE36318">
            <w:pPr>
              <w:pStyle w:val="9"/>
              <w:rPr>
                <w:rFonts w:hint="eastAsia" w:ascii="宋体" w:hAnsi="宋体" w:eastAsia="宋体" w:cs="宋体"/>
              </w:rPr>
            </w:pPr>
          </w:p>
        </w:tc>
        <w:tc>
          <w:tcPr>
            <w:tcW w:w="1244" w:type="dxa"/>
            <w:noWrap w:val="0"/>
            <w:vAlign w:val="top"/>
          </w:tcPr>
          <w:p w14:paraId="55A0312B">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2B4E6D1C">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40F4FBDE">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1AD3052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D333819">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2594CA6A">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3ACA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285C1F8C">
            <w:pPr>
              <w:pStyle w:val="9"/>
              <w:rPr>
                <w:rFonts w:hint="eastAsia" w:ascii="宋体" w:hAnsi="宋体" w:eastAsia="宋体" w:cs="宋体"/>
              </w:rPr>
            </w:pPr>
          </w:p>
        </w:tc>
        <w:tc>
          <w:tcPr>
            <w:tcW w:w="2034" w:type="dxa"/>
            <w:gridSpan w:val="2"/>
            <w:noWrap w:val="0"/>
            <w:vAlign w:val="top"/>
          </w:tcPr>
          <w:p w14:paraId="64805FE0">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5925F8C8">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351AA73E">
            <w:pPr>
              <w:pStyle w:val="9"/>
              <w:jc w:val="center"/>
              <w:rPr>
                <w:rFonts w:hint="eastAsia" w:ascii="宋体" w:hAnsi="宋体" w:eastAsia="宋体" w:cs="宋体"/>
              </w:rPr>
            </w:pPr>
            <w:r>
              <w:rPr>
                <w:rFonts w:hint="eastAsia" w:ascii="宋体" w:hAnsi="宋体" w:eastAsia="宋体" w:cs="宋体"/>
                <w:lang w:val="en-US" w:eastAsia="zh-CN"/>
              </w:rPr>
              <w:t>/</w:t>
            </w:r>
          </w:p>
        </w:tc>
        <w:tc>
          <w:tcPr>
            <w:tcW w:w="1281" w:type="dxa"/>
            <w:noWrap w:val="0"/>
            <w:vAlign w:val="top"/>
          </w:tcPr>
          <w:p w14:paraId="56FF5FBF">
            <w:pPr>
              <w:pStyle w:val="9"/>
              <w:jc w:val="center"/>
              <w:rPr>
                <w:rFonts w:hint="eastAsia" w:ascii="宋体" w:hAnsi="宋体" w:eastAsia="宋体" w:cs="宋体"/>
              </w:rPr>
            </w:pPr>
            <w:r>
              <w:rPr>
                <w:rFonts w:hint="eastAsia" w:ascii="宋体" w:hAnsi="宋体" w:eastAsia="宋体" w:cs="宋体"/>
                <w:lang w:val="en-US" w:eastAsia="zh-CN"/>
              </w:rPr>
              <w:t>/</w:t>
            </w:r>
          </w:p>
        </w:tc>
        <w:tc>
          <w:tcPr>
            <w:tcW w:w="673" w:type="dxa"/>
            <w:noWrap w:val="0"/>
            <w:vAlign w:val="top"/>
          </w:tcPr>
          <w:p w14:paraId="0C47E26C">
            <w:pPr>
              <w:spacing w:before="64" w:line="195" w:lineRule="auto"/>
              <w:ind w:left="331"/>
              <w:rPr>
                <w:rFonts w:hint="default" w:ascii="宋体" w:hAnsi="宋体" w:eastAsia="宋体" w:cs="宋体"/>
                <w:sz w:val="19"/>
                <w:szCs w:val="19"/>
                <w:lang w:val="en-US" w:eastAsia="zh-CN"/>
              </w:rPr>
            </w:pPr>
            <w:r>
              <w:rPr>
                <w:rFonts w:hint="eastAsia" w:ascii="宋体" w:hAnsi="宋体" w:eastAsia="宋体" w:cs="宋体"/>
                <w:spacing w:val="-8"/>
                <w:sz w:val="19"/>
                <w:szCs w:val="19"/>
                <w:lang w:val="en-US" w:eastAsia="zh-CN"/>
              </w:rPr>
              <w:t>10</w:t>
            </w:r>
          </w:p>
        </w:tc>
        <w:tc>
          <w:tcPr>
            <w:tcW w:w="873" w:type="dxa"/>
            <w:noWrap w:val="0"/>
            <w:vAlign w:val="top"/>
          </w:tcPr>
          <w:p w14:paraId="064C2271">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7D1B0688">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26858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722EAFFC">
            <w:pPr>
              <w:pStyle w:val="9"/>
              <w:rPr>
                <w:rFonts w:hint="eastAsia" w:ascii="宋体" w:hAnsi="宋体" w:eastAsia="宋体" w:cs="宋体"/>
              </w:rPr>
            </w:pPr>
          </w:p>
        </w:tc>
        <w:tc>
          <w:tcPr>
            <w:tcW w:w="2034" w:type="dxa"/>
            <w:gridSpan w:val="2"/>
            <w:noWrap w:val="0"/>
            <w:vAlign w:val="top"/>
          </w:tcPr>
          <w:p w14:paraId="3ED2827F">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2E7AAFA0">
            <w:pPr>
              <w:pStyle w:val="9"/>
              <w:rPr>
                <w:rFonts w:hint="eastAsia" w:ascii="宋体" w:hAnsi="宋体" w:eastAsia="宋体" w:cs="宋体"/>
              </w:rPr>
            </w:pPr>
          </w:p>
        </w:tc>
        <w:tc>
          <w:tcPr>
            <w:tcW w:w="1244" w:type="dxa"/>
            <w:noWrap w:val="0"/>
            <w:vAlign w:val="top"/>
          </w:tcPr>
          <w:p w14:paraId="189B5AC0">
            <w:pPr>
              <w:pStyle w:val="9"/>
              <w:rPr>
                <w:rFonts w:hint="eastAsia" w:ascii="宋体" w:hAnsi="宋体" w:eastAsia="宋体" w:cs="宋体"/>
              </w:rPr>
            </w:pPr>
          </w:p>
        </w:tc>
        <w:tc>
          <w:tcPr>
            <w:tcW w:w="1281" w:type="dxa"/>
            <w:noWrap w:val="0"/>
            <w:vAlign w:val="top"/>
          </w:tcPr>
          <w:p w14:paraId="6C931492">
            <w:pPr>
              <w:pStyle w:val="9"/>
              <w:rPr>
                <w:rFonts w:hint="eastAsia" w:ascii="宋体" w:hAnsi="宋体" w:eastAsia="宋体" w:cs="宋体"/>
              </w:rPr>
            </w:pPr>
          </w:p>
        </w:tc>
        <w:tc>
          <w:tcPr>
            <w:tcW w:w="673" w:type="dxa"/>
            <w:noWrap w:val="0"/>
            <w:vAlign w:val="top"/>
          </w:tcPr>
          <w:p w14:paraId="6E3D4019">
            <w:pPr>
              <w:pStyle w:val="9"/>
              <w:rPr>
                <w:rFonts w:hint="eastAsia" w:ascii="宋体" w:hAnsi="宋体" w:eastAsia="宋体" w:cs="宋体"/>
              </w:rPr>
            </w:pPr>
          </w:p>
        </w:tc>
        <w:tc>
          <w:tcPr>
            <w:tcW w:w="873" w:type="dxa"/>
            <w:noWrap w:val="0"/>
            <w:vAlign w:val="top"/>
          </w:tcPr>
          <w:p w14:paraId="18611B88">
            <w:pPr>
              <w:pStyle w:val="9"/>
              <w:rPr>
                <w:rFonts w:hint="eastAsia" w:ascii="宋体" w:hAnsi="宋体" w:eastAsia="宋体" w:cs="宋体"/>
              </w:rPr>
            </w:pPr>
          </w:p>
        </w:tc>
        <w:tc>
          <w:tcPr>
            <w:tcW w:w="1422" w:type="dxa"/>
            <w:noWrap w:val="0"/>
            <w:vAlign w:val="top"/>
          </w:tcPr>
          <w:p w14:paraId="09F73F0A">
            <w:pPr>
              <w:pStyle w:val="9"/>
              <w:rPr>
                <w:rFonts w:hint="eastAsia" w:ascii="宋体" w:hAnsi="宋体" w:eastAsia="宋体" w:cs="宋体"/>
              </w:rPr>
            </w:pPr>
          </w:p>
        </w:tc>
      </w:tr>
      <w:tr w14:paraId="10996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CCDC896">
            <w:pPr>
              <w:pStyle w:val="9"/>
              <w:rPr>
                <w:rFonts w:hint="eastAsia" w:ascii="宋体" w:hAnsi="宋体" w:eastAsia="宋体" w:cs="宋体"/>
              </w:rPr>
            </w:pPr>
          </w:p>
        </w:tc>
        <w:tc>
          <w:tcPr>
            <w:tcW w:w="2034" w:type="dxa"/>
            <w:gridSpan w:val="2"/>
            <w:noWrap w:val="0"/>
            <w:vAlign w:val="top"/>
          </w:tcPr>
          <w:p w14:paraId="77B16A50">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13939E06">
            <w:pPr>
              <w:pStyle w:val="9"/>
              <w:rPr>
                <w:rFonts w:hint="eastAsia" w:ascii="宋体" w:hAnsi="宋体" w:eastAsia="宋体" w:cs="宋体"/>
              </w:rPr>
            </w:pPr>
          </w:p>
        </w:tc>
        <w:tc>
          <w:tcPr>
            <w:tcW w:w="1244" w:type="dxa"/>
            <w:noWrap w:val="0"/>
            <w:vAlign w:val="top"/>
          </w:tcPr>
          <w:p w14:paraId="693A1423">
            <w:pPr>
              <w:pStyle w:val="9"/>
              <w:rPr>
                <w:rFonts w:hint="eastAsia" w:ascii="宋体" w:hAnsi="宋体" w:eastAsia="宋体" w:cs="宋体"/>
              </w:rPr>
            </w:pPr>
          </w:p>
        </w:tc>
        <w:tc>
          <w:tcPr>
            <w:tcW w:w="1281" w:type="dxa"/>
            <w:noWrap w:val="0"/>
            <w:vAlign w:val="top"/>
          </w:tcPr>
          <w:p w14:paraId="636D6CCD">
            <w:pPr>
              <w:pStyle w:val="9"/>
              <w:rPr>
                <w:rFonts w:hint="eastAsia" w:ascii="宋体" w:hAnsi="宋体" w:eastAsia="宋体" w:cs="宋体"/>
              </w:rPr>
            </w:pPr>
          </w:p>
        </w:tc>
        <w:tc>
          <w:tcPr>
            <w:tcW w:w="673" w:type="dxa"/>
            <w:noWrap w:val="0"/>
            <w:vAlign w:val="top"/>
          </w:tcPr>
          <w:p w14:paraId="792FC7F9">
            <w:pPr>
              <w:pStyle w:val="9"/>
              <w:rPr>
                <w:rFonts w:hint="eastAsia" w:ascii="宋体" w:hAnsi="宋体" w:eastAsia="宋体" w:cs="宋体"/>
              </w:rPr>
            </w:pPr>
          </w:p>
        </w:tc>
        <w:tc>
          <w:tcPr>
            <w:tcW w:w="873" w:type="dxa"/>
            <w:noWrap w:val="0"/>
            <w:vAlign w:val="top"/>
          </w:tcPr>
          <w:p w14:paraId="17EB5332">
            <w:pPr>
              <w:pStyle w:val="9"/>
              <w:rPr>
                <w:rFonts w:hint="eastAsia" w:ascii="宋体" w:hAnsi="宋体" w:eastAsia="宋体" w:cs="宋体"/>
              </w:rPr>
            </w:pPr>
          </w:p>
        </w:tc>
        <w:tc>
          <w:tcPr>
            <w:tcW w:w="1422" w:type="dxa"/>
            <w:noWrap w:val="0"/>
            <w:vAlign w:val="top"/>
          </w:tcPr>
          <w:p w14:paraId="540249C5">
            <w:pPr>
              <w:pStyle w:val="9"/>
              <w:rPr>
                <w:rFonts w:hint="eastAsia" w:ascii="宋体" w:hAnsi="宋体" w:eastAsia="宋体" w:cs="宋体"/>
              </w:rPr>
            </w:pPr>
          </w:p>
        </w:tc>
      </w:tr>
      <w:tr w14:paraId="54CB1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5F384570">
            <w:pPr>
              <w:pStyle w:val="9"/>
              <w:rPr>
                <w:rFonts w:hint="eastAsia" w:ascii="宋体" w:hAnsi="宋体" w:eastAsia="宋体" w:cs="宋体"/>
              </w:rPr>
            </w:pPr>
          </w:p>
        </w:tc>
        <w:tc>
          <w:tcPr>
            <w:tcW w:w="2034" w:type="dxa"/>
            <w:gridSpan w:val="2"/>
            <w:noWrap w:val="0"/>
            <w:vAlign w:val="top"/>
          </w:tcPr>
          <w:p w14:paraId="1AB12CF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6787CF2A">
            <w:pPr>
              <w:pStyle w:val="9"/>
              <w:rPr>
                <w:rFonts w:hint="eastAsia" w:ascii="宋体" w:hAnsi="宋体" w:eastAsia="宋体" w:cs="宋体"/>
              </w:rPr>
            </w:pPr>
          </w:p>
        </w:tc>
        <w:tc>
          <w:tcPr>
            <w:tcW w:w="1244" w:type="dxa"/>
            <w:noWrap w:val="0"/>
            <w:vAlign w:val="top"/>
          </w:tcPr>
          <w:p w14:paraId="4FC72992">
            <w:pPr>
              <w:pStyle w:val="9"/>
              <w:rPr>
                <w:rFonts w:hint="eastAsia" w:ascii="宋体" w:hAnsi="宋体" w:eastAsia="宋体" w:cs="宋体"/>
              </w:rPr>
            </w:pPr>
          </w:p>
        </w:tc>
        <w:tc>
          <w:tcPr>
            <w:tcW w:w="1281" w:type="dxa"/>
            <w:noWrap w:val="0"/>
            <w:vAlign w:val="top"/>
          </w:tcPr>
          <w:p w14:paraId="49E1930C">
            <w:pPr>
              <w:pStyle w:val="9"/>
              <w:rPr>
                <w:rFonts w:hint="eastAsia" w:ascii="宋体" w:hAnsi="宋体" w:eastAsia="宋体" w:cs="宋体"/>
              </w:rPr>
            </w:pPr>
          </w:p>
        </w:tc>
        <w:tc>
          <w:tcPr>
            <w:tcW w:w="673" w:type="dxa"/>
            <w:noWrap w:val="0"/>
            <w:vAlign w:val="top"/>
          </w:tcPr>
          <w:p w14:paraId="2B1B9262">
            <w:pPr>
              <w:pStyle w:val="9"/>
              <w:rPr>
                <w:rFonts w:hint="eastAsia" w:ascii="宋体" w:hAnsi="宋体" w:eastAsia="宋体" w:cs="宋体"/>
              </w:rPr>
            </w:pPr>
          </w:p>
        </w:tc>
        <w:tc>
          <w:tcPr>
            <w:tcW w:w="873" w:type="dxa"/>
            <w:noWrap w:val="0"/>
            <w:vAlign w:val="top"/>
          </w:tcPr>
          <w:p w14:paraId="209B083C">
            <w:pPr>
              <w:pStyle w:val="9"/>
              <w:rPr>
                <w:rFonts w:hint="eastAsia" w:ascii="宋体" w:hAnsi="宋体" w:eastAsia="宋体" w:cs="宋体"/>
              </w:rPr>
            </w:pPr>
          </w:p>
        </w:tc>
        <w:tc>
          <w:tcPr>
            <w:tcW w:w="1422" w:type="dxa"/>
            <w:noWrap w:val="0"/>
            <w:vAlign w:val="top"/>
          </w:tcPr>
          <w:p w14:paraId="33286F2C">
            <w:pPr>
              <w:pStyle w:val="9"/>
              <w:rPr>
                <w:rFonts w:hint="eastAsia" w:ascii="宋体" w:hAnsi="宋体" w:eastAsia="宋体" w:cs="宋体"/>
              </w:rPr>
            </w:pPr>
          </w:p>
        </w:tc>
      </w:tr>
      <w:tr w14:paraId="76C61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000046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62BFA5C2">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8B1AE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0C9801B0">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73F9B98F">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1E487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1354D585">
            <w:pPr>
              <w:pStyle w:val="9"/>
              <w:rPr>
                <w:rFonts w:hint="eastAsia" w:ascii="宋体" w:hAnsi="宋体" w:eastAsia="宋体" w:cs="宋体"/>
              </w:rPr>
            </w:pPr>
          </w:p>
        </w:tc>
        <w:tc>
          <w:tcPr>
            <w:tcW w:w="4522" w:type="dxa"/>
            <w:gridSpan w:val="4"/>
            <w:noWrap w:val="0"/>
            <w:vAlign w:val="top"/>
          </w:tcPr>
          <w:p w14:paraId="79724088">
            <w:pPr>
              <w:pStyle w:val="9"/>
              <w:rPr>
                <w:rFonts w:hint="eastAsia" w:ascii="宋体" w:hAnsi="宋体" w:eastAsia="宋体" w:cs="宋体"/>
              </w:rPr>
            </w:pPr>
          </w:p>
        </w:tc>
        <w:tc>
          <w:tcPr>
            <w:tcW w:w="4249" w:type="dxa"/>
            <w:gridSpan w:val="4"/>
            <w:noWrap w:val="0"/>
            <w:vAlign w:val="top"/>
          </w:tcPr>
          <w:p w14:paraId="559B399C">
            <w:pPr>
              <w:pStyle w:val="9"/>
              <w:rPr>
                <w:rFonts w:hint="eastAsia" w:ascii="宋体" w:hAnsi="宋体" w:eastAsia="宋体" w:cs="宋体"/>
              </w:rPr>
            </w:pPr>
          </w:p>
        </w:tc>
      </w:tr>
      <w:tr w14:paraId="6E40C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68A851D5">
            <w:pPr>
              <w:pStyle w:val="9"/>
              <w:spacing w:line="366" w:lineRule="auto"/>
              <w:rPr>
                <w:rFonts w:hint="eastAsia" w:ascii="宋体" w:hAnsi="宋体" w:eastAsia="宋体" w:cs="宋体"/>
              </w:rPr>
            </w:pPr>
          </w:p>
          <w:p w14:paraId="0E365E0B">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5399AC23">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37401B37">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0E9F8ED9">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0D7F111E">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F8EC1D9">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0A9F1CDD">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23D258EA">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1D40E8C7">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C1B6BFF">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5564B04B">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3849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63B2CE3">
            <w:pPr>
              <w:pStyle w:val="9"/>
              <w:rPr>
                <w:rFonts w:hint="eastAsia" w:ascii="宋体" w:hAnsi="宋体" w:eastAsia="宋体" w:cs="宋体"/>
              </w:rPr>
            </w:pPr>
          </w:p>
        </w:tc>
        <w:tc>
          <w:tcPr>
            <w:tcW w:w="1079" w:type="dxa"/>
            <w:vMerge w:val="restart"/>
            <w:tcBorders>
              <w:bottom w:val="nil"/>
            </w:tcBorders>
            <w:noWrap w:val="0"/>
            <w:vAlign w:val="top"/>
          </w:tcPr>
          <w:p w14:paraId="680004BF">
            <w:pPr>
              <w:pStyle w:val="9"/>
              <w:spacing w:line="256" w:lineRule="auto"/>
              <w:rPr>
                <w:rFonts w:hint="eastAsia" w:ascii="宋体" w:hAnsi="宋体" w:eastAsia="宋体" w:cs="宋体"/>
              </w:rPr>
            </w:pPr>
          </w:p>
          <w:p w14:paraId="24CC0590">
            <w:pPr>
              <w:pStyle w:val="9"/>
              <w:spacing w:line="256" w:lineRule="auto"/>
              <w:rPr>
                <w:rFonts w:hint="eastAsia" w:ascii="宋体" w:hAnsi="宋体" w:eastAsia="宋体" w:cs="宋体"/>
              </w:rPr>
            </w:pPr>
          </w:p>
          <w:p w14:paraId="217F51A0">
            <w:pPr>
              <w:pStyle w:val="9"/>
              <w:spacing w:line="256" w:lineRule="auto"/>
              <w:rPr>
                <w:rFonts w:hint="eastAsia" w:ascii="宋体" w:hAnsi="宋体" w:eastAsia="宋体" w:cs="宋体"/>
              </w:rPr>
            </w:pPr>
          </w:p>
          <w:p w14:paraId="35DC54FB">
            <w:pPr>
              <w:pStyle w:val="9"/>
              <w:spacing w:line="257" w:lineRule="auto"/>
              <w:rPr>
                <w:rFonts w:hint="eastAsia" w:ascii="宋体" w:hAnsi="宋体" w:eastAsia="宋体" w:cs="宋体"/>
              </w:rPr>
            </w:pPr>
          </w:p>
          <w:p w14:paraId="320DCA16">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90D8E0B">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49E4297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43B9E057">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056133AF">
            <w:pPr>
              <w:pStyle w:val="9"/>
              <w:spacing w:line="225" w:lineRule="exact"/>
              <w:rPr>
                <w:rFonts w:hint="eastAsia" w:ascii="宋体" w:hAnsi="宋体" w:eastAsia="宋体" w:cs="宋体"/>
                <w:sz w:val="19"/>
              </w:rPr>
            </w:pPr>
          </w:p>
        </w:tc>
        <w:tc>
          <w:tcPr>
            <w:tcW w:w="1244" w:type="dxa"/>
            <w:noWrap w:val="0"/>
            <w:vAlign w:val="top"/>
          </w:tcPr>
          <w:p w14:paraId="0E04114E">
            <w:pPr>
              <w:pStyle w:val="9"/>
              <w:spacing w:line="225" w:lineRule="exact"/>
              <w:rPr>
                <w:rFonts w:hint="eastAsia" w:ascii="宋体" w:hAnsi="宋体" w:eastAsia="宋体" w:cs="宋体"/>
                <w:sz w:val="19"/>
              </w:rPr>
            </w:pPr>
          </w:p>
        </w:tc>
        <w:tc>
          <w:tcPr>
            <w:tcW w:w="1281" w:type="dxa"/>
            <w:noWrap w:val="0"/>
            <w:vAlign w:val="top"/>
          </w:tcPr>
          <w:p w14:paraId="5AE4CA51">
            <w:pPr>
              <w:pStyle w:val="9"/>
              <w:spacing w:line="225" w:lineRule="exact"/>
              <w:rPr>
                <w:rFonts w:hint="eastAsia" w:ascii="宋体" w:hAnsi="宋体" w:eastAsia="宋体" w:cs="宋体"/>
                <w:sz w:val="19"/>
              </w:rPr>
            </w:pPr>
          </w:p>
        </w:tc>
        <w:tc>
          <w:tcPr>
            <w:tcW w:w="673" w:type="dxa"/>
            <w:noWrap w:val="0"/>
            <w:vAlign w:val="top"/>
          </w:tcPr>
          <w:p w14:paraId="07B4A792">
            <w:pPr>
              <w:pStyle w:val="9"/>
              <w:spacing w:line="225" w:lineRule="exact"/>
              <w:rPr>
                <w:rFonts w:hint="eastAsia" w:ascii="宋体" w:hAnsi="宋体" w:eastAsia="宋体" w:cs="宋体"/>
                <w:sz w:val="19"/>
              </w:rPr>
            </w:pPr>
          </w:p>
        </w:tc>
        <w:tc>
          <w:tcPr>
            <w:tcW w:w="873" w:type="dxa"/>
            <w:noWrap w:val="0"/>
            <w:vAlign w:val="top"/>
          </w:tcPr>
          <w:p w14:paraId="1A16DC66">
            <w:pPr>
              <w:pStyle w:val="9"/>
              <w:spacing w:line="225" w:lineRule="exact"/>
              <w:rPr>
                <w:rFonts w:hint="eastAsia" w:ascii="宋体" w:hAnsi="宋体" w:eastAsia="宋体" w:cs="宋体"/>
                <w:sz w:val="19"/>
              </w:rPr>
            </w:pPr>
          </w:p>
        </w:tc>
        <w:tc>
          <w:tcPr>
            <w:tcW w:w="1422" w:type="dxa"/>
            <w:noWrap w:val="0"/>
            <w:vAlign w:val="top"/>
          </w:tcPr>
          <w:p w14:paraId="2E263B9B">
            <w:pPr>
              <w:pStyle w:val="9"/>
              <w:spacing w:line="225" w:lineRule="exact"/>
              <w:rPr>
                <w:rFonts w:hint="eastAsia" w:ascii="宋体" w:hAnsi="宋体" w:eastAsia="宋体" w:cs="宋体"/>
                <w:sz w:val="19"/>
              </w:rPr>
            </w:pPr>
          </w:p>
        </w:tc>
      </w:tr>
      <w:tr w14:paraId="50BC7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24040E4">
            <w:pPr>
              <w:pStyle w:val="9"/>
              <w:rPr>
                <w:rFonts w:hint="eastAsia" w:ascii="宋体" w:hAnsi="宋体" w:eastAsia="宋体" w:cs="宋体"/>
              </w:rPr>
            </w:pPr>
          </w:p>
        </w:tc>
        <w:tc>
          <w:tcPr>
            <w:tcW w:w="1079" w:type="dxa"/>
            <w:vMerge w:val="continue"/>
            <w:tcBorders>
              <w:top w:val="nil"/>
              <w:bottom w:val="nil"/>
            </w:tcBorders>
            <w:noWrap w:val="0"/>
            <w:vAlign w:val="top"/>
          </w:tcPr>
          <w:p w14:paraId="499AE618">
            <w:pPr>
              <w:pStyle w:val="9"/>
              <w:rPr>
                <w:rFonts w:hint="eastAsia" w:ascii="宋体" w:hAnsi="宋体" w:eastAsia="宋体" w:cs="宋体"/>
              </w:rPr>
            </w:pPr>
          </w:p>
        </w:tc>
        <w:tc>
          <w:tcPr>
            <w:tcW w:w="955" w:type="dxa"/>
            <w:vMerge w:val="continue"/>
            <w:tcBorders>
              <w:top w:val="nil"/>
              <w:bottom w:val="nil"/>
            </w:tcBorders>
            <w:noWrap w:val="0"/>
            <w:vAlign w:val="top"/>
          </w:tcPr>
          <w:p w14:paraId="6A1FFAD7">
            <w:pPr>
              <w:pStyle w:val="9"/>
              <w:rPr>
                <w:rFonts w:hint="eastAsia" w:ascii="宋体" w:hAnsi="宋体" w:eastAsia="宋体" w:cs="宋体"/>
              </w:rPr>
            </w:pPr>
          </w:p>
        </w:tc>
        <w:tc>
          <w:tcPr>
            <w:tcW w:w="1244" w:type="dxa"/>
            <w:noWrap w:val="0"/>
            <w:vAlign w:val="top"/>
          </w:tcPr>
          <w:p w14:paraId="353B57AE">
            <w:pPr>
              <w:pStyle w:val="9"/>
              <w:spacing w:line="225" w:lineRule="exact"/>
              <w:rPr>
                <w:rFonts w:hint="eastAsia" w:ascii="宋体" w:hAnsi="宋体" w:eastAsia="宋体" w:cs="宋体"/>
                <w:sz w:val="19"/>
              </w:rPr>
            </w:pPr>
          </w:p>
        </w:tc>
        <w:tc>
          <w:tcPr>
            <w:tcW w:w="1244" w:type="dxa"/>
            <w:noWrap w:val="0"/>
            <w:vAlign w:val="top"/>
          </w:tcPr>
          <w:p w14:paraId="09749F1D">
            <w:pPr>
              <w:pStyle w:val="9"/>
              <w:spacing w:line="225" w:lineRule="exact"/>
              <w:rPr>
                <w:rFonts w:hint="eastAsia" w:ascii="宋体" w:hAnsi="宋体" w:eastAsia="宋体" w:cs="宋体"/>
                <w:sz w:val="19"/>
              </w:rPr>
            </w:pPr>
          </w:p>
        </w:tc>
        <w:tc>
          <w:tcPr>
            <w:tcW w:w="1281" w:type="dxa"/>
            <w:noWrap w:val="0"/>
            <w:vAlign w:val="top"/>
          </w:tcPr>
          <w:p w14:paraId="1F784A06">
            <w:pPr>
              <w:pStyle w:val="9"/>
              <w:spacing w:line="225" w:lineRule="exact"/>
              <w:rPr>
                <w:rFonts w:hint="eastAsia" w:ascii="宋体" w:hAnsi="宋体" w:eastAsia="宋体" w:cs="宋体"/>
                <w:sz w:val="19"/>
              </w:rPr>
            </w:pPr>
          </w:p>
        </w:tc>
        <w:tc>
          <w:tcPr>
            <w:tcW w:w="673" w:type="dxa"/>
            <w:noWrap w:val="0"/>
            <w:vAlign w:val="top"/>
          </w:tcPr>
          <w:p w14:paraId="1E63D494">
            <w:pPr>
              <w:pStyle w:val="9"/>
              <w:spacing w:line="225" w:lineRule="exact"/>
              <w:rPr>
                <w:rFonts w:hint="eastAsia" w:ascii="宋体" w:hAnsi="宋体" w:eastAsia="宋体" w:cs="宋体"/>
                <w:sz w:val="19"/>
              </w:rPr>
            </w:pPr>
          </w:p>
        </w:tc>
        <w:tc>
          <w:tcPr>
            <w:tcW w:w="873" w:type="dxa"/>
            <w:noWrap w:val="0"/>
            <w:vAlign w:val="top"/>
          </w:tcPr>
          <w:p w14:paraId="2D71A42F">
            <w:pPr>
              <w:pStyle w:val="9"/>
              <w:spacing w:line="225" w:lineRule="exact"/>
              <w:rPr>
                <w:rFonts w:hint="eastAsia" w:ascii="宋体" w:hAnsi="宋体" w:eastAsia="宋体" w:cs="宋体"/>
                <w:sz w:val="19"/>
              </w:rPr>
            </w:pPr>
          </w:p>
        </w:tc>
        <w:tc>
          <w:tcPr>
            <w:tcW w:w="1422" w:type="dxa"/>
            <w:noWrap w:val="0"/>
            <w:vAlign w:val="top"/>
          </w:tcPr>
          <w:p w14:paraId="2BC73625">
            <w:pPr>
              <w:pStyle w:val="9"/>
              <w:spacing w:line="225" w:lineRule="exact"/>
              <w:rPr>
                <w:rFonts w:hint="eastAsia" w:ascii="宋体" w:hAnsi="宋体" w:eastAsia="宋体" w:cs="宋体"/>
                <w:sz w:val="19"/>
              </w:rPr>
            </w:pPr>
          </w:p>
        </w:tc>
      </w:tr>
      <w:tr w14:paraId="3758C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D5436BD">
            <w:pPr>
              <w:pStyle w:val="9"/>
              <w:rPr>
                <w:rFonts w:hint="eastAsia" w:ascii="宋体" w:hAnsi="宋体" w:eastAsia="宋体" w:cs="宋体"/>
              </w:rPr>
            </w:pPr>
          </w:p>
        </w:tc>
        <w:tc>
          <w:tcPr>
            <w:tcW w:w="1079" w:type="dxa"/>
            <w:vMerge w:val="continue"/>
            <w:tcBorders>
              <w:top w:val="nil"/>
              <w:bottom w:val="nil"/>
            </w:tcBorders>
            <w:noWrap w:val="0"/>
            <w:vAlign w:val="top"/>
          </w:tcPr>
          <w:p w14:paraId="1CFC1876">
            <w:pPr>
              <w:pStyle w:val="9"/>
              <w:rPr>
                <w:rFonts w:hint="eastAsia" w:ascii="宋体" w:hAnsi="宋体" w:eastAsia="宋体" w:cs="宋体"/>
              </w:rPr>
            </w:pPr>
          </w:p>
        </w:tc>
        <w:tc>
          <w:tcPr>
            <w:tcW w:w="955" w:type="dxa"/>
            <w:vMerge w:val="continue"/>
            <w:tcBorders>
              <w:top w:val="nil"/>
            </w:tcBorders>
            <w:noWrap w:val="0"/>
            <w:vAlign w:val="top"/>
          </w:tcPr>
          <w:p w14:paraId="42AD7313">
            <w:pPr>
              <w:pStyle w:val="9"/>
              <w:rPr>
                <w:rFonts w:hint="eastAsia" w:ascii="宋体" w:hAnsi="宋体" w:eastAsia="宋体" w:cs="宋体"/>
              </w:rPr>
            </w:pPr>
          </w:p>
        </w:tc>
        <w:tc>
          <w:tcPr>
            <w:tcW w:w="1244" w:type="dxa"/>
            <w:noWrap w:val="0"/>
            <w:vAlign w:val="top"/>
          </w:tcPr>
          <w:p w14:paraId="2474400B">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9B52DD5">
            <w:pPr>
              <w:pStyle w:val="9"/>
              <w:spacing w:line="225" w:lineRule="exact"/>
              <w:rPr>
                <w:rFonts w:hint="eastAsia" w:ascii="宋体" w:hAnsi="宋体" w:eastAsia="宋体" w:cs="宋体"/>
                <w:sz w:val="19"/>
              </w:rPr>
            </w:pPr>
          </w:p>
        </w:tc>
        <w:tc>
          <w:tcPr>
            <w:tcW w:w="1281" w:type="dxa"/>
            <w:noWrap w:val="0"/>
            <w:vAlign w:val="top"/>
          </w:tcPr>
          <w:p w14:paraId="737A21C1">
            <w:pPr>
              <w:pStyle w:val="9"/>
              <w:spacing w:line="225" w:lineRule="exact"/>
              <w:rPr>
                <w:rFonts w:hint="eastAsia" w:ascii="宋体" w:hAnsi="宋体" w:eastAsia="宋体" w:cs="宋体"/>
                <w:sz w:val="19"/>
              </w:rPr>
            </w:pPr>
          </w:p>
        </w:tc>
        <w:tc>
          <w:tcPr>
            <w:tcW w:w="673" w:type="dxa"/>
            <w:noWrap w:val="0"/>
            <w:vAlign w:val="top"/>
          </w:tcPr>
          <w:p w14:paraId="3F56BD8C">
            <w:pPr>
              <w:pStyle w:val="9"/>
              <w:spacing w:line="225" w:lineRule="exact"/>
              <w:rPr>
                <w:rFonts w:hint="eastAsia" w:ascii="宋体" w:hAnsi="宋体" w:eastAsia="宋体" w:cs="宋体"/>
                <w:sz w:val="19"/>
              </w:rPr>
            </w:pPr>
          </w:p>
        </w:tc>
        <w:tc>
          <w:tcPr>
            <w:tcW w:w="873" w:type="dxa"/>
            <w:noWrap w:val="0"/>
            <w:vAlign w:val="top"/>
          </w:tcPr>
          <w:p w14:paraId="2F2CC6B2">
            <w:pPr>
              <w:pStyle w:val="9"/>
              <w:spacing w:line="225" w:lineRule="exact"/>
              <w:rPr>
                <w:rFonts w:hint="eastAsia" w:ascii="宋体" w:hAnsi="宋体" w:eastAsia="宋体" w:cs="宋体"/>
                <w:sz w:val="19"/>
              </w:rPr>
            </w:pPr>
          </w:p>
        </w:tc>
        <w:tc>
          <w:tcPr>
            <w:tcW w:w="1422" w:type="dxa"/>
            <w:noWrap w:val="0"/>
            <w:vAlign w:val="top"/>
          </w:tcPr>
          <w:p w14:paraId="45EACF9E">
            <w:pPr>
              <w:pStyle w:val="9"/>
              <w:spacing w:line="225" w:lineRule="exact"/>
              <w:rPr>
                <w:rFonts w:hint="eastAsia" w:ascii="宋体" w:hAnsi="宋体" w:eastAsia="宋体" w:cs="宋体"/>
                <w:sz w:val="19"/>
              </w:rPr>
            </w:pPr>
          </w:p>
        </w:tc>
      </w:tr>
      <w:tr w14:paraId="18EE7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91879C9">
            <w:pPr>
              <w:pStyle w:val="9"/>
              <w:rPr>
                <w:rFonts w:hint="eastAsia" w:ascii="宋体" w:hAnsi="宋体" w:eastAsia="宋体" w:cs="宋体"/>
              </w:rPr>
            </w:pPr>
          </w:p>
        </w:tc>
        <w:tc>
          <w:tcPr>
            <w:tcW w:w="1079" w:type="dxa"/>
            <w:vMerge w:val="continue"/>
            <w:tcBorders>
              <w:top w:val="nil"/>
              <w:bottom w:val="nil"/>
            </w:tcBorders>
            <w:noWrap w:val="0"/>
            <w:vAlign w:val="top"/>
          </w:tcPr>
          <w:p w14:paraId="08A3AE6E">
            <w:pPr>
              <w:pStyle w:val="9"/>
              <w:rPr>
                <w:rFonts w:hint="eastAsia" w:ascii="宋体" w:hAnsi="宋体" w:eastAsia="宋体" w:cs="宋体"/>
              </w:rPr>
            </w:pPr>
          </w:p>
        </w:tc>
        <w:tc>
          <w:tcPr>
            <w:tcW w:w="955" w:type="dxa"/>
            <w:vMerge w:val="restart"/>
            <w:tcBorders>
              <w:bottom w:val="nil"/>
            </w:tcBorders>
            <w:noWrap w:val="0"/>
            <w:vAlign w:val="top"/>
          </w:tcPr>
          <w:p w14:paraId="2EBF8E6F">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7196EF3C">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30E25E4A">
            <w:pPr>
              <w:pStyle w:val="9"/>
              <w:spacing w:line="225" w:lineRule="exact"/>
              <w:rPr>
                <w:rFonts w:hint="eastAsia" w:ascii="宋体" w:hAnsi="宋体" w:eastAsia="宋体" w:cs="宋体"/>
                <w:sz w:val="19"/>
              </w:rPr>
            </w:pPr>
          </w:p>
        </w:tc>
        <w:tc>
          <w:tcPr>
            <w:tcW w:w="1244" w:type="dxa"/>
            <w:noWrap w:val="0"/>
            <w:vAlign w:val="top"/>
          </w:tcPr>
          <w:p w14:paraId="343E41B2">
            <w:pPr>
              <w:pStyle w:val="9"/>
              <w:spacing w:line="225" w:lineRule="exact"/>
              <w:rPr>
                <w:rFonts w:hint="eastAsia" w:ascii="宋体" w:hAnsi="宋体" w:eastAsia="宋体" w:cs="宋体"/>
                <w:sz w:val="19"/>
              </w:rPr>
            </w:pPr>
          </w:p>
        </w:tc>
        <w:tc>
          <w:tcPr>
            <w:tcW w:w="1281" w:type="dxa"/>
            <w:noWrap w:val="0"/>
            <w:vAlign w:val="top"/>
          </w:tcPr>
          <w:p w14:paraId="5D09888B">
            <w:pPr>
              <w:pStyle w:val="9"/>
              <w:spacing w:line="225" w:lineRule="exact"/>
              <w:rPr>
                <w:rFonts w:hint="eastAsia" w:ascii="宋体" w:hAnsi="宋体" w:eastAsia="宋体" w:cs="宋体"/>
                <w:sz w:val="19"/>
              </w:rPr>
            </w:pPr>
          </w:p>
        </w:tc>
        <w:tc>
          <w:tcPr>
            <w:tcW w:w="673" w:type="dxa"/>
            <w:noWrap w:val="0"/>
            <w:vAlign w:val="top"/>
          </w:tcPr>
          <w:p w14:paraId="51CA73C9">
            <w:pPr>
              <w:pStyle w:val="9"/>
              <w:spacing w:line="225" w:lineRule="exact"/>
              <w:rPr>
                <w:rFonts w:hint="eastAsia" w:ascii="宋体" w:hAnsi="宋体" w:eastAsia="宋体" w:cs="宋体"/>
                <w:sz w:val="19"/>
              </w:rPr>
            </w:pPr>
          </w:p>
        </w:tc>
        <w:tc>
          <w:tcPr>
            <w:tcW w:w="873" w:type="dxa"/>
            <w:noWrap w:val="0"/>
            <w:vAlign w:val="top"/>
          </w:tcPr>
          <w:p w14:paraId="16C73A4A">
            <w:pPr>
              <w:pStyle w:val="9"/>
              <w:spacing w:line="225" w:lineRule="exact"/>
              <w:rPr>
                <w:rFonts w:hint="eastAsia" w:ascii="宋体" w:hAnsi="宋体" w:eastAsia="宋体" w:cs="宋体"/>
                <w:sz w:val="19"/>
              </w:rPr>
            </w:pPr>
          </w:p>
        </w:tc>
        <w:tc>
          <w:tcPr>
            <w:tcW w:w="1422" w:type="dxa"/>
            <w:noWrap w:val="0"/>
            <w:vAlign w:val="top"/>
          </w:tcPr>
          <w:p w14:paraId="3E5DF576">
            <w:pPr>
              <w:pStyle w:val="9"/>
              <w:spacing w:line="225" w:lineRule="exact"/>
              <w:rPr>
                <w:rFonts w:hint="eastAsia" w:ascii="宋体" w:hAnsi="宋体" w:eastAsia="宋体" w:cs="宋体"/>
                <w:sz w:val="19"/>
              </w:rPr>
            </w:pPr>
          </w:p>
        </w:tc>
      </w:tr>
      <w:tr w14:paraId="7A1C8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55EABF2">
            <w:pPr>
              <w:pStyle w:val="9"/>
              <w:rPr>
                <w:rFonts w:hint="eastAsia" w:ascii="宋体" w:hAnsi="宋体" w:eastAsia="宋体" w:cs="宋体"/>
              </w:rPr>
            </w:pPr>
          </w:p>
        </w:tc>
        <w:tc>
          <w:tcPr>
            <w:tcW w:w="1079" w:type="dxa"/>
            <w:vMerge w:val="continue"/>
            <w:tcBorders>
              <w:top w:val="nil"/>
              <w:bottom w:val="nil"/>
            </w:tcBorders>
            <w:noWrap w:val="0"/>
            <w:vAlign w:val="top"/>
          </w:tcPr>
          <w:p w14:paraId="4CB30442">
            <w:pPr>
              <w:pStyle w:val="9"/>
              <w:rPr>
                <w:rFonts w:hint="eastAsia" w:ascii="宋体" w:hAnsi="宋体" w:eastAsia="宋体" w:cs="宋体"/>
              </w:rPr>
            </w:pPr>
          </w:p>
        </w:tc>
        <w:tc>
          <w:tcPr>
            <w:tcW w:w="955" w:type="dxa"/>
            <w:vMerge w:val="continue"/>
            <w:tcBorders>
              <w:top w:val="nil"/>
              <w:bottom w:val="nil"/>
            </w:tcBorders>
            <w:noWrap w:val="0"/>
            <w:vAlign w:val="top"/>
          </w:tcPr>
          <w:p w14:paraId="4EB3DBDD">
            <w:pPr>
              <w:pStyle w:val="9"/>
              <w:rPr>
                <w:rFonts w:hint="eastAsia" w:ascii="宋体" w:hAnsi="宋体" w:eastAsia="宋体" w:cs="宋体"/>
              </w:rPr>
            </w:pPr>
          </w:p>
        </w:tc>
        <w:tc>
          <w:tcPr>
            <w:tcW w:w="1244" w:type="dxa"/>
            <w:noWrap w:val="0"/>
            <w:vAlign w:val="top"/>
          </w:tcPr>
          <w:p w14:paraId="50F7DF1F">
            <w:pPr>
              <w:pStyle w:val="9"/>
              <w:spacing w:line="225" w:lineRule="exact"/>
              <w:rPr>
                <w:rFonts w:hint="eastAsia" w:ascii="宋体" w:hAnsi="宋体" w:eastAsia="宋体" w:cs="宋体"/>
                <w:sz w:val="19"/>
              </w:rPr>
            </w:pPr>
          </w:p>
        </w:tc>
        <w:tc>
          <w:tcPr>
            <w:tcW w:w="1244" w:type="dxa"/>
            <w:noWrap w:val="0"/>
            <w:vAlign w:val="top"/>
          </w:tcPr>
          <w:p w14:paraId="69C0C81A">
            <w:pPr>
              <w:pStyle w:val="9"/>
              <w:spacing w:line="225" w:lineRule="exact"/>
              <w:rPr>
                <w:rFonts w:hint="eastAsia" w:ascii="宋体" w:hAnsi="宋体" w:eastAsia="宋体" w:cs="宋体"/>
                <w:sz w:val="19"/>
              </w:rPr>
            </w:pPr>
          </w:p>
        </w:tc>
        <w:tc>
          <w:tcPr>
            <w:tcW w:w="1281" w:type="dxa"/>
            <w:noWrap w:val="0"/>
            <w:vAlign w:val="top"/>
          </w:tcPr>
          <w:p w14:paraId="7601D4DE">
            <w:pPr>
              <w:pStyle w:val="9"/>
              <w:spacing w:line="225" w:lineRule="exact"/>
              <w:rPr>
                <w:rFonts w:hint="eastAsia" w:ascii="宋体" w:hAnsi="宋体" w:eastAsia="宋体" w:cs="宋体"/>
                <w:sz w:val="19"/>
              </w:rPr>
            </w:pPr>
          </w:p>
        </w:tc>
        <w:tc>
          <w:tcPr>
            <w:tcW w:w="673" w:type="dxa"/>
            <w:noWrap w:val="0"/>
            <w:vAlign w:val="top"/>
          </w:tcPr>
          <w:p w14:paraId="760EE3FB">
            <w:pPr>
              <w:pStyle w:val="9"/>
              <w:spacing w:line="225" w:lineRule="exact"/>
              <w:rPr>
                <w:rFonts w:hint="eastAsia" w:ascii="宋体" w:hAnsi="宋体" w:eastAsia="宋体" w:cs="宋体"/>
                <w:sz w:val="19"/>
              </w:rPr>
            </w:pPr>
          </w:p>
        </w:tc>
        <w:tc>
          <w:tcPr>
            <w:tcW w:w="873" w:type="dxa"/>
            <w:noWrap w:val="0"/>
            <w:vAlign w:val="top"/>
          </w:tcPr>
          <w:p w14:paraId="269F3219">
            <w:pPr>
              <w:pStyle w:val="9"/>
              <w:spacing w:line="225" w:lineRule="exact"/>
              <w:rPr>
                <w:rFonts w:hint="eastAsia" w:ascii="宋体" w:hAnsi="宋体" w:eastAsia="宋体" w:cs="宋体"/>
                <w:sz w:val="19"/>
              </w:rPr>
            </w:pPr>
          </w:p>
        </w:tc>
        <w:tc>
          <w:tcPr>
            <w:tcW w:w="1422" w:type="dxa"/>
            <w:noWrap w:val="0"/>
            <w:vAlign w:val="top"/>
          </w:tcPr>
          <w:p w14:paraId="5A82AE9A">
            <w:pPr>
              <w:pStyle w:val="9"/>
              <w:spacing w:line="225" w:lineRule="exact"/>
              <w:rPr>
                <w:rFonts w:hint="eastAsia" w:ascii="宋体" w:hAnsi="宋体" w:eastAsia="宋体" w:cs="宋体"/>
                <w:sz w:val="19"/>
              </w:rPr>
            </w:pPr>
          </w:p>
        </w:tc>
      </w:tr>
      <w:tr w14:paraId="50750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97396B8">
            <w:pPr>
              <w:pStyle w:val="9"/>
              <w:rPr>
                <w:rFonts w:hint="eastAsia" w:ascii="宋体" w:hAnsi="宋体" w:eastAsia="宋体" w:cs="宋体"/>
              </w:rPr>
            </w:pPr>
          </w:p>
        </w:tc>
        <w:tc>
          <w:tcPr>
            <w:tcW w:w="1079" w:type="dxa"/>
            <w:vMerge w:val="continue"/>
            <w:tcBorders>
              <w:top w:val="nil"/>
              <w:bottom w:val="nil"/>
            </w:tcBorders>
            <w:noWrap w:val="0"/>
            <w:vAlign w:val="top"/>
          </w:tcPr>
          <w:p w14:paraId="3C16395D">
            <w:pPr>
              <w:pStyle w:val="9"/>
              <w:rPr>
                <w:rFonts w:hint="eastAsia" w:ascii="宋体" w:hAnsi="宋体" w:eastAsia="宋体" w:cs="宋体"/>
              </w:rPr>
            </w:pPr>
          </w:p>
        </w:tc>
        <w:tc>
          <w:tcPr>
            <w:tcW w:w="955" w:type="dxa"/>
            <w:vMerge w:val="continue"/>
            <w:tcBorders>
              <w:top w:val="nil"/>
            </w:tcBorders>
            <w:noWrap w:val="0"/>
            <w:vAlign w:val="top"/>
          </w:tcPr>
          <w:p w14:paraId="68040EB7">
            <w:pPr>
              <w:pStyle w:val="9"/>
              <w:rPr>
                <w:rFonts w:hint="eastAsia" w:ascii="宋体" w:hAnsi="宋体" w:eastAsia="宋体" w:cs="宋体"/>
              </w:rPr>
            </w:pPr>
          </w:p>
        </w:tc>
        <w:tc>
          <w:tcPr>
            <w:tcW w:w="1244" w:type="dxa"/>
            <w:noWrap w:val="0"/>
            <w:vAlign w:val="top"/>
          </w:tcPr>
          <w:p w14:paraId="0C09036C">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54524A8">
            <w:pPr>
              <w:pStyle w:val="9"/>
              <w:spacing w:line="225" w:lineRule="exact"/>
              <w:rPr>
                <w:rFonts w:hint="eastAsia" w:ascii="宋体" w:hAnsi="宋体" w:eastAsia="宋体" w:cs="宋体"/>
                <w:sz w:val="19"/>
              </w:rPr>
            </w:pPr>
          </w:p>
        </w:tc>
        <w:tc>
          <w:tcPr>
            <w:tcW w:w="1281" w:type="dxa"/>
            <w:noWrap w:val="0"/>
            <w:vAlign w:val="top"/>
          </w:tcPr>
          <w:p w14:paraId="2DC3D301">
            <w:pPr>
              <w:pStyle w:val="9"/>
              <w:spacing w:line="225" w:lineRule="exact"/>
              <w:rPr>
                <w:rFonts w:hint="eastAsia" w:ascii="宋体" w:hAnsi="宋体" w:eastAsia="宋体" w:cs="宋体"/>
                <w:sz w:val="19"/>
              </w:rPr>
            </w:pPr>
          </w:p>
        </w:tc>
        <w:tc>
          <w:tcPr>
            <w:tcW w:w="673" w:type="dxa"/>
            <w:noWrap w:val="0"/>
            <w:vAlign w:val="top"/>
          </w:tcPr>
          <w:p w14:paraId="4CC9C67D">
            <w:pPr>
              <w:pStyle w:val="9"/>
              <w:spacing w:line="225" w:lineRule="exact"/>
              <w:rPr>
                <w:rFonts w:hint="eastAsia" w:ascii="宋体" w:hAnsi="宋体" w:eastAsia="宋体" w:cs="宋体"/>
                <w:sz w:val="19"/>
              </w:rPr>
            </w:pPr>
          </w:p>
        </w:tc>
        <w:tc>
          <w:tcPr>
            <w:tcW w:w="873" w:type="dxa"/>
            <w:noWrap w:val="0"/>
            <w:vAlign w:val="top"/>
          </w:tcPr>
          <w:p w14:paraId="25526086">
            <w:pPr>
              <w:pStyle w:val="9"/>
              <w:spacing w:line="225" w:lineRule="exact"/>
              <w:rPr>
                <w:rFonts w:hint="eastAsia" w:ascii="宋体" w:hAnsi="宋体" w:eastAsia="宋体" w:cs="宋体"/>
                <w:sz w:val="19"/>
              </w:rPr>
            </w:pPr>
          </w:p>
        </w:tc>
        <w:tc>
          <w:tcPr>
            <w:tcW w:w="1422" w:type="dxa"/>
            <w:noWrap w:val="0"/>
            <w:vAlign w:val="top"/>
          </w:tcPr>
          <w:p w14:paraId="2467130D">
            <w:pPr>
              <w:pStyle w:val="9"/>
              <w:spacing w:line="225" w:lineRule="exact"/>
              <w:rPr>
                <w:rFonts w:hint="eastAsia" w:ascii="宋体" w:hAnsi="宋体" w:eastAsia="宋体" w:cs="宋体"/>
                <w:sz w:val="19"/>
              </w:rPr>
            </w:pPr>
          </w:p>
        </w:tc>
      </w:tr>
      <w:tr w14:paraId="0667A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751AD6F5">
            <w:pPr>
              <w:pStyle w:val="9"/>
              <w:rPr>
                <w:rFonts w:hint="eastAsia" w:ascii="宋体" w:hAnsi="宋体" w:eastAsia="宋体" w:cs="宋体"/>
              </w:rPr>
            </w:pPr>
          </w:p>
        </w:tc>
        <w:tc>
          <w:tcPr>
            <w:tcW w:w="1079" w:type="dxa"/>
            <w:vMerge w:val="continue"/>
            <w:tcBorders>
              <w:top w:val="nil"/>
              <w:bottom w:val="nil"/>
            </w:tcBorders>
            <w:noWrap w:val="0"/>
            <w:vAlign w:val="top"/>
          </w:tcPr>
          <w:p w14:paraId="78B0570B">
            <w:pPr>
              <w:pStyle w:val="9"/>
              <w:rPr>
                <w:rFonts w:hint="eastAsia" w:ascii="宋体" w:hAnsi="宋体" w:eastAsia="宋体" w:cs="宋体"/>
              </w:rPr>
            </w:pPr>
          </w:p>
        </w:tc>
        <w:tc>
          <w:tcPr>
            <w:tcW w:w="955" w:type="dxa"/>
            <w:vMerge w:val="restart"/>
            <w:tcBorders>
              <w:bottom w:val="nil"/>
            </w:tcBorders>
            <w:noWrap w:val="0"/>
            <w:vAlign w:val="top"/>
          </w:tcPr>
          <w:p w14:paraId="74D39B49">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2A22E121">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17F5122B">
            <w:pPr>
              <w:pStyle w:val="9"/>
              <w:spacing w:line="224" w:lineRule="exact"/>
              <w:rPr>
                <w:rFonts w:hint="eastAsia" w:ascii="宋体" w:hAnsi="宋体" w:eastAsia="宋体" w:cs="宋体"/>
                <w:sz w:val="19"/>
              </w:rPr>
            </w:pPr>
          </w:p>
        </w:tc>
        <w:tc>
          <w:tcPr>
            <w:tcW w:w="1244" w:type="dxa"/>
            <w:noWrap w:val="0"/>
            <w:vAlign w:val="top"/>
          </w:tcPr>
          <w:p w14:paraId="10F76A94">
            <w:pPr>
              <w:pStyle w:val="9"/>
              <w:spacing w:line="224" w:lineRule="exact"/>
              <w:rPr>
                <w:rFonts w:hint="eastAsia" w:ascii="宋体" w:hAnsi="宋体" w:eastAsia="宋体" w:cs="宋体"/>
                <w:sz w:val="19"/>
              </w:rPr>
            </w:pPr>
          </w:p>
        </w:tc>
        <w:tc>
          <w:tcPr>
            <w:tcW w:w="1281" w:type="dxa"/>
            <w:noWrap w:val="0"/>
            <w:vAlign w:val="top"/>
          </w:tcPr>
          <w:p w14:paraId="69BD01F4">
            <w:pPr>
              <w:pStyle w:val="9"/>
              <w:spacing w:line="224" w:lineRule="exact"/>
              <w:rPr>
                <w:rFonts w:hint="eastAsia" w:ascii="宋体" w:hAnsi="宋体" w:eastAsia="宋体" w:cs="宋体"/>
                <w:sz w:val="19"/>
              </w:rPr>
            </w:pPr>
          </w:p>
        </w:tc>
        <w:tc>
          <w:tcPr>
            <w:tcW w:w="673" w:type="dxa"/>
            <w:noWrap w:val="0"/>
            <w:vAlign w:val="top"/>
          </w:tcPr>
          <w:p w14:paraId="487DD3E8">
            <w:pPr>
              <w:pStyle w:val="9"/>
              <w:spacing w:line="224" w:lineRule="exact"/>
              <w:rPr>
                <w:rFonts w:hint="eastAsia" w:ascii="宋体" w:hAnsi="宋体" w:eastAsia="宋体" w:cs="宋体"/>
                <w:sz w:val="19"/>
              </w:rPr>
            </w:pPr>
          </w:p>
        </w:tc>
        <w:tc>
          <w:tcPr>
            <w:tcW w:w="873" w:type="dxa"/>
            <w:noWrap w:val="0"/>
            <w:vAlign w:val="top"/>
          </w:tcPr>
          <w:p w14:paraId="67470A34">
            <w:pPr>
              <w:pStyle w:val="9"/>
              <w:spacing w:line="224" w:lineRule="exact"/>
              <w:rPr>
                <w:rFonts w:hint="eastAsia" w:ascii="宋体" w:hAnsi="宋体" w:eastAsia="宋体" w:cs="宋体"/>
                <w:sz w:val="19"/>
              </w:rPr>
            </w:pPr>
          </w:p>
        </w:tc>
        <w:tc>
          <w:tcPr>
            <w:tcW w:w="1422" w:type="dxa"/>
            <w:noWrap w:val="0"/>
            <w:vAlign w:val="top"/>
          </w:tcPr>
          <w:p w14:paraId="6946EFB1">
            <w:pPr>
              <w:pStyle w:val="9"/>
              <w:spacing w:line="224" w:lineRule="exact"/>
              <w:rPr>
                <w:rFonts w:hint="eastAsia" w:ascii="宋体" w:hAnsi="宋体" w:eastAsia="宋体" w:cs="宋体"/>
                <w:sz w:val="19"/>
              </w:rPr>
            </w:pPr>
          </w:p>
        </w:tc>
      </w:tr>
      <w:tr w14:paraId="02C7E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26DFF3C">
            <w:pPr>
              <w:pStyle w:val="9"/>
              <w:rPr>
                <w:rFonts w:hint="eastAsia" w:ascii="宋体" w:hAnsi="宋体" w:eastAsia="宋体" w:cs="宋体"/>
              </w:rPr>
            </w:pPr>
          </w:p>
        </w:tc>
        <w:tc>
          <w:tcPr>
            <w:tcW w:w="1079" w:type="dxa"/>
            <w:vMerge w:val="continue"/>
            <w:tcBorders>
              <w:top w:val="nil"/>
              <w:bottom w:val="nil"/>
            </w:tcBorders>
            <w:noWrap w:val="0"/>
            <w:vAlign w:val="top"/>
          </w:tcPr>
          <w:p w14:paraId="0D662302">
            <w:pPr>
              <w:pStyle w:val="9"/>
              <w:rPr>
                <w:rFonts w:hint="eastAsia" w:ascii="宋体" w:hAnsi="宋体" w:eastAsia="宋体" w:cs="宋体"/>
              </w:rPr>
            </w:pPr>
          </w:p>
        </w:tc>
        <w:tc>
          <w:tcPr>
            <w:tcW w:w="955" w:type="dxa"/>
            <w:vMerge w:val="continue"/>
            <w:tcBorders>
              <w:top w:val="nil"/>
              <w:bottom w:val="nil"/>
            </w:tcBorders>
            <w:noWrap w:val="0"/>
            <w:vAlign w:val="top"/>
          </w:tcPr>
          <w:p w14:paraId="5499547D">
            <w:pPr>
              <w:pStyle w:val="9"/>
              <w:rPr>
                <w:rFonts w:hint="eastAsia" w:ascii="宋体" w:hAnsi="宋体" w:eastAsia="宋体" w:cs="宋体"/>
              </w:rPr>
            </w:pPr>
          </w:p>
        </w:tc>
        <w:tc>
          <w:tcPr>
            <w:tcW w:w="1244" w:type="dxa"/>
            <w:noWrap w:val="0"/>
            <w:vAlign w:val="top"/>
          </w:tcPr>
          <w:p w14:paraId="690D024D">
            <w:pPr>
              <w:pStyle w:val="9"/>
              <w:spacing w:line="225" w:lineRule="exact"/>
              <w:rPr>
                <w:rFonts w:hint="eastAsia" w:ascii="宋体" w:hAnsi="宋体" w:eastAsia="宋体" w:cs="宋体"/>
                <w:sz w:val="19"/>
              </w:rPr>
            </w:pPr>
          </w:p>
        </w:tc>
        <w:tc>
          <w:tcPr>
            <w:tcW w:w="1244" w:type="dxa"/>
            <w:noWrap w:val="0"/>
            <w:vAlign w:val="top"/>
          </w:tcPr>
          <w:p w14:paraId="498FB8E5">
            <w:pPr>
              <w:pStyle w:val="9"/>
              <w:spacing w:line="225" w:lineRule="exact"/>
              <w:rPr>
                <w:rFonts w:hint="eastAsia" w:ascii="宋体" w:hAnsi="宋体" w:eastAsia="宋体" w:cs="宋体"/>
                <w:sz w:val="19"/>
              </w:rPr>
            </w:pPr>
          </w:p>
        </w:tc>
        <w:tc>
          <w:tcPr>
            <w:tcW w:w="1281" w:type="dxa"/>
            <w:noWrap w:val="0"/>
            <w:vAlign w:val="top"/>
          </w:tcPr>
          <w:p w14:paraId="7EE223EE">
            <w:pPr>
              <w:pStyle w:val="9"/>
              <w:spacing w:line="225" w:lineRule="exact"/>
              <w:rPr>
                <w:rFonts w:hint="eastAsia" w:ascii="宋体" w:hAnsi="宋体" w:eastAsia="宋体" w:cs="宋体"/>
                <w:sz w:val="19"/>
              </w:rPr>
            </w:pPr>
          </w:p>
        </w:tc>
        <w:tc>
          <w:tcPr>
            <w:tcW w:w="673" w:type="dxa"/>
            <w:noWrap w:val="0"/>
            <w:vAlign w:val="top"/>
          </w:tcPr>
          <w:p w14:paraId="4490B384">
            <w:pPr>
              <w:pStyle w:val="9"/>
              <w:spacing w:line="225" w:lineRule="exact"/>
              <w:rPr>
                <w:rFonts w:hint="eastAsia" w:ascii="宋体" w:hAnsi="宋体" w:eastAsia="宋体" w:cs="宋体"/>
                <w:sz w:val="19"/>
              </w:rPr>
            </w:pPr>
          </w:p>
        </w:tc>
        <w:tc>
          <w:tcPr>
            <w:tcW w:w="873" w:type="dxa"/>
            <w:noWrap w:val="0"/>
            <w:vAlign w:val="top"/>
          </w:tcPr>
          <w:p w14:paraId="49B39FCB">
            <w:pPr>
              <w:pStyle w:val="9"/>
              <w:spacing w:line="225" w:lineRule="exact"/>
              <w:rPr>
                <w:rFonts w:hint="eastAsia" w:ascii="宋体" w:hAnsi="宋体" w:eastAsia="宋体" w:cs="宋体"/>
                <w:sz w:val="19"/>
              </w:rPr>
            </w:pPr>
          </w:p>
        </w:tc>
        <w:tc>
          <w:tcPr>
            <w:tcW w:w="1422" w:type="dxa"/>
            <w:noWrap w:val="0"/>
            <w:vAlign w:val="top"/>
          </w:tcPr>
          <w:p w14:paraId="41E340DB">
            <w:pPr>
              <w:pStyle w:val="9"/>
              <w:spacing w:line="225" w:lineRule="exact"/>
              <w:rPr>
                <w:rFonts w:hint="eastAsia" w:ascii="宋体" w:hAnsi="宋体" w:eastAsia="宋体" w:cs="宋体"/>
                <w:sz w:val="19"/>
              </w:rPr>
            </w:pPr>
          </w:p>
        </w:tc>
      </w:tr>
      <w:tr w14:paraId="71DBCFF5">
        <w:tblPrEx>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C9A3754">
            <w:pPr>
              <w:pStyle w:val="9"/>
              <w:rPr>
                <w:rFonts w:hint="eastAsia" w:ascii="宋体" w:hAnsi="宋体" w:eastAsia="宋体" w:cs="宋体"/>
              </w:rPr>
            </w:pPr>
          </w:p>
        </w:tc>
        <w:tc>
          <w:tcPr>
            <w:tcW w:w="1079" w:type="dxa"/>
            <w:vMerge w:val="continue"/>
            <w:tcBorders>
              <w:top w:val="nil"/>
              <w:bottom w:val="nil"/>
            </w:tcBorders>
            <w:noWrap w:val="0"/>
            <w:vAlign w:val="top"/>
          </w:tcPr>
          <w:p w14:paraId="65F26A80">
            <w:pPr>
              <w:pStyle w:val="9"/>
              <w:rPr>
                <w:rFonts w:hint="eastAsia" w:ascii="宋体" w:hAnsi="宋体" w:eastAsia="宋体" w:cs="宋体"/>
              </w:rPr>
            </w:pPr>
          </w:p>
        </w:tc>
        <w:tc>
          <w:tcPr>
            <w:tcW w:w="955" w:type="dxa"/>
            <w:vMerge w:val="continue"/>
            <w:tcBorders>
              <w:top w:val="nil"/>
            </w:tcBorders>
            <w:noWrap w:val="0"/>
            <w:vAlign w:val="top"/>
          </w:tcPr>
          <w:p w14:paraId="13C7816F">
            <w:pPr>
              <w:pStyle w:val="9"/>
              <w:rPr>
                <w:rFonts w:hint="eastAsia" w:ascii="宋体" w:hAnsi="宋体" w:eastAsia="宋体" w:cs="宋体"/>
              </w:rPr>
            </w:pPr>
          </w:p>
        </w:tc>
        <w:tc>
          <w:tcPr>
            <w:tcW w:w="1244" w:type="dxa"/>
            <w:noWrap w:val="0"/>
            <w:vAlign w:val="top"/>
          </w:tcPr>
          <w:p w14:paraId="58BEA854">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118DAE1">
            <w:pPr>
              <w:pStyle w:val="9"/>
              <w:spacing w:line="225" w:lineRule="exact"/>
              <w:rPr>
                <w:rFonts w:hint="eastAsia" w:ascii="宋体" w:hAnsi="宋体" w:eastAsia="宋体" w:cs="宋体"/>
                <w:sz w:val="19"/>
              </w:rPr>
            </w:pPr>
          </w:p>
        </w:tc>
        <w:tc>
          <w:tcPr>
            <w:tcW w:w="1281" w:type="dxa"/>
            <w:noWrap w:val="0"/>
            <w:vAlign w:val="top"/>
          </w:tcPr>
          <w:p w14:paraId="17BE131B">
            <w:pPr>
              <w:pStyle w:val="9"/>
              <w:spacing w:line="225" w:lineRule="exact"/>
              <w:rPr>
                <w:rFonts w:hint="eastAsia" w:ascii="宋体" w:hAnsi="宋体" w:eastAsia="宋体" w:cs="宋体"/>
                <w:sz w:val="19"/>
              </w:rPr>
            </w:pPr>
          </w:p>
        </w:tc>
        <w:tc>
          <w:tcPr>
            <w:tcW w:w="673" w:type="dxa"/>
            <w:noWrap w:val="0"/>
            <w:vAlign w:val="top"/>
          </w:tcPr>
          <w:p w14:paraId="7EDC144E">
            <w:pPr>
              <w:pStyle w:val="9"/>
              <w:spacing w:line="225" w:lineRule="exact"/>
              <w:rPr>
                <w:rFonts w:hint="eastAsia" w:ascii="宋体" w:hAnsi="宋体" w:eastAsia="宋体" w:cs="宋体"/>
                <w:sz w:val="19"/>
              </w:rPr>
            </w:pPr>
          </w:p>
        </w:tc>
        <w:tc>
          <w:tcPr>
            <w:tcW w:w="873" w:type="dxa"/>
            <w:noWrap w:val="0"/>
            <w:vAlign w:val="top"/>
          </w:tcPr>
          <w:p w14:paraId="1D24DC60">
            <w:pPr>
              <w:pStyle w:val="9"/>
              <w:spacing w:line="225" w:lineRule="exact"/>
              <w:rPr>
                <w:rFonts w:hint="eastAsia" w:ascii="宋体" w:hAnsi="宋体" w:eastAsia="宋体" w:cs="宋体"/>
                <w:sz w:val="19"/>
              </w:rPr>
            </w:pPr>
          </w:p>
        </w:tc>
        <w:tc>
          <w:tcPr>
            <w:tcW w:w="1422" w:type="dxa"/>
            <w:noWrap w:val="0"/>
            <w:vAlign w:val="top"/>
          </w:tcPr>
          <w:p w14:paraId="1D9EE9C7">
            <w:pPr>
              <w:pStyle w:val="9"/>
              <w:spacing w:line="225" w:lineRule="exact"/>
              <w:rPr>
                <w:rFonts w:hint="eastAsia" w:ascii="宋体" w:hAnsi="宋体" w:eastAsia="宋体" w:cs="宋体"/>
                <w:sz w:val="19"/>
              </w:rPr>
            </w:pPr>
          </w:p>
        </w:tc>
      </w:tr>
      <w:tr w14:paraId="28EC2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E592239">
            <w:pPr>
              <w:pStyle w:val="9"/>
              <w:rPr>
                <w:rFonts w:hint="eastAsia" w:ascii="宋体" w:hAnsi="宋体" w:eastAsia="宋体" w:cs="宋体"/>
              </w:rPr>
            </w:pPr>
          </w:p>
        </w:tc>
        <w:tc>
          <w:tcPr>
            <w:tcW w:w="1079" w:type="dxa"/>
            <w:vMerge w:val="continue"/>
            <w:tcBorders>
              <w:top w:val="nil"/>
              <w:bottom w:val="nil"/>
            </w:tcBorders>
            <w:noWrap w:val="0"/>
            <w:vAlign w:val="top"/>
          </w:tcPr>
          <w:p w14:paraId="2DCC2889">
            <w:pPr>
              <w:pStyle w:val="9"/>
              <w:rPr>
                <w:rFonts w:hint="eastAsia" w:ascii="宋体" w:hAnsi="宋体" w:eastAsia="宋体" w:cs="宋体"/>
              </w:rPr>
            </w:pPr>
          </w:p>
        </w:tc>
        <w:tc>
          <w:tcPr>
            <w:tcW w:w="955" w:type="dxa"/>
            <w:vMerge w:val="restart"/>
            <w:tcBorders>
              <w:bottom w:val="nil"/>
            </w:tcBorders>
            <w:noWrap w:val="0"/>
            <w:vAlign w:val="top"/>
          </w:tcPr>
          <w:p w14:paraId="0920E4BE">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76180BBF">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668FCB02">
            <w:pPr>
              <w:pStyle w:val="9"/>
              <w:spacing w:line="225" w:lineRule="exact"/>
              <w:rPr>
                <w:rFonts w:hint="eastAsia" w:ascii="宋体" w:hAnsi="宋体" w:eastAsia="宋体" w:cs="宋体"/>
                <w:sz w:val="19"/>
              </w:rPr>
            </w:pPr>
          </w:p>
        </w:tc>
        <w:tc>
          <w:tcPr>
            <w:tcW w:w="1244" w:type="dxa"/>
            <w:noWrap w:val="0"/>
            <w:vAlign w:val="top"/>
          </w:tcPr>
          <w:p w14:paraId="7A138F47">
            <w:pPr>
              <w:pStyle w:val="9"/>
              <w:spacing w:line="225" w:lineRule="exact"/>
              <w:rPr>
                <w:rFonts w:hint="eastAsia" w:ascii="宋体" w:hAnsi="宋体" w:eastAsia="宋体" w:cs="宋体"/>
                <w:sz w:val="19"/>
              </w:rPr>
            </w:pPr>
          </w:p>
        </w:tc>
        <w:tc>
          <w:tcPr>
            <w:tcW w:w="1281" w:type="dxa"/>
            <w:noWrap w:val="0"/>
            <w:vAlign w:val="top"/>
          </w:tcPr>
          <w:p w14:paraId="32185A84">
            <w:pPr>
              <w:pStyle w:val="9"/>
              <w:spacing w:line="225" w:lineRule="exact"/>
              <w:rPr>
                <w:rFonts w:hint="eastAsia" w:ascii="宋体" w:hAnsi="宋体" w:eastAsia="宋体" w:cs="宋体"/>
                <w:sz w:val="19"/>
              </w:rPr>
            </w:pPr>
          </w:p>
        </w:tc>
        <w:tc>
          <w:tcPr>
            <w:tcW w:w="673" w:type="dxa"/>
            <w:noWrap w:val="0"/>
            <w:vAlign w:val="top"/>
          </w:tcPr>
          <w:p w14:paraId="09F8CEB7">
            <w:pPr>
              <w:pStyle w:val="9"/>
              <w:spacing w:line="225" w:lineRule="exact"/>
              <w:rPr>
                <w:rFonts w:hint="eastAsia" w:ascii="宋体" w:hAnsi="宋体" w:eastAsia="宋体" w:cs="宋体"/>
                <w:sz w:val="19"/>
              </w:rPr>
            </w:pPr>
          </w:p>
        </w:tc>
        <w:tc>
          <w:tcPr>
            <w:tcW w:w="873" w:type="dxa"/>
            <w:noWrap w:val="0"/>
            <w:vAlign w:val="top"/>
          </w:tcPr>
          <w:p w14:paraId="3EE21827">
            <w:pPr>
              <w:pStyle w:val="9"/>
              <w:spacing w:line="225" w:lineRule="exact"/>
              <w:rPr>
                <w:rFonts w:hint="eastAsia" w:ascii="宋体" w:hAnsi="宋体" w:eastAsia="宋体" w:cs="宋体"/>
                <w:sz w:val="19"/>
              </w:rPr>
            </w:pPr>
          </w:p>
        </w:tc>
        <w:tc>
          <w:tcPr>
            <w:tcW w:w="1422" w:type="dxa"/>
            <w:noWrap w:val="0"/>
            <w:vAlign w:val="top"/>
          </w:tcPr>
          <w:p w14:paraId="540B326A">
            <w:pPr>
              <w:pStyle w:val="9"/>
              <w:spacing w:line="225" w:lineRule="exact"/>
              <w:rPr>
                <w:rFonts w:hint="eastAsia" w:ascii="宋体" w:hAnsi="宋体" w:eastAsia="宋体" w:cs="宋体"/>
                <w:sz w:val="19"/>
              </w:rPr>
            </w:pPr>
          </w:p>
        </w:tc>
      </w:tr>
      <w:tr w14:paraId="65435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A3EE915">
            <w:pPr>
              <w:pStyle w:val="9"/>
              <w:rPr>
                <w:rFonts w:hint="eastAsia" w:ascii="宋体" w:hAnsi="宋体" w:eastAsia="宋体" w:cs="宋体"/>
              </w:rPr>
            </w:pPr>
          </w:p>
        </w:tc>
        <w:tc>
          <w:tcPr>
            <w:tcW w:w="1079" w:type="dxa"/>
            <w:vMerge w:val="continue"/>
            <w:tcBorders>
              <w:top w:val="nil"/>
              <w:bottom w:val="nil"/>
            </w:tcBorders>
            <w:noWrap w:val="0"/>
            <w:vAlign w:val="top"/>
          </w:tcPr>
          <w:p w14:paraId="4ACF3E8C">
            <w:pPr>
              <w:pStyle w:val="9"/>
              <w:rPr>
                <w:rFonts w:hint="eastAsia" w:ascii="宋体" w:hAnsi="宋体" w:eastAsia="宋体" w:cs="宋体"/>
              </w:rPr>
            </w:pPr>
          </w:p>
        </w:tc>
        <w:tc>
          <w:tcPr>
            <w:tcW w:w="955" w:type="dxa"/>
            <w:vMerge w:val="continue"/>
            <w:tcBorders>
              <w:top w:val="nil"/>
              <w:bottom w:val="nil"/>
            </w:tcBorders>
            <w:noWrap w:val="0"/>
            <w:vAlign w:val="top"/>
          </w:tcPr>
          <w:p w14:paraId="5AFED345">
            <w:pPr>
              <w:pStyle w:val="9"/>
              <w:rPr>
                <w:rFonts w:hint="eastAsia" w:ascii="宋体" w:hAnsi="宋体" w:eastAsia="宋体" w:cs="宋体"/>
              </w:rPr>
            </w:pPr>
          </w:p>
        </w:tc>
        <w:tc>
          <w:tcPr>
            <w:tcW w:w="1244" w:type="dxa"/>
            <w:noWrap w:val="0"/>
            <w:vAlign w:val="top"/>
          </w:tcPr>
          <w:p w14:paraId="0884226E">
            <w:pPr>
              <w:pStyle w:val="9"/>
              <w:spacing w:line="225" w:lineRule="exact"/>
              <w:rPr>
                <w:rFonts w:hint="eastAsia" w:ascii="宋体" w:hAnsi="宋体" w:eastAsia="宋体" w:cs="宋体"/>
                <w:sz w:val="19"/>
              </w:rPr>
            </w:pPr>
          </w:p>
        </w:tc>
        <w:tc>
          <w:tcPr>
            <w:tcW w:w="1244" w:type="dxa"/>
            <w:noWrap w:val="0"/>
            <w:vAlign w:val="top"/>
          </w:tcPr>
          <w:p w14:paraId="1DC1883F">
            <w:pPr>
              <w:pStyle w:val="9"/>
              <w:spacing w:line="225" w:lineRule="exact"/>
              <w:rPr>
                <w:rFonts w:hint="eastAsia" w:ascii="宋体" w:hAnsi="宋体" w:eastAsia="宋体" w:cs="宋体"/>
                <w:sz w:val="19"/>
              </w:rPr>
            </w:pPr>
          </w:p>
        </w:tc>
        <w:tc>
          <w:tcPr>
            <w:tcW w:w="1281" w:type="dxa"/>
            <w:noWrap w:val="0"/>
            <w:vAlign w:val="top"/>
          </w:tcPr>
          <w:p w14:paraId="01E304F1">
            <w:pPr>
              <w:pStyle w:val="9"/>
              <w:spacing w:line="225" w:lineRule="exact"/>
              <w:rPr>
                <w:rFonts w:hint="eastAsia" w:ascii="宋体" w:hAnsi="宋体" w:eastAsia="宋体" w:cs="宋体"/>
                <w:sz w:val="19"/>
              </w:rPr>
            </w:pPr>
          </w:p>
        </w:tc>
        <w:tc>
          <w:tcPr>
            <w:tcW w:w="673" w:type="dxa"/>
            <w:noWrap w:val="0"/>
            <w:vAlign w:val="top"/>
          </w:tcPr>
          <w:p w14:paraId="348D5F0F">
            <w:pPr>
              <w:pStyle w:val="9"/>
              <w:spacing w:line="225" w:lineRule="exact"/>
              <w:rPr>
                <w:rFonts w:hint="eastAsia" w:ascii="宋体" w:hAnsi="宋体" w:eastAsia="宋体" w:cs="宋体"/>
                <w:sz w:val="19"/>
              </w:rPr>
            </w:pPr>
          </w:p>
        </w:tc>
        <w:tc>
          <w:tcPr>
            <w:tcW w:w="873" w:type="dxa"/>
            <w:noWrap w:val="0"/>
            <w:vAlign w:val="top"/>
          </w:tcPr>
          <w:p w14:paraId="131F4596">
            <w:pPr>
              <w:pStyle w:val="9"/>
              <w:spacing w:line="225" w:lineRule="exact"/>
              <w:rPr>
                <w:rFonts w:hint="eastAsia" w:ascii="宋体" w:hAnsi="宋体" w:eastAsia="宋体" w:cs="宋体"/>
                <w:sz w:val="19"/>
              </w:rPr>
            </w:pPr>
          </w:p>
        </w:tc>
        <w:tc>
          <w:tcPr>
            <w:tcW w:w="1422" w:type="dxa"/>
            <w:noWrap w:val="0"/>
            <w:vAlign w:val="top"/>
          </w:tcPr>
          <w:p w14:paraId="0068F2CD">
            <w:pPr>
              <w:pStyle w:val="9"/>
              <w:spacing w:line="225" w:lineRule="exact"/>
              <w:rPr>
                <w:rFonts w:hint="eastAsia" w:ascii="宋体" w:hAnsi="宋体" w:eastAsia="宋体" w:cs="宋体"/>
                <w:sz w:val="19"/>
              </w:rPr>
            </w:pPr>
          </w:p>
        </w:tc>
      </w:tr>
      <w:tr w14:paraId="6F01F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59F2B20">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34A92480">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47F6F155">
            <w:pPr>
              <w:pStyle w:val="9"/>
              <w:rPr>
                <w:rFonts w:hint="eastAsia" w:ascii="宋体" w:hAnsi="宋体" w:eastAsia="宋体" w:cs="宋体"/>
              </w:rPr>
            </w:pPr>
          </w:p>
        </w:tc>
        <w:tc>
          <w:tcPr>
            <w:tcW w:w="1244" w:type="dxa"/>
            <w:noWrap w:val="0"/>
            <w:vAlign w:val="top"/>
          </w:tcPr>
          <w:p w14:paraId="76C7D7A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C64D62C">
            <w:pPr>
              <w:pStyle w:val="9"/>
              <w:spacing w:line="225" w:lineRule="exact"/>
              <w:rPr>
                <w:rFonts w:hint="eastAsia" w:ascii="宋体" w:hAnsi="宋体" w:eastAsia="宋体" w:cs="宋体"/>
                <w:sz w:val="19"/>
              </w:rPr>
            </w:pPr>
          </w:p>
        </w:tc>
        <w:tc>
          <w:tcPr>
            <w:tcW w:w="1281" w:type="dxa"/>
            <w:noWrap w:val="0"/>
            <w:vAlign w:val="top"/>
          </w:tcPr>
          <w:p w14:paraId="7E5B025A">
            <w:pPr>
              <w:pStyle w:val="9"/>
              <w:spacing w:line="225" w:lineRule="exact"/>
              <w:rPr>
                <w:rFonts w:hint="eastAsia" w:ascii="宋体" w:hAnsi="宋体" w:eastAsia="宋体" w:cs="宋体"/>
                <w:sz w:val="19"/>
              </w:rPr>
            </w:pPr>
          </w:p>
        </w:tc>
        <w:tc>
          <w:tcPr>
            <w:tcW w:w="673" w:type="dxa"/>
            <w:noWrap w:val="0"/>
            <w:vAlign w:val="top"/>
          </w:tcPr>
          <w:p w14:paraId="6A352095">
            <w:pPr>
              <w:pStyle w:val="9"/>
              <w:spacing w:line="225" w:lineRule="exact"/>
              <w:rPr>
                <w:rFonts w:hint="eastAsia" w:ascii="宋体" w:hAnsi="宋体" w:eastAsia="宋体" w:cs="宋体"/>
                <w:sz w:val="19"/>
              </w:rPr>
            </w:pPr>
          </w:p>
        </w:tc>
        <w:tc>
          <w:tcPr>
            <w:tcW w:w="873" w:type="dxa"/>
            <w:noWrap w:val="0"/>
            <w:vAlign w:val="top"/>
          </w:tcPr>
          <w:p w14:paraId="1CD1EDC6">
            <w:pPr>
              <w:pStyle w:val="9"/>
              <w:spacing w:line="225" w:lineRule="exact"/>
              <w:rPr>
                <w:rFonts w:hint="eastAsia" w:ascii="宋体" w:hAnsi="宋体" w:eastAsia="宋体" w:cs="宋体"/>
                <w:sz w:val="19"/>
              </w:rPr>
            </w:pPr>
          </w:p>
        </w:tc>
        <w:tc>
          <w:tcPr>
            <w:tcW w:w="1422" w:type="dxa"/>
            <w:noWrap w:val="0"/>
            <w:vAlign w:val="top"/>
          </w:tcPr>
          <w:p w14:paraId="4F16D1CD">
            <w:pPr>
              <w:pStyle w:val="9"/>
              <w:spacing w:line="225" w:lineRule="exact"/>
              <w:rPr>
                <w:rFonts w:hint="eastAsia" w:ascii="宋体" w:hAnsi="宋体" w:eastAsia="宋体" w:cs="宋体"/>
                <w:sz w:val="19"/>
              </w:rPr>
            </w:pPr>
          </w:p>
        </w:tc>
      </w:tr>
      <w:tr w14:paraId="4393B0A7">
        <w:tblPrEx>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93BB048">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62751F9A">
            <w:pPr>
              <w:pStyle w:val="9"/>
              <w:spacing w:line="315" w:lineRule="auto"/>
              <w:rPr>
                <w:rFonts w:hint="eastAsia" w:ascii="宋体" w:hAnsi="宋体" w:eastAsia="宋体" w:cs="宋体"/>
              </w:rPr>
            </w:pPr>
          </w:p>
          <w:p w14:paraId="231EDA3E">
            <w:pPr>
              <w:pStyle w:val="9"/>
              <w:spacing w:line="315" w:lineRule="auto"/>
              <w:rPr>
                <w:rFonts w:hint="eastAsia" w:ascii="宋体" w:hAnsi="宋体" w:eastAsia="宋体" w:cs="宋体"/>
              </w:rPr>
            </w:pPr>
          </w:p>
          <w:p w14:paraId="5FA18530">
            <w:pPr>
              <w:pStyle w:val="9"/>
              <w:spacing w:line="315" w:lineRule="auto"/>
              <w:rPr>
                <w:rFonts w:hint="eastAsia" w:ascii="宋体" w:hAnsi="宋体" w:eastAsia="宋体" w:cs="宋体"/>
              </w:rPr>
            </w:pPr>
          </w:p>
          <w:p w14:paraId="0ECE69DB">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4D0694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7AA67C6A">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30B494B1">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10AAA89">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155D6FEF">
            <w:pPr>
              <w:pStyle w:val="9"/>
              <w:spacing w:line="225" w:lineRule="exact"/>
              <w:rPr>
                <w:rFonts w:hint="eastAsia" w:ascii="宋体" w:hAnsi="宋体" w:eastAsia="宋体" w:cs="宋体"/>
                <w:sz w:val="19"/>
              </w:rPr>
            </w:pPr>
          </w:p>
        </w:tc>
        <w:tc>
          <w:tcPr>
            <w:tcW w:w="1244" w:type="dxa"/>
            <w:noWrap w:val="0"/>
            <w:vAlign w:val="top"/>
          </w:tcPr>
          <w:p w14:paraId="705AB160">
            <w:pPr>
              <w:pStyle w:val="9"/>
              <w:spacing w:line="225" w:lineRule="exact"/>
              <w:rPr>
                <w:rFonts w:hint="eastAsia" w:ascii="宋体" w:hAnsi="宋体" w:eastAsia="宋体" w:cs="宋体"/>
                <w:sz w:val="19"/>
              </w:rPr>
            </w:pPr>
          </w:p>
        </w:tc>
        <w:tc>
          <w:tcPr>
            <w:tcW w:w="1281" w:type="dxa"/>
            <w:noWrap w:val="0"/>
            <w:vAlign w:val="top"/>
          </w:tcPr>
          <w:p w14:paraId="198374F9">
            <w:pPr>
              <w:pStyle w:val="9"/>
              <w:spacing w:line="225" w:lineRule="exact"/>
              <w:rPr>
                <w:rFonts w:hint="eastAsia" w:ascii="宋体" w:hAnsi="宋体" w:eastAsia="宋体" w:cs="宋体"/>
                <w:sz w:val="19"/>
              </w:rPr>
            </w:pPr>
          </w:p>
        </w:tc>
        <w:tc>
          <w:tcPr>
            <w:tcW w:w="673" w:type="dxa"/>
            <w:noWrap w:val="0"/>
            <w:vAlign w:val="top"/>
          </w:tcPr>
          <w:p w14:paraId="33FBBD54">
            <w:pPr>
              <w:pStyle w:val="9"/>
              <w:spacing w:line="225" w:lineRule="exact"/>
              <w:rPr>
                <w:rFonts w:hint="eastAsia" w:ascii="宋体" w:hAnsi="宋体" w:eastAsia="宋体" w:cs="宋体"/>
                <w:sz w:val="19"/>
              </w:rPr>
            </w:pPr>
          </w:p>
        </w:tc>
        <w:tc>
          <w:tcPr>
            <w:tcW w:w="873" w:type="dxa"/>
            <w:noWrap w:val="0"/>
            <w:vAlign w:val="top"/>
          </w:tcPr>
          <w:p w14:paraId="15D85F49">
            <w:pPr>
              <w:pStyle w:val="9"/>
              <w:spacing w:line="225" w:lineRule="exact"/>
              <w:rPr>
                <w:rFonts w:hint="eastAsia" w:ascii="宋体" w:hAnsi="宋体" w:eastAsia="宋体" w:cs="宋体"/>
                <w:sz w:val="19"/>
              </w:rPr>
            </w:pPr>
          </w:p>
        </w:tc>
        <w:tc>
          <w:tcPr>
            <w:tcW w:w="1422" w:type="dxa"/>
            <w:noWrap w:val="0"/>
            <w:vAlign w:val="top"/>
          </w:tcPr>
          <w:p w14:paraId="49C06585">
            <w:pPr>
              <w:pStyle w:val="9"/>
              <w:spacing w:line="225" w:lineRule="exact"/>
              <w:rPr>
                <w:rFonts w:hint="eastAsia" w:ascii="宋体" w:hAnsi="宋体" w:eastAsia="宋体" w:cs="宋体"/>
                <w:sz w:val="19"/>
              </w:rPr>
            </w:pPr>
          </w:p>
        </w:tc>
      </w:tr>
      <w:tr w14:paraId="22CEA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1F9C8C">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3D4C077">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823C331">
            <w:pPr>
              <w:pStyle w:val="9"/>
              <w:rPr>
                <w:rFonts w:hint="eastAsia" w:ascii="宋体" w:hAnsi="宋体" w:eastAsia="宋体" w:cs="宋体"/>
              </w:rPr>
            </w:pPr>
          </w:p>
        </w:tc>
        <w:tc>
          <w:tcPr>
            <w:tcW w:w="1244" w:type="dxa"/>
            <w:tcBorders>
              <w:left w:val="single" w:color="auto" w:sz="4" w:space="0"/>
            </w:tcBorders>
            <w:noWrap w:val="0"/>
            <w:vAlign w:val="top"/>
          </w:tcPr>
          <w:p w14:paraId="410BEBD4">
            <w:pPr>
              <w:pStyle w:val="9"/>
              <w:spacing w:line="225" w:lineRule="exact"/>
              <w:rPr>
                <w:rFonts w:hint="eastAsia" w:ascii="宋体" w:hAnsi="宋体" w:eastAsia="宋体" w:cs="宋体"/>
                <w:sz w:val="19"/>
              </w:rPr>
            </w:pPr>
          </w:p>
        </w:tc>
        <w:tc>
          <w:tcPr>
            <w:tcW w:w="1244" w:type="dxa"/>
            <w:noWrap w:val="0"/>
            <w:vAlign w:val="top"/>
          </w:tcPr>
          <w:p w14:paraId="0A5FFFE0">
            <w:pPr>
              <w:pStyle w:val="9"/>
              <w:spacing w:line="225" w:lineRule="exact"/>
              <w:rPr>
                <w:rFonts w:hint="eastAsia" w:ascii="宋体" w:hAnsi="宋体" w:eastAsia="宋体" w:cs="宋体"/>
                <w:sz w:val="19"/>
              </w:rPr>
            </w:pPr>
          </w:p>
        </w:tc>
        <w:tc>
          <w:tcPr>
            <w:tcW w:w="1281" w:type="dxa"/>
            <w:noWrap w:val="0"/>
            <w:vAlign w:val="top"/>
          </w:tcPr>
          <w:p w14:paraId="4E5120B6">
            <w:pPr>
              <w:pStyle w:val="9"/>
              <w:spacing w:line="225" w:lineRule="exact"/>
              <w:rPr>
                <w:rFonts w:hint="eastAsia" w:ascii="宋体" w:hAnsi="宋体" w:eastAsia="宋体" w:cs="宋体"/>
                <w:sz w:val="19"/>
              </w:rPr>
            </w:pPr>
          </w:p>
        </w:tc>
        <w:tc>
          <w:tcPr>
            <w:tcW w:w="673" w:type="dxa"/>
            <w:noWrap w:val="0"/>
            <w:vAlign w:val="top"/>
          </w:tcPr>
          <w:p w14:paraId="32F5CF56">
            <w:pPr>
              <w:pStyle w:val="9"/>
              <w:spacing w:line="225" w:lineRule="exact"/>
              <w:rPr>
                <w:rFonts w:hint="eastAsia" w:ascii="宋体" w:hAnsi="宋体" w:eastAsia="宋体" w:cs="宋体"/>
                <w:sz w:val="19"/>
              </w:rPr>
            </w:pPr>
          </w:p>
        </w:tc>
        <w:tc>
          <w:tcPr>
            <w:tcW w:w="873" w:type="dxa"/>
            <w:noWrap w:val="0"/>
            <w:vAlign w:val="top"/>
          </w:tcPr>
          <w:p w14:paraId="47221C0B">
            <w:pPr>
              <w:pStyle w:val="9"/>
              <w:spacing w:line="225" w:lineRule="exact"/>
              <w:rPr>
                <w:rFonts w:hint="eastAsia" w:ascii="宋体" w:hAnsi="宋体" w:eastAsia="宋体" w:cs="宋体"/>
                <w:sz w:val="19"/>
              </w:rPr>
            </w:pPr>
          </w:p>
        </w:tc>
        <w:tc>
          <w:tcPr>
            <w:tcW w:w="1422" w:type="dxa"/>
            <w:noWrap w:val="0"/>
            <w:vAlign w:val="top"/>
          </w:tcPr>
          <w:p w14:paraId="34435A6A">
            <w:pPr>
              <w:pStyle w:val="9"/>
              <w:spacing w:line="225" w:lineRule="exact"/>
              <w:rPr>
                <w:rFonts w:hint="eastAsia" w:ascii="宋体" w:hAnsi="宋体" w:eastAsia="宋体" w:cs="宋体"/>
                <w:sz w:val="19"/>
              </w:rPr>
            </w:pPr>
          </w:p>
        </w:tc>
      </w:tr>
      <w:tr w14:paraId="69F22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1C401F">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35862A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2B34D68">
            <w:pPr>
              <w:pStyle w:val="9"/>
              <w:rPr>
                <w:rFonts w:hint="eastAsia" w:ascii="宋体" w:hAnsi="宋体" w:eastAsia="宋体" w:cs="宋体"/>
              </w:rPr>
            </w:pPr>
          </w:p>
        </w:tc>
        <w:tc>
          <w:tcPr>
            <w:tcW w:w="1244" w:type="dxa"/>
            <w:tcBorders>
              <w:left w:val="single" w:color="auto" w:sz="4" w:space="0"/>
            </w:tcBorders>
            <w:noWrap w:val="0"/>
            <w:vAlign w:val="top"/>
          </w:tcPr>
          <w:p w14:paraId="232ABC7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0340008">
            <w:pPr>
              <w:pStyle w:val="9"/>
              <w:spacing w:line="225" w:lineRule="exact"/>
              <w:rPr>
                <w:rFonts w:hint="eastAsia" w:ascii="宋体" w:hAnsi="宋体" w:eastAsia="宋体" w:cs="宋体"/>
                <w:sz w:val="19"/>
              </w:rPr>
            </w:pPr>
          </w:p>
        </w:tc>
        <w:tc>
          <w:tcPr>
            <w:tcW w:w="1281" w:type="dxa"/>
            <w:noWrap w:val="0"/>
            <w:vAlign w:val="top"/>
          </w:tcPr>
          <w:p w14:paraId="2FD2DB11">
            <w:pPr>
              <w:pStyle w:val="9"/>
              <w:spacing w:line="225" w:lineRule="exact"/>
              <w:rPr>
                <w:rFonts w:hint="eastAsia" w:ascii="宋体" w:hAnsi="宋体" w:eastAsia="宋体" w:cs="宋体"/>
                <w:sz w:val="19"/>
              </w:rPr>
            </w:pPr>
          </w:p>
        </w:tc>
        <w:tc>
          <w:tcPr>
            <w:tcW w:w="673" w:type="dxa"/>
            <w:noWrap w:val="0"/>
            <w:vAlign w:val="top"/>
          </w:tcPr>
          <w:p w14:paraId="6ED6625A">
            <w:pPr>
              <w:pStyle w:val="9"/>
              <w:spacing w:line="225" w:lineRule="exact"/>
              <w:rPr>
                <w:rFonts w:hint="eastAsia" w:ascii="宋体" w:hAnsi="宋体" w:eastAsia="宋体" w:cs="宋体"/>
                <w:sz w:val="19"/>
              </w:rPr>
            </w:pPr>
          </w:p>
        </w:tc>
        <w:tc>
          <w:tcPr>
            <w:tcW w:w="873" w:type="dxa"/>
            <w:noWrap w:val="0"/>
            <w:vAlign w:val="top"/>
          </w:tcPr>
          <w:p w14:paraId="6CF1EFE1">
            <w:pPr>
              <w:pStyle w:val="9"/>
              <w:spacing w:line="225" w:lineRule="exact"/>
              <w:rPr>
                <w:rFonts w:hint="eastAsia" w:ascii="宋体" w:hAnsi="宋体" w:eastAsia="宋体" w:cs="宋体"/>
                <w:sz w:val="19"/>
              </w:rPr>
            </w:pPr>
          </w:p>
        </w:tc>
        <w:tc>
          <w:tcPr>
            <w:tcW w:w="1422" w:type="dxa"/>
            <w:noWrap w:val="0"/>
            <w:vAlign w:val="top"/>
          </w:tcPr>
          <w:p w14:paraId="7ABAED66">
            <w:pPr>
              <w:pStyle w:val="9"/>
              <w:spacing w:line="225" w:lineRule="exact"/>
              <w:rPr>
                <w:rFonts w:hint="eastAsia" w:ascii="宋体" w:hAnsi="宋体" w:eastAsia="宋体" w:cs="宋体"/>
                <w:sz w:val="19"/>
              </w:rPr>
            </w:pPr>
          </w:p>
        </w:tc>
      </w:tr>
      <w:tr w14:paraId="33C6B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667610E">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38F7651">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0DF42335">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5445E5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64D6532">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98EE5D8">
            <w:pPr>
              <w:pStyle w:val="9"/>
              <w:spacing w:line="225" w:lineRule="exact"/>
              <w:rPr>
                <w:rFonts w:hint="eastAsia" w:ascii="宋体" w:hAnsi="宋体" w:eastAsia="宋体" w:cs="宋体"/>
                <w:sz w:val="19"/>
              </w:rPr>
            </w:pPr>
          </w:p>
        </w:tc>
        <w:tc>
          <w:tcPr>
            <w:tcW w:w="1244" w:type="dxa"/>
            <w:noWrap w:val="0"/>
            <w:vAlign w:val="top"/>
          </w:tcPr>
          <w:p w14:paraId="3C3861DC">
            <w:pPr>
              <w:pStyle w:val="9"/>
              <w:spacing w:line="225" w:lineRule="exact"/>
              <w:rPr>
                <w:rFonts w:hint="eastAsia" w:ascii="宋体" w:hAnsi="宋体" w:eastAsia="宋体" w:cs="宋体"/>
                <w:sz w:val="19"/>
              </w:rPr>
            </w:pPr>
          </w:p>
        </w:tc>
        <w:tc>
          <w:tcPr>
            <w:tcW w:w="1281" w:type="dxa"/>
            <w:noWrap w:val="0"/>
            <w:vAlign w:val="top"/>
          </w:tcPr>
          <w:p w14:paraId="17C0D1D7">
            <w:pPr>
              <w:pStyle w:val="9"/>
              <w:spacing w:line="225" w:lineRule="exact"/>
              <w:rPr>
                <w:rFonts w:hint="eastAsia" w:ascii="宋体" w:hAnsi="宋体" w:eastAsia="宋体" w:cs="宋体"/>
                <w:sz w:val="19"/>
              </w:rPr>
            </w:pPr>
          </w:p>
        </w:tc>
        <w:tc>
          <w:tcPr>
            <w:tcW w:w="673" w:type="dxa"/>
            <w:noWrap w:val="0"/>
            <w:vAlign w:val="top"/>
          </w:tcPr>
          <w:p w14:paraId="199DBB5C">
            <w:pPr>
              <w:pStyle w:val="9"/>
              <w:spacing w:line="225" w:lineRule="exact"/>
              <w:rPr>
                <w:rFonts w:hint="eastAsia" w:ascii="宋体" w:hAnsi="宋体" w:eastAsia="宋体" w:cs="宋体"/>
                <w:sz w:val="19"/>
              </w:rPr>
            </w:pPr>
          </w:p>
        </w:tc>
        <w:tc>
          <w:tcPr>
            <w:tcW w:w="873" w:type="dxa"/>
            <w:noWrap w:val="0"/>
            <w:vAlign w:val="top"/>
          </w:tcPr>
          <w:p w14:paraId="0630E8DB">
            <w:pPr>
              <w:pStyle w:val="9"/>
              <w:spacing w:line="225" w:lineRule="exact"/>
              <w:rPr>
                <w:rFonts w:hint="eastAsia" w:ascii="宋体" w:hAnsi="宋体" w:eastAsia="宋体" w:cs="宋体"/>
                <w:sz w:val="19"/>
              </w:rPr>
            </w:pPr>
          </w:p>
        </w:tc>
        <w:tc>
          <w:tcPr>
            <w:tcW w:w="1422" w:type="dxa"/>
            <w:noWrap w:val="0"/>
            <w:vAlign w:val="top"/>
          </w:tcPr>
          <w:p w14:paraId="331C41A6">
            <w:pPr>
              <w:pStyle w:val="9"/>
              <w:spacing w:line="225" w:lineRule="exact"/>
              <w:rPr>
                <w:rFonts w:hint="eastAsia" w:ascii="宋体" w:hAnsi="宋体" w:eastAsia="宋体" w:cs="宋体"/>
                <w:sz w:val="19"/>
              </w:rPr>
            </w:pPr>
          </w:p>
        </w:tc>
      </w:tr>
      <w:tr w14:paraId="08FD2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CBFEF80">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E829041">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87C7635">
            <w:pPr>
              <w:pStyle w:val="9"/>
              <w:rPr>
                <w:rFonts w:hint="eastAsia" w:ascii="宋体" w:hAnsi="宋体" w:eastAsia="宋体" w:cs="宋体"/>
              </w:rPr>
            </w:pPr>
          </w:p>
        </w:tc>
        <w:tc>
          <w:tcPr>
            <w:tcW w:w="1244" w:type="dxa"/>
            <w:tcBorders>
              <w:left w:val="single" w:color="auto" w:sz="4" w:space="0"/>
            </w:tcBorders>
            <w:noWrap w:val="0"/>
            <w:vAlign w:val="top"/>
          </w:tcPr>
          <w:p w14:paraId="6314ACAE">
            <w:pPr>
              <w:pStyle w:val="9"/>
              <w:spacing w:line="225" w:lineRule="exact"/>
              <w:rPr>
                <w:rFonts w:hint="eastAsia" w:ascii="宋体" w:hAnsi="宋体" w:eastAsia="宋体" w:cs="宋体"/>
                <w:sz w:val="19"/>
              </w:rPr>
            </w:pPr>
          </w:p>
        </w:tc>
        <w:tc>
          <w:tcPr>
            <w:tcW w:w="1244" w:type="dxa"/>
            <w:noWrap w:val="0"/>
            <w:vAlign w:val="top"/>
          </w:tcPr>
          <w:p w14:paraId="6DD78ABE">
            <w:pPr>
              <w:pStyle w:val="9"/>
              <w:spacing w:line="225" w:lineRule="exact"/>
              <w:rPr>
                <w:rFonts w:hint="eastAsia" w:ascii="宋体" w:hAnsi="宋体" w:eastAsia="宋体" w:cs="宋体"/>
                <w:sz w:val="19"/>
              </w:rPr>
            </w:pPr>
          </w:p>
        </w:tc>
        <w:tc>
          <w:tcPr>
            <w:tcW w:w="1281" w:type="dxa"/>
            <w:noWrap w:val="0"/>
            <w:vAlign w:val="top"/>
          </w:tcPr>
          <w:p w14:paraId="08A728F7">
            <w:pPr>
              <w:pStyle w:val="9"/>
              <w:spacing w:line="225" w:lineRule="exact"/>
              <w:rPr>
                <w:rFonts w:hint="eastAsia" w:ascii="宋体" w:hAnsi="宋体" w:eastAsia="宋体" w:cs="宋体"/>
                <w:sz w:val="19"/>
              </w:rPr>
            </w:pPr>
          </w:p>
        </w:tc>
        <w:tc>
          <w:tcPr>
            <w:tcW w:w="673" w:type="dxa"/>
            <w:noWrap w:val="0"/>
            <w:vAlign w:val="top"/>
          </w:tcPr>
          <w:p w14:paraId="52CF984B">
            <w:pPr>
              <w:pStyle w:val="9"/>
              <w:spacing w:line="225" w:lineRule="exact"/>
              <w:rPr>
                <w:rFonts w:hint="eastAsia" w:ascii="宋体" w:hAnsi="宋体" w:eastAsia="宋体" w:cs="宋体"/>
                <w:sz w:val="19"/>
              </w:rPr>
            </w:pPr>
          </w:p>
        </w:tc>
        <w:tc>
          <w:tcPr>
            <w:tcW w:w="873" w:type="dxa"/>
            <w:noWrap w:val="0"/>
            <w:vAlign w:val="top"/>
          </w:tcPr>
          <w:p w14:paraId="119397F6">
            <w:pPr>
              <w:pStyle w:val="9"/>
              <w:spacing w:line="225" w:lineRule="exact"/>
              <w:rPr>
                <w:rFonts w:hint="eastAsia" w:ascii="宋体" w:hAnsi="宋体" w:eastAsia="宋体" w:cs="宋体"/>
                <w:sz w:val="19"/>
              </w:rPr>
            </w:pPr>
          </w:p>
        </w:tc>
        <w:tc>
          <w:tcPr>
            <w:tcW w:w="1422" w:type="dxa"/>
            <w:noWrap w:val="0"/>
            <w:vAlign w:val="top"/>
          </w:tcPr>
          <w:p w14:paraId="1C3ACB99">
            <w:pPr>
              <w:pStyle w:val="9"/>
              <w:spacing w:line="225" w:lineRule="exact"/>
              <w:rPr>
                <w:rFonts w:hint="eastAsia" w:ascii="宋体" w:hAnsi="宋体" w:eastAsia="宋体" w:cs="宋体"/>
                <w:sz w:val="19"/>
              </w:rPr>
            </w:pPr>
          </w:p>
        </w:tc>
      </w:tr>
      <w:tr w14:paraId="3809B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090A88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2FDD70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14B1CF07">
            <w:pPr>
              <w:pStyle w:val="9"/>
              <w:rPr>
                <w:rFonts w:hint="eastAsia" w:ascii="宋体" w:hAnsi="宋体" w:eastAsia="宋体" w:cs="宋体"/>
              </w:rPr>
            </w:pPr>
          </w:p>
        </w:tc>
        <w:tc>
          <w:tcPr>
            <w:tcW w:w="1244" w:type="dxa"/>
            <w:tcBorders>
              <w:left w:val="single" w:color="auto" w:sz="4" w:space="0"/>
            </w:tcBorders>
            <w:noWrap w:val="0"/>
            <w:vAlign w:val="top"/>
          </w:tcPr>
          <w:p w14:paraId="0032840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39F299A">
            <w:pPr>
              <w:pStyle w:val="9"/>
              <w:spacing w:line="225" w:lineRule="exact"/>
              <w:rPr>
                <w:rFonts w:hint="eastAsia" w:ascii="宋体" w:hAnsi="宋体" w:eastAsia="宋体" w:cs="宋体"/>
                <w:sz w:val="19"/>
              </w:rPr>
            </w:pPr>
          </w:p>
        </w:tc>
        <w:tc>
          <w:tcPr>
            <w:tcW w:w="1281" w:type="dxa"/>
            <w:noWrap w:val="0"/>
            <w:vAlign w:val="top"/>
          </w:tcPr>
          <w:p w14:paraId="2FDD0B1B">
            <w:pPr>
              <w:pStyle w:val="9"/>
              <w:spacing w:line="225" w:lineRule="exact"/>
              <w:rPr>
                <w:rFonts w:hint="eastAsia" w:ascii="宋体" w:hAnsi="宋体" w:eastAsia="宋体" w:cs="宋体"/>
                <w:sz w:val="19"/>
              </w:rPr>
            </w:pPr>
          </w:p>
        </w:tc>
        <w:tc>
          <w:tcPr>
            <w:tcW w:w="673" w:type="dxa"/>
            <w:noWrap w:val="0"/>
            <w:vAlign w:val="top"/>
          </w:tcPr>
          <w:p w14:paraId="176B6CA2">
            <w:pPr>
              <w:pStyle w:val="9"/>
              <w:spacing w:line="225" w:lineRule="exact"/>
              <w:rPr>
                <w:rFonts w:hint="eastAsia" w:ascii="宋体" w:hAnsi="宋体" w:eastAsia="宋体" w:cs="宋体"/>
                <w:sz w:val="19"/>
              </w:rPr>
            </w:pPr>
          </w:p>
        </w:tc>
        <w:tc>
          <w:tcPr>
            <w:tcW w:w="873" w:type="dxa"/>
            <w:noWrap w:val="0"/>
            <w:vAlign w:val="top"/>
          </w:tcPr>
          <w:p w14:paraId="68BA3A12">
            <w:pPr>
              <w:pStyle w:val="9"/>
              <w:spacing w:line="225" w:lineRule="exact"/>
              <w:rPr>
                <w:rFonts w:hint="eastAsia" w:ascii="宋体" w:hAnsi="宋体" w:eastAsia="宋体" w:cs="宋体"/>
                <w:sz w:val="19"/>
              </w:rPr>
            </w:pPr>
          </w:p>
        </w:tc>
        <w:tc>
          <w:tcPr>
            <w:tcW w:w="1422" w:type="dxa"/>
            <w:noWrap w:val="0"/>
            <w:vAlign w:val="top"/>
          </w:tcPr>
          <w:p w14:paraId="31AD80F7">
            <w:pPr>
              <w:pStyle w:val="9"/>
              <w:spacing w:line="225" w:lineRule="exact"/>
              <w:rPr>
                <w:rFonts w:hint="eastAsia" w:ascii="宋体" w:hAnsi="宋体" w:eastAsia="宋体" w:cs="宋体"/>
                <w:sz w:val="19"/>
              </w:rPr>
            </w:pPr>
          </w:p>
        </w:tc>
      </w:tr>
      <w:tr w14:paraId="6BD3A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910A67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77FB20">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377375C1">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284BC99C">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7E3C9A0">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2BEC2ABF">
            <w:pPr>
              <w:pStyle w:val="9"/>
              <w:spacing w:line="225" w:lineRule="exact"/>
              <w:rPr>
                <w:rFonts w:hint="eastAsia" w:ascii="宋体" w:hAnsi="宋体" w:eastAsia="宋体" w:cs="宋体"/>
                <w:sz w:val="19"/>
              </w:rPr>
            </w:pPr>
          </w:p>
        </w:tc>
        <w:tc>
          <w:tcPr>
            <w:tcW w:w="1244" w:type="dxa"/>
            <w:noWrap w:val="0"/>
            <w:vAlign w:val="top"/>
          </w:tcPr>
          <w:p w14:paraId="7C60E7E5">
            <w:pPr>
              <w:pStyle w:val="9"/>
              <w:spacing w:line="225" w:lineRule="exact"/>
              <w:rPr>
                <w:rFonts w:hint="eastAsia" w:ascii="宋体" w:hAnsi="宋体" w:eastAsia="宋体" w:cs="宋体"/>
                <w:sz w:val="19"/>
              </w:rPr>
            </w:pPr>
          </w:p>
        </w:tc>
        <w:tc>
          <w:tcPr>
            <w:tcW w:w="1281" w:type="dxa"/>
            <w:noWrap w:val="0"/>
            <w:vAlign w:val="top"/>
          </w:tcPr>
          <w:p w14:paraId="26F5B6F5">
            <w:pPr>
              <w:pStyle w:val="9"/>
              <w:spacing w:line="225" w:lineRule="exact"/>
              <w:rPr>
                <w:rFonts w:hint="eastAsia" w:ascii="宋体" w:hAnsi="宋体" w:eastAsia="宋体" w:cs="宋体"/>
                <w:sz w:val="19"/>
              </w:rPr>
            </w:pPr>
          </w:p>
        </w:tc>
        <w:tc>
          <w:tcPr>
            <w:tcW w:w="673" w:type="dxa"/>
            <w:noWrap w:val="0"/>
            <w:vAlign w:val="top"/>
          </w:tcPr>
          <w:p w14:paraId="0D18EA70">
            <w:pPr>
              <w:pStyle w:val="9"/>
              <w:spacing w:line="225" w:lineRule="exact"/>
              <w:rPr>
                <w:rFonts w:hint="eastAsia" w:ascii="宋体" w:hAnsi="宋体" w:eastAsia="宋体" w:cs="宋体"/>
                <w:sz w:val="19"/>
              </w:rPr>
            </w:pPr>
          </w:p>
        </w:tc>
        <w:tc>
          <w:tcPr>
            <w:tcW w:w="873" w:type="dxa"/>
            <w:noWrap w:val="0"/>
            <w:vAlign w:val="top"/>
          </w:tcPr>
          <w:p w14:paraId="0E88B3D3">
            <w:pPr>
              <w:pStyle w:val="9"/>
              <w:spacing w:line="225" w:lineRule="exact"/>
              <w:rPr>
                <w:rFonts w:hint="eastAsia" w:ascii="宋体" w:hAnsi="宋体" w:eastAsia="宋体" w:cs="宋体"/>
                <w:sz w:val="19"/>
              </w:rPr>
            </w:pPr>
          </w:p>
        </w:tc>
        <w:tc>
          <w:tcPr>
            <w:tcW w:w="1422" w:type="dxa"/>
            <w:noWrap w:val="0"/>
            <w:vAlign w:val="top"/>
          </w:tcPr>
          <w:p w14:paraId="23578BD4">
            <w:pPr>
              <w:pStyle w:val="9"/>
              <w:spacing w:line="225" w:lineRule="exact"/>
              <w:rPr>
                <w:rFonts w:hint="eastAsia" w:ascii="宋体" w:hAnsi="宋体" w:eastAsia="宋体" w:cs="宋体"/>
                <w:sz w:val="19"/>
              </w:rPr>
            </w:pPr>
          </w:p>
        </w:tc>
      </w:tr>
      <w:tr w14:paraId="42171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172C4DF">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C0F858A">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3F16CFF6">
            <w:pPr>
              <w:pStyle w:val="9"/>
              <w:rPr>
                <w:rFonts w:hint="eastAsia" w:ascii="宋体" w:hAnsi="宋体" w:eastAsia="宋体" w:cs="宋体"/>
              </w:rPr>
            </w:pPr>
          </w:p>
        </w:tc>
        <w:tc>
          <w:tcPr>
            <w:tcW w:w="1244" w:type="dxa"/>
            <w:tcBorders>
              <w:left w:val="single" w:color="auto" w:sz="4" w:space="0"/>
            </w:tcBorders>
            <w:noWrap w:val="0"/>
            <w:vAlign w:val="top"/>
          </w:tcPr>
          <w:p w14:paraId="4AA524D3">
            <w:pPr>
              <w:pStyle w:val="9"/>
              <w:spacing w:line="225" w:lineRule="exact"/>
              <w:rPr>
                <w:rFonts w:hint="eastAsia" w:ascii="宋体" w:hAnsi="宋体" w:eastAsia="宋体" w:cs="宋体"/>
                <w:sz w:val="19"/>
              </w:rPr>
            </w:pPr>
          </w:p>
        </w:tc>
        <w:tc>
          <w:tcPr>
            <w:tcW w:w="1244" w:type="dxa"/>
            <w:noWrap w:val="0"/>
            <w:vAlign w:val="top"/>
          </w:tcPr>
          <w:p w14:paraId="6D87D058">
            <w:pPr>
              <w:pStyle w:val="9"/>
              <w:spacing w:line="225" w:lineRule="exact"/>
              <w:rPr>
                <w:rFonts w:hint="eastAsia" w:ascii="宋体" w:hAnsi="宋体" w:eastAsia="宋体" w:cs="宋体"/>
                <w:sz w:val="19"/>
              </w:rPr>
            </w:pPr>
          </w:p>
        </w:tc>
        <w:tc>
          <w:tcPr>
            <w:tcW w:w="1281" w:type="dxa"/>
            <w:noWrap w:val="0"/>
            <w:vAlign w:val="top"/>
          </w:tcPr>
          <w:p w14:paraId="16670FFE">
            <w:pPr>
              <w:pStyle w:val="9"/>
              <w:spacing w:line="225" w:lineRule="exact"/>
              <w:rPr>
                <w:rFonts w:hint="eastAsia" w:ascii="宋体" w:hAnsi="宋体" w:eastAsia="宋体" w:cs="宋体"/>
                <w:sz w:val="19"/>
              </w:rPr>
            </w:pPr>
          </w:p>
        </w:tc>
        <w:tc>
          <w:tcPr>
            <w:tcW w:w="673" w:type="dxa"/>
            <w:noWrap w:val="0"/>
            <w:vAlign w:val="top"/>
          </w:tcPr>
          <w:p w14:paraId="06D78FB3">
            <w:pPr>
              <w:pStyle w:val="9"/>
              <w:spacing w:line="225" w:lineRule="exact"/>
              <w:rPr>
                <w:rFonts w:hint="eastAsia" w:ascii="宋体" w:hAnsi="宋体" w:eastAsia="宋体" w:cs="宋体"/>
                <w:sz w:val="19"/>
              </w:rPr>
            </w:pPr>
          </w:p>
        </w:tc>
        <w:tc>
          <w:tcPr>
            <w:tcW w:w="873" w:type="dxa"/>
            <w:noWrap w:val="0"/>
            <w:vAlign w:val="top"/>
          </w:tcPr>
          <w:p w14:paraId="04F2F7BA">
            <w:pPr>
              <w:pStyle w:val="9"/>
              <w:spacing w:line="225" w:lineRule="exact"/>
              <w:rPr>
                <w:rFonts w:hint="eastAsia" w:ascii="宋体" w:hAnsi="宋体" w:eastAsia="宋体" w:cs="宋体"/>
                <w:sz w:val="19"/>
              </w:rPr>
            </w:pPr>
          </w:p>
        </w:tc>
        <w:tc>
          <w:tcPr>
            <w:tcW w:w="1422" w:type="dxa"/>
            <w:noWrap w:val="0"/>
            <w:vAlign w:val="top"/>
          </w:tcPr>
          <w:p w14:paraId="48FDCB84">
            <w:pPr>
              <w:pStyle w:val="9"/>
              <w:spacing w:line="225" w:lineRule="exact"/>
              <w:rPr>
                <w:rFonts w:hint="eastAsia" w:ascii="宋体" w:hAnsi="宋体" w:eastAsia="宋体" w:cs="宋体"/>
                <w:sz w:val="19"/>
              </w:rPr>
            </w:pPr>
          </w:p>
        </w:tc>
      </w:tr>
      <w:tr w14:paraId="24B2E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C739F8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D023E93">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6D30022">
            <w:pPr>
              <w:pStyle w:val="9"/>
              <w:rPr>
                <w:rFonts w:hint="eastAsia" w:ascii="宋体" w:hAnsi="宋体" w:eastAsia="宋体" w:cs="宋体"/>
              </w:rPr>
            </w:pPr>
          </w:p>
        </w:tc>
        <w:tc>
          <w:tcPr>
            <w:tcW w:w="1244" w:type="dxa"/>
            <w:tcBorders>
              <w:left w:val="single" w:color="auto" w:sz="4" w:space="0"/>
            </w:tcBorders>
            <w:noWrap w:val="0"/>
            <w:vAlign w:val="top"/>
          </w:tcPr>
          <w:p w14:paraId="3259594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CC15DF1">
            <w:pPr>
              <w:pStyle w:val="9"/>
              <w:spacing w:line="225" w:lineRule="exact"/>
              <w:rPr>
                <w:rFonts w:hint="eastAsia" w:ascii="宋体" w:hAnsi="宋体" w:eastAsia="宋体" w:cs="宋体"/>
                <w:sz w:val="19"/>
              </w:rPr>
            </w:pPr>
          </w:p>
        </w:tc>
        <w:tc>
          <w:tcPr>
            <w:tcW w:w="1281" w:type="dxa"/>
            <w:noWrap w:val="0"/>
            <w:vAlign w:val="top"/>
          </w:tcPr>
          <w:p w14:paraId="1496E15A">
            <w:pPr>
              <w:pStyle w:val="9"/>
              <w:spacing w:line="225" w:lineRule="exact"/>
              <w:rPr>
                <w:rFonts w:hint="eastAsia" w:ascii="宋体" w:hAnsi="宋体" w:eastAsia="宋体" w:cs="宋体"/>
                <w:sz w:val="19"/>
              </w:rPr>
            </w:pPr>
          </w:p>
        </w:tc>
        <w:tc>
          <w:tcPr>
            <w:tcW w:w="673" w:type="dxa"/>
            <w:noWrap w:val="0"/>
            <w:vAlign w:val="top"/>
          </w:tcPr>
          <w:p w14:paraId="6AECF6C4">
            <w:pPr>
              <w:pStyle w:val="9"/>
              <w:spacing w:line="225" w:lineRule="exact"/>
              <w:rPr>
                <w:rFonts w:hint="eastAsia" w:ascii="宋体" w:hAnsi="宋体" w:eastAsia="宋体" w:cs="宋体"/>
                <w:sz w:val="19"/>
              </w:rPr>
            </w:pPr>
          </w:p>
        </w:tc>
        <w:tc>
          <w:tcPr>
            <w:tcW w:w="873" w:type="dxa"/>
            <w:noWrap w:val="0"/>
            <w:vAlign w:val="top"/>
          </w:tcPr>
          <w:p w14:paraId="69878902">
            <w:pPr>
              <w:pStyle w:val="9"/>
              <w:spacing w:line="225" w:lineRule="exact"/>
              <w:rPr>
                <w:rFonts w:hint="eastAsia" w:ascii="宋体" w:hAnsi="宋体" w:eastAsia="宋体" w:cs="宋体"/>
                <w:sz w:val="19"/>
              </w:rPr>
            </w:pPr>
          </w:p>
        </w:tc>
        <w:tc>
          <w:tcPr>
            <w:tcW w:w="1422" w:type="dxa"/>
            <w:noWrap w:val="0"/>
            <w:vAlign w:val="top"/>
          </w:tcPr>
          <w:p w14:paraId="5340EECE">
            <w:pPr>
              <w:pStyle w:val="9"/>
              <w:spacing w:line="225" w:lineRule="exact"/>
              <w:rPr>
                <w:rFonts w:hint="eastAsia" w:ascii="宋体" w:hAnsi="宋体" w:eastAsia="宋体" w:cs="宋体"/>
                <w:sz w:val="19"/>
              </w:rPr>
            </w:pPr>
          </w:p>
        </w:tc>
      </w:tr>
      <w:tr w14:paraId="39ED8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3E7E52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BEEA5FB">
            <w:pPr>
              <w:pStyle w:val="9"/>
              <w:rPr>
                <w:rFonts w:hint="eastAsia" w:ascii="宋体" w:hAnsi="宋体" w:eastAsia="宋体" w:cs="宋体"/>
              </w:rPr>
            </w:pPr>
          </w:p>
        </w:tc>
        <w:tc>
          <w:tcPr>
            <w:tcW w:w="955" w:type="dxa"/>
            <w:tcBorders>
              <w:bottom w:val="nil"/>
              <w:right w:val="single" w:color="auto" w:sz="4" w:space="0"/>
            </w:tcBorders>
            <w:noWrap w:val="0"/>
            <w:vAlign w:val="top"/>
          </w:tcPr>
          <w:p w14:paraId="523DE89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7AB95791">
            <w:pPr>
              <w:pStyle w:val="9"/>
              <w:spacing w:line="225" w:lineRule="exact"/>
              <w:rPr>
                <w:rFonts w:hint="eastAsia" w:ascii="宋体" w:hAnsi="宋体" w:eastAsia="宋体" w:cs="宋体"/>
                <w:sz w:val="19"/>
              </w:rPr>
            </w:pPr>
          </w:p>
        </w:tc>
        <w:tc>
          <w:tcPr>
            <w:tcW w:w="1244" w:type="dxa"/>
            <w:noWrap w:val="0"/>
            <w:vAlign w:val="top"/>
          </w:tcPr>
          <w:p w14:paraId="166E3485">
            <w:pPr>
              <w:pStyle w:val="9"/>
              <w:spacing w:line="225" w:lineRule="exact"/>
              <w:rPr>
                <w:rFonts w:hint="eastAsia" w:ascii="宋体" w:hAnsi="宋体" w:eastAsia="宋体" w:cs="宋体"/>
                <w:sz w:val="19"/>
              </w:rPr>
            </w:pPr>
          </w:p>
        </w:tc>
        <w:tc>
          <w:tcPr>
            <w:tcW w:w="1281" w:type="dxa"/>
            <w:noWrap w:val="0"/>
            <w:vAlign w:val="top"/>
          </w:tcPr>
          <w:p w14:paraId="11AF645E">
            <w:pPr>
              <w:pStyle w:val="9"/>
              <w:spacing w:line="225" w:lineRule="exact"/>
              <w:rPr>
                <w:rFonts w:hint="eastAsia" w:ascii="宋体" w:hAnsi="宋体" w:eastAsia="宋体" w:cs="宋体"/>
                <w:sz w:val="19"/>
              </w:rPr>
            </w:pPr>
          </w:p>
        </w:tc>
        <w:tc>
          <w:tcPr>
            <w:tcW w:w="673" w:type="dxa"/>
            <w:noWrap w:val="0"/>
            <w:vAlign w:val="top"/>
          </w:tcPr>
          <w:p w14:paraId="18EA6C66">
            <w:pPr>
              <w:pStyle w:val="9"/>
              <w:spacing w:line="225" w:lineRule="exact"/>
              <w:rPr>
                <w:rFonts w:hint="eastAsia" w:ascii="宋体" w:hAnsi="宋体" w:eastAsia="宋体" w:cs="宋体"/>
                <w:sz w:val="19"/>
              </w:rPr>
            </w:pPr>
          </w:p>
        </w:tc>
        <w:tc>
          <w:tcPr>
            <w:tcW w:w="873" w:type="dxa"/>
            <w:noWrap w:val="0"/>
            <w:vAlign w:val="top"/>
          </w:tcPr>
          <w:p w14:paraId="3081E2C2">
            <w:pPr>
              <w:pStyle w:val="9"/>
              <w:spacing w:line="225" w:lineRule="exact"/>
              <w:rPr>
                <w:rFonts w:hint="eastAsia" w:ascii="宋体" w:hAnsi="宋体" w:eastAsia="宋体" w:cs="宋体"/>
                <w:sz w:val="19"/>
              </w:rPr>
            </w:pPr>
          </w:p>
        </w:tc>
        <w:tc>
          <w:tcPr>
            <w:tcW w:w="1422" w:type="dxa"/>
            <w:noWrap w:val="0"/>
            <w:vAlign w:val="top"/>
          </w:tcPr>
          <w:p w14:paraId="2AB7CE48">
            <w:pPr>
              <w:pStyle w:val="9"/>
              <w:spacing w:line="225" w:lineRule="exact"/>
              <w:rPr>
                <w:rFonts w:hint="eastAsia" w:ascii="宋体" w:hAnsi="宋体" w:eastAsia="宋体" w:cs="宋体"/>
                <w:sz w:val="19"/>
              </w:rPr>
            </w:pPr>
          </w:p>
        </w:tc>
      </w:tr>
      <w:tr w14:paraId="03C72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5FBABF">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6AEB8302">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2E542C0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593CF333">
            <w:pPr>
              <w:pStyle w:val="9"/>
              <w:spacing w:line="225" w:lineRule="exact"/>
              <w:rPr>
                <w:rFonts w:hint="eastAsia" w:ascii="宋体" w:hAnsi="宋体" w:eastAsia="宋体" w:cs="宋体"/>
                <w:sz w:val="19"/>
              </w:rPr>
            </w:pPr>
          </w:p>
        </w:tc>
        <w:tc>
          <w:tcPr>
            <w:tcW w:w="1244" w:type="dxa"/>
            <w:noWrap w:val="0"/>
            <w:vAlign w:val="top"/>
          </w:tcPr>
          <w:p w14:paraId="51993CCC">
            <w:pPr>
              <w:pStyle w:val="9"/>
              <w:spacing w:line="225" w:lineRule="exact"/>
              <w:rPr>
                <w:rFonts w:hint="eastAsia" w:ascii="宋体" w:hAnsi="宋体" w:eastAsia="宋体" w:cs="宋体"/>
                <w:sz w:val="19"/>
              </w:rPr>
            </w:pPr>
          </w:p>
        </w:tc>
        <w:tc>
          <w:tcPr>
            <w:tcW w:w="1281" w:type="dxa"/>
            <w:noWrap w:val="0"/>
            <w:vAlign w:val="top"/>
          </w:tcPr>
          <w:p w14:paraId="658B5473">
            <w:pPr>
              <w:pStyle w:val="9"/>
              <w:spacing w:line="225" w:lineRule="exact"/>
              <w:rPr>
                <w:rFonts w:hint="eastAsia" w:ascii="宋体" w:hAnsi="宋体" w:eastAsia="宋体" w:cs="宋体"/>
                <w:sz w:val="19"/>
              </w:rPr>
            </w:pPr>
          </w:p>
        </w:tc>
        <w:tc>
          <w:tcPr>
            <w:tcW w:w="673" w:type="dxa"/>
            <w:noWrap w:val="0"/>
            <w:vAlign w:val="top"/>
          </w:tcPr>
          <w:p w14:paraId="2F539B66">
            <w:pPr>
              <w:pStyle w:val="9"/>
              <w:spacing w:line="225" w:lineRule="exact"/>
              <w:rPr>
                <w:rFonts w:hint="eastAsia" w:ascii="宋体" w:hAnsi="宋体" w:eastAsia="宋体" w:cs="宋体"/>
                <w:sz w:val="19"/>
              </w:rPr>
            </w:pPr>
          </w:p>
        </w:tc>
        <w:tc>
          <w:tcPr>
            <w:tcW w:w="873" w:type="dxa"/>
            <w:noWrap w:val="0"/>
            <w:vAlign w:val="top"/>
          </w:tcPr>
          <w:p w14:paraId="32DA59DE">
            <w:pPr>
              <w:pStyle w:val="9"/>
              <w:spacing w:line="225" w:lineRule="exact"/>
              <w:rPr>
                <w:rFonts w:hint="eastAsia" w:ascii="宋体" w:hAnsi="宋体" w:eastAsia="宋体" w:cs="宋体"/>
                <w:sz w:val="19"/>
              </w:rPr>
            </w:pPr>
          </w:p>
        </w:tc>
        <w:tc>
          <w:tcPr>
            <w:tcW w:w="1422" w:type="dxa"/>
            <w:noWrap w:val="0"/>
            <w:vAlign w:val="top"/>
          </w:tcPr>
          <w:p w14:paraId="0F163EEB">
            <w:pPr>
              <w:pStyle w:val="9"/>
              <w:spacing w:line="225" w:lineRule="exact"/>
              <w:rPr>
                <w:rFonts w:hint="eastAsia" w:ascii="宋体" w:hAnsi="宋体" w:eastAsia="宋体" w:cs="宋体"/>
                <w:sz w:val="19"/>
              </w:rPr>
            </w:pPr>
          </w:p>
        </w:tc>
      </w:tr>
      <w:tr w14:paraId="550A0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F0CE15F">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4F207ED5">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2F0066E8">
            <w:pPr>
              <w:pStyle w:val="9"/>
              <w:rPr>
                <w:rFonts w:hint="eastAsia" w:ascii="宋体" w:hAnsi="宋体" w:eastAsia="宋体" w:cs="宋体"/>
              </w:rPr>
            </w:pPr>
          </w:p>
        </w:tc>
        <w:tc>
          <w:tcPr>
            <w:tcW w:w="1244" w:type="dxa"/>
            <w:tcBorders>
              <w:left w:val="single" w:color="auto" w:sz="4" w:space="0"/>
            </w:tcBorders>
            <w:noWrap w:val="0"/>
            <w:vAlign w:val="top"/>
          </w:tcPr>
          <w:p w14:paraId="7A2984D1">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0C5675E6">
            <w:pPr>
              <w:pStyle w:val="9"/>
              <w:spacing w:line="225" w:lineRule="exact"/>
              <w:rPr>
                <w:rFonts w:hint="eastAsia" w:ascii="宋体" w:hAnsi="宋体" w:eastAsia="宋体" w:cs="宋体"/>
                <w:sz w:val="19"/>
              </w:rPr>
            </w:pPr>
          </w:p>
        </w:tc>
        <w:tc>
          <w:tcPr>
            <w:tcW w:w="1281" w:type="dxa"/>
            <w:noWrap w:val="0"/>
            <w:vAlign w:val="top"/>
          </w:tcPr>
          <w:p w14:paraId="7246B3B5">
            <w:pPr>
              <w:pStyle w:val="9"/>
              <w:spacing w:line="225" w:lineRule="exact"/>
              <w:rPr>
                <w:rFonts w:hint="eastAsia" w:ascii="宋体" w:hAnsi="宋体" w:eastAsia="宋体" w:cs="宋体"/>
                <w:sz w:val="19"/>
              </w:rPr>
            </w:pPr>
          </w:p>
        </w:tc>
        <w:tc>
          <w:tcPr>
            <w:tcW w:w="673" w:type="dxa"/>
            <w:noWrap w:val="0"/>
            <w:vAlign w:val="top"/>
          </w:tcPr>
          <w:p w14:paraId="3B39CA5A">
            <w:pPr>
              <w:pStyle w:val="9"/>
              <w:spacing w:line="225" w:lineRule="exact"/>
              <w:rPr>
                <w:rFonts w:hint="eastAsia" w:ascii="宋体" w:hAnsi="宋体" w:eastAsia="宋体" w:cs="宋体"/>
                <w:sz w:val="19"/>
              </w:rPr>
            </w:pPr>
          </w:p>
        </w:tc>
        <w:tc>
          <w:tcPr>
            <w:tcW w:w="873" w:type="dxa"/>
            <w:noWrap w:val="0"/>
            <w:vAlign w:val="top"/>
          </w:tcPr>
          <w:p w14:paraId="69125F18">
            <w:pPr>
              <w:pStyle w:val="9"/>
              <w:spacing w:line="225" w:lineRule="exact"/>
              <w:rPr>
                <w:rFonts w:hint="eastAsia" w:ascii="宋体" w:hAnsi="宋体" w:eastAsia="宋体" w:cs="宋体"/>
                <w:sz w:val="19"/>
              </w:rPr>
            </w:pPr>
          </w:p>
        </w:tc>
        <w:tc>
          <w:tcPr>
            <w:tcW w:w="1422" w:type="dxa"/>
            <w:noWrap w:val="0"/>
            <w:vAlign w:val="top"/>
          </w:tcPr>
          <w:p w14:paraId="2F1371F0">
            <w:pPr>
              <w:pStyle w:val="9"/>
              <w:spacing w:line="225" w:lineRule="exact"/>
              <w:rPr>
                <w:rFonts w:hint="eastAsia" w:ascii="宋体" w:hAnsi="宋体" w:eastAsia="宋体" w:cs="宋体"/>
                <w:sz w:val="19"/>
              </w:rPr>
            </w:pPr>
          </w:p>
        </w:tc>
      </w:tr>
      <w:tr w14:paraId="04ADF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64EA4C4">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49308DC4">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15FBB325">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6C31A302">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1D9A8776">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3980CEB">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EF3EDAA">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718F5866">
            <w:pPr>
              <w:pStyle w:val="9"/>
              <w:spacing w:line="225" w:lineRule="exact"/>
              <w:rPr>
                <w:rFonts w:hint="eastAsia" w:ascii="宋体" w:hAnsi="宋体" w:eastAsia="宋体" w:cs="宋体"/>
                <w:sz w:val="19"/>
              </w:rPr>
            </w:pPr>
          </w:p>
        </w:tc>
        <w:tc>
          <w:tcPr>
            <w:tcW w:w="1244" w:type="dxa"/>
            <w:noWrap w:val="0"/>
            <w:vAlign w:val="top"/>
          </w:tcPr>
          <w:p w14:paraId="739424ED">
            <w:pPr>
              <w:pStyle w:val="9"/>
              <w:spacing w:line="225" w:lineRule="exact"/>
              <w:rPr>
                <w:rFonts w:hint="eastAsia" w:ascii="宋体" w:hAnsi="宋体" w:eastAsia="宋体" w:cs="宋体"/>
                <w:sz w:val="19"/>
              </w:rPr>
            </w:pPr>
          </w:p>
        </w:tc>
        <w:tc>
          <w:tcPr>
            <w:tcW w:w="1281" w:type="dxa"/>
            <w:noWrap w:val="0"/>
            <w:vAlign w:val="top"/>
          </w:tcPr>
          <w:p w14:paraId="178C5BF8">
            <w:pPr>
              <w:pStyle w:val="9"/>
              <w:spacing w:line="225" w:lineRule="exact"/>
              <w:rPr>
                <w:rFonts w:hint="eastAsia" w:ascii="宋体" w:hAnsi="宋体" w:eastAsia="宋体" w:cs="宋体"/>
                <w:sz w:val="19"/>
              </w:rPr>
            </w:pPr>
          </w:p>
        </w:tc>
        <w:tc>
          <w:tcPr>
            <w:tcW w:w="673" w:type="dxa"/>
            <w:noWrap w:val="0"/>
            <w:vAlign w:val="top"/>
          </w:tcPr>
          <w:p w14:paraId="60E9DF48">
            <w:pPr>
              <w:pStyle w:val="9"/>
              <w:spacing w:line="225" w:lineRule="exact"/>
              <w:rPr>
                <w:rFonts w:hint="eastAsia" w:ascii="宋体" w:hAnsi="宋体" w:eastAsia="宋体" w:cs="宋体"/>
                <w:sz w:val="19"/>
              </w:rPr>
            </w:pPr>
          </w:p>
        </w:tc>
        <w:tc>
          <w:tcPr>
            <w:tcW w:w="873" w:type="dxa"/>
            <w:noWrap w:val="0"/>
            <w:vAlign w:val="top"/>
          </w:tcPr>
          <w:p w14:paraId="0283B164">
            <w:pPr>
              <w:pStyle w:val="9"/>
              <w:spacing w:line="225" w:lineRule="exact"/>
              <w:rPr>
                <w:rFonts w:hint="eastAsia" w:ascii="宋体" w:hAnsi="宋体" w:eastAsia="宋体" w:cs="宋体"/>
                <w:sz w:val="19"/>
              </w:rPr>
            </w:pPr>
          </w:p>
        </w:tc>
        <w:tc>
          <w:tcPr>
            <w:tcW w:w="1422" w:type="dxa"/>
            <w:noWrap w:val="0"/>
            <w:vAlign w:val="top"/>
          </w:tcPr>
          <w:p w14:paraId="33F3BEC6">
            <w:pPr>
              <w:pStyle w:val="9"/>
              <w:spacing w:line="225" w:lineRule="exact"/>
              <w:rPr>
                <w:rFonts w:hint="eastAsia" w:ascii="宋体" w:hAnsi="宋体" w:eastAsia="宋体" w:cs="宋体"/>
                <w:sz w:val="19"/>
              </w:rPr>
            </w:pPr>
          </w:p>
        </w:tc>
      </w:tr>
      <w:tr w14:paraId="0D2D6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4C3C32F">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348DA329">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416E7AED">
            <w:pPr>
              <w:pStyle w:val="9"/>
              <w:rPr>
                <w:rFonts w:hint="eastAsia" w:ascii="宋体" w:hAnsi="宋体" w:eastAsia="宋体" w:cs="宋体"/>
              </w:rPr>
            </w:pPr>
          </w:p>
        </w:tc>
        <w:tc>
          <w:tcPr>
            <w:tcW w:w="1244" w:type="dxa"/>
            <w:noWrap w:val="0"/>
            <w:vAlign w:val="top"/>
          </w:tcPr>
          <w:p w14:paraId="34803EC2">
            <w:pPr>
              <w:pStyle w:val="9"/>
              <w:spacing w:line="225" w:lineRule="exact"/>
              <w:rPr>
                <w:rFonts w:hint="eastAsia" w:ascii="宋体" w:hAnsi="宋体" w:eastAsia="宋体" w:cs="宋体"/>
                <w:sz w:val="19"/>
              </w:rPr>
            </w:pPr>
          </w:p>
        </w:tc>
        <w:tc>
          <w:tcPr>
            <w:tcW w:w="1244" w:type="dxa"/>
            <w:noWrap w:val="0"/>
            <w:vAlign w:val="top"/>
          </w:tcPr>
          <w:p w14:paraId="75F017DA">
            <w:pPr>
              <w:pStyle w:val="9"/>
              <w:spacing w:line="225" w:lineRule="exact"/>
              <w:rPr>
                <w:rFonts w:hint="eastAsia" w:ascii="宋体" w:hAnsi="宋体" w:eastAsia="宋体" w:cs="宋体"/>
                <w:sz w:val="19"/>
              </w:rPr>
            </w:pPr>
          </w:p>
        </w:tc>
        <w:tc>
          <w:tcPr>
            <w:tcW w:w="1281" w:type="dxa"/>
            <w:noWrap w:val="0"/>
            <w:vAlign w:val="top"/>
          </w:tcPr>
          <w:p w14:paraId="701FC01B">
            <w:pPr>
              <w:pStyle w:val="9"/>
              <w:spacing w:line="225" w:lineRule="exact"/>
              <w:rPr>
                <w:rFonts w:hint="eastAsia" w:ascii="宋体" w:hAnsi="宋体" w:eastAsia="宋体" w:cs="宋体"/>
                <w:sz w:val="19"/>
              </w:rPr>
            </w:pPr>
          </w:p>
        </w:tc>
        <w:tc>
          <w:tcPr>
            <w:tcW w:w="673" w:type="dxa"/>
            <w:noWrap w:val="0"/>
            <w:vAlign w:val="top"/>
          </w:tcPr>
          <w:p w14:paraId="31B57693">
            <w:pPr>
              <w:pStyle w:val="9"/>
              <w:spacing w:line="225" w:lineRule="exact"/>
              <w:rPr>
                <w:rFonts w:hint="eastAsia" w:ascii="宋体" w:hAnsi="宋体" w:eastAsia="宋体" w:cs="宋体"/>
                <w:sz w:val="19"/>
              </w:rPr>
            </w:pPr>
          </w:p>
        </w:tc>
        <w:tc>
          <w:tcPr>
            <w:tcW w:w="873" w:type="dxa"/>
            <w:noWrap w:val="0"/>
            <w:vAlign w:val="top"/>
          </w:tcPr>
          <w:p w14:paraId="5F9DE680">
            <w:pPr>
              <w:pStyle w:val="9"/>
              <w:spacing w:line="225" w:lineRule="exact"/>
              <w:rPr>
                <w:rFonts w:hint="eastAsia" w:ascii="宋体" w:hAnsi="宋体" w:eastAsia="宋体" w:cs="宋体"/>
                <w:sz w:val="19"/>
              </w:rPr>
            </w:pPr>
          </w:p>
        </w:tc>
        <w:tc>
          <w:tcPr>
            <w:tcW w:w="1422" w:type="dxa"/>
            <w:noWrap w:val="0"/>
            <w:vAlign w:val="top"/>
          </w:tcPr>
          <w:p w14:paraId="4A0C87FC">
            <w:pPr>
              <w:pStyle w:val="9"/>
              <w:spacing w:line="225" w:lineRule="exact"/>
              <w:rPr>
                <w:rFonts w:hint="eastAsia" w:ascii="宋体" w:hAnsi="宋体" w:eastAsia="宋体" w:cs="宋体"/>
                <w:sz w:val="19"/>
              </w:rPr>
            </w:pPr>
          </w:p>
        </w:tc>
      </w:tr>
      <w:tr w14:paraId="36A14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B98227E">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480F0041">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5CE82DBA">
            <w:pPr>
              <w:pStyle w:val="9"/>
              <w:rPr>
                <w:rFonts w:hint="eastAsia" w:ascii="宋体" w:hAnsi="宋体" w:eastAsia="宋体" w:cs="宋体"/>
              </w:rPr>
            </w:pPr>
          </w:p>
        </w:tc>
        <w:tc>
          <w:tcPr>
            <w:tcW w:w="1244" w:type="dxa"/>
            <w:noWrap w:val="0"/>
            <w:vAlign w:val="top"/>
          </w:tcPr>
          <w:p w14:paraId="0A01764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AAB0B24">
            <w:pPr>
              <w:pStyle w:val="9"/>
              <w:rPr>
                <w:rFonts w:hint="eastAsia" w:ascii="宋体" w:hAnsi="宋体" w:eastAsia="宋体" w:cs="宋体"/>
              </w:rPr>
            </w:pPr>
          </w:p>
        </w:tc>
        <w:tc>
          <w:tcPr>
            <w:tcW w:w="1281" w:type="dxa"/>
            <w:noWrap w:val="0"/>
            <w:vAlign w:val="top"/>
          </w:tcPr>
          <w:p w14:paraId="590B99F1">
            <w:pPr>
              <w:pStyle w:val="9"/>
              <w:rPr>
                <w:rFonts w:hint="eastAsia" w:ascii="宋体" w:hAnsi="宋体" w:eastAsia="宋体" w:cs="宋体"/>
              </w:rPr>
            </w:pPr>
          </w:p>
        </w:tc>
        <w:tc>
          <w:tcPr>
            <w:tcW w:w="673" w:type="dxa"/>
            <w:noWrap w:val="0"/>
            <w:vAlign w:val="top"/>
          </w:tcPr>
          <w:p w14:paraId="5D3353CB">
            <w:pPr>
              <w:pStyle w:val="9"/>
              <w:rPr>
                <w:rFonts w:hint="eastAsia" w:ascii="宋体" w:hAnsi="宋体" w:eastAsia="宋体" w:cs="宋体"/>
              </w:rPr>
            </w:pPr>
          </w:p>
        </w:tc>
        <w:tc>
          <w:tcPr>
            <w:tcW w:w="873" w:type="dxa"/>
            <w:noWrap w:val="0"/>
            <w:vAlign w:val="top"/>
          </w:tcPr>
          <w:p w14:paraId="06DBE9AF">
            <w:pPr>
              <w:pStyle w:val="9"/>
              <w:rPr>
                <w:rFonts w:hint="eastAsia" w:ascii="宋体" w:hAnsi="宋体" w:eastAsia="宋体" w:cs="宋体"/>
              </w:rPr>
            </w:pPr>
          </w:p>
        </w:tc>
        <w:tc>
          <w:tcPr>
            <w:tcW w:w="1422" w:type="dxa"/>
            <w:noWrap w:val="0"/>
            <w:vAlign w:val="top"/>
          </w:tcPr>
          <w:p w14:paraId="09103BB6">
            <w:pPr>
              <w:pStyle w:val="9"/>
              <w:rPr>
                <w:rFonts w:hint="eastAsia" w:ascii="宋体" w:hAnsi="宋体" w:eastAsia="宋体" w:cs="宋体"/>
              </w:rPr>
            </w:pPr>
          </w:p>
        </w:tc>
      </w:tr>
      <w:tr w14:paraId="67324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5D28C361">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3E183C16">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spacing w:val="-4"/>
                <w:sz w:val="19"/>
                <w:szCs w:val="19"/>
                <w:lang w:val="en-US" w:eastAsia="zh-CN"/>
              </w:rPr>
              <w:t>100</w:t>
            </w:r>
          </w:p>
        </w:tc>
        <w:tc>
          <w:tcPr>
            <w:tcW w:w="873" w:type="dxa"/>
            <w:noWrap w:val="0"/>
            <w:vAlign w:val="top"/>
          </w:tcPr>
          <w:p w14:paraId="217E71D8">
            <w:pPr>
              <w:pStyle w:val="9"/>
              <w:rPr>
                <w:rFonts w:hint="default" w:ascii="宋体" w:hAnsi="宋体" w:eastAsia="宋体" w:cs="宋体"/>
                <w:lang w:val="en-US" w:eastAsia="zh-CN"/>
              </w:rPr>
            </w:pPr>
            <w:r>
              <w:rPr>
                <w:rFonts w:hint="eastAsia" w:ascii="宋体" w:hAnsi="宋体" w:eastAsia="宋体" w:cs="宋体"/>
                <w:lang w:val="en-US" w:eastAsia="zh-CN"/>
              </w:rPr>
              <w:t xml:space="preserve">   /</w:t>
            </w:r>
          </w:p>
        </w:tc>
        <w:tc>
          <w:tcPr>
            <w:tcW w:w="1422" w:type="dxa"/>
            <w:noWrap w:val="0"/>
            <w:vAlign w:val="top"/>
          </w:tcPr>
          <w:p w14:paraId="24C8D792">
            <w:pPr>
              <w:pStyle w:val="9"/>
              <w:rPr>
                <w:rFonts w:hint="eastAsia" w:ascii="宋体" w:hAnsi="宋体" w:eastAsia="宋体" w:cs="宋体"/>
              </w:rPr>
            </w:pPr>
          </w:p>
        </w:tc>
      </w:tr>
    </w:tbl>
    <w:p w14:paraId="3629609A">
      <w:pPr>
        <w:spacing w:line="217" w:lineRule="auto"/>
        <w:rPr>
          <w:sz w:val="22"/>
          <w:szCs w:val="22"/>
        </w:rPr>
      </w:pPr>
    </w:p>
    <w:p w14:paraId="54556044">
      <w:pPr>
        <w:keepNext w:val="0"/>
        <w:keepLines w:val="0"/>
        <w:pageBreakBefore w:val="0"/>
        <w:widowControl w:val="0"/>
        <w:kinsoku/>
        <w:wordWrap/>
        <w:overflowPunct/>
        <w:topLinePunct w:val="0"/>
        <w:autoSpaceDE/>
        <w:autoSpaceDN/>
        <w:bidi w:val="0"/>
        <w:adjustRightInd/>
        <w:snapToGrid/>
        <w:jc w:val="left"/>
        <w:textAlignment w:val="auto"/>
        <w:rPr>
          <w:rFonts w:hint="default"/>
          <w:sz w:val="22"/>
          <w:szCs w:val="22"/>
          <w:lang w:val="en-US"/>
        </w:rPr>
        <w:sectPr>
          <w:footerReference r:id="rId5" w:type="default"/>
          <w:pgSz w:w="11900" w:h="16833"/>
          <w:pgMar w:top="1430" w:right="1017" w:bottom="1445" w:left="1022" w:header="0" w:footer="1169"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r>
        <w:rPr>
          <w:rFonts w:hint="eastAsia" w:ascii="宋体" w:hAnsi="宋体" w:cs="宋体"/>
          <w:color w:val="000000"/>
          <w:spacing w:val="0"/>
          <w:position w:val="0"/>
          <w:sz w:val="23"/>
          <w:szCs w:val="23"/>
          <w:lang w:val="en-US" w:eastAsia="zh-CN"/>
        </w:rPr>
        <w:t>2024.6.14</w:t>
      </w:r>
    </w:p>
    <w:p w14:paraId="71DEF4D0">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7EEA4A1F">
      <w:pPr>
        <w:spacing w:line="250" w:lineRule="auto"/>
        <w:rPr>
          <w:rFonts w:ascii="Arial"/>
          <w:sz w:val="21"/>
        </w:rPr>
      </w:pPr>
    </w:p>
    <w:p w14:paraId="21FEFBEF">
      <w:pPr>
        <w:spacing w:line="250" w:lineRule="auto"/>
        <w:rPr>
          <w:rFonts w:ascii="Arial"/>
          <w:sz w:val="21"/>
        </w:rPr>
      </w:pPr>
    </w:p>
    <w:p w14:paraId="0CCDA7BF">
      <w:pPr>
        <w:spacing w:line="250" w:lineRule="auto"/>
        <w:rPr>
          <w:rFonts w:ascii="Arial"/>
          <w:sz w:val="21"/>
        </w:rPr>
      </w:pPr>
    </w:p>
    <w:p w14:paraId="23B3E9D3">
      <w:pPr>
        <w:spacing w:line="250" w:lineRule="auto"/>
        <w:rPr>
          <w:rFonts w:ascii="Arial"/>
          <w:sz w:val="21"/>
        </w:rPr>
      </w:pPr>
    </w:p>
    <w:p w14:paraId="54E40938">
      <w:pPr>
        <w:spacing w:line="251" w:lineRule="auto"/>
        <w:rPr>
          <w:rFonts w:ascii="Arial"/>
          <w:sz w:val="21"/>
        </w:rPr>
      </w:pPr>
    </w:p>
    <w:p w14:paraId="31F444A5">
      <w:pPr>
        <w:spacing w:line="251" w:lineRule="auto"/>
        <w:rPr>
          <w:rFonts w:ascii="Arial"/>
          <w:sz w:val="21"/>
        </w:rPr>
      </w:pPr>
    </w:p>
    <w:p w14:paraId="4762954C">
      <w:pPr>
        <w:spacing w:line="251" w:lineRule="auto"/>
        <w:rPr>
          <w:rFonts w:ascii="Arial"/>
          <w:sz w:val="21"/>
        </w:rPr>
      </w:pPr>
    </w:p>
    <w:p w14:paraId="149DA4A9">
      <w:pPr>
        <w:spacing w:line="251" w:lineRule="auto"/>
        <w:rPr>
          <w:rFonts w:ascii="Arial"/>
          <w:sz w:val="21"/>
        </w:rPr>
      </w:pPr>
    </w:p>
    <w:p w14:paraId="71790988">
      <w:pPr>
        <w:spacing w:line="251" w:lineRule="auto"/>
        <w:rPr>
          <w:rFonts w:ascii="Arial"/>
          <w:sz w:val="21"/>
        </w:rPr>
      </w:pPr>
    </w:p>
    <w:p w14:paraId="2E1849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w:t>
      </w:r>
      <w:r>
        <w:rPr>
          <w:rFonts w:hint="eastAsia" w:ascii="方正小标宋简体" w:hAnsi="方正小标宋简体" w:eastAsia="方正小标宋简体" w:cs="方正小标宋简体"/>
          <w:b w:val="0"/>
          <w:bCs w:val="0"/>
          <w:color w:val="000000"/>
          <w:spacing w:val="2"/>
          <w:sz w:val="42"/>
          <w:szCs w:val="42"/>
          <w:lang w:val="en-US" w:eastAsia="zh-CN"/>
        </w:rPr>
        <w:t>岳阳市</w:t>
      </w:r>
      <w:r>
        <w:rPr>
          <w:rFonts w:hint="eastAsia" w:ascii="方正小标宋简体" w:hAnsi="方正小标宋简体" w:eastAsia="方正小标宋简体" w:cs="方正小标宋简体"/>
          <w:b w:val="0"/>
          <w:bCs w:val="0"/>
          <w:color w:val="000000"/>
          <w:spacing w:val="2"/>
          <w:sz w:val="42"/>
          <w:szCs w:val="42"/>
          <w:lang w:eastAsia="zh-CN"/>
        </w:rPr>
        <w:t>岳阳楼区望岳小学整体支出</w:t>
      </w:r>
    </w:p>
    <w:p w14:paraId="7014D3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0BFECC65">
      <w:pPr>
        <w:spacing w:line="243" w:lineRule="auto"/>
        <w:rPr>
          <w:rFonts w:ascii="Arial"/>
          <w:sz w:val="21"/>
        </w:rPr>
      </w:pPr>
    </w:p>
    <w:p w14:paraId="750EF338">
      <w:pPr>
        <w:spacing w:line="243" w:lineRule="auto"/>
        <w:rPr>
          <w:rFonts w:ascii="Arial"/>
          <w:sz w:val="21"/>
        </w:rPr>
      </w:pPr>
    </w:p>
    <w:p w14:paraId="6CB94379">
      <w:pPr>
        <w:spacing w:line="243" w:lineRule="auto"/>
        <w:rPr>
          <w:rFonts w:ascii="Arial"/>
          <w:sz w:val="21"/>
        </w:rPr>
      </w:pPr>
    </w:p>
    <w:p w14:paraId="2766E015">
      <w:pPr>
        <w:spacing w:line="243" w:lineRule="auto"/>
        <w:rPr>
          <w:rFonts w:ascii="Arial"/>
          <w:sz w:val="21"/>
        </w:rPr>
      </w:pPr>
    </w:p>
    <w:p w14:paraId="30A49413">
      <w:pPr>
        <w:spacing w:line="243" w:lineRule="auto"/>
        <w:rPr>
          <w:rFonts w:ascii="Arial"/>
          <w:sz w:val="21"/>
        </w:rPr>
      </w:pPr>
    </w:p>
    <w:p w14:paraId="03906048">
      <w:pPr>
        <w:spacing w:line="243" w:lineRule="auto"/>
        <w:rPr>
          <w:rFonts w:ascii="Arial"/>
          <w:sz w:val="21"/>
        </w:rPr>
      </w:pPr>
    </w:p>
    <w:p w14:paraId="31B0C239">
      <w:pPr>
        <w:spacing w:line="243" w:lineRule="auto"/>
        <w:rPr>
          <w:rFonts w:ascii="Arial"/>
          <w:sz w:val="21"/>
        </w:rPr>
      </w:pPr>
    </w:p>
    <w:p w14:paraId="14108626">
      <w:pPr>
        <w:spacing w:line="243" w:lineRule="auto"/>
        <w:rPr>
          <w:rFonts w:ascii="Arial"/>
          <w:sz w:val="21"/>
        </w:rPr>
      </w:pPr>
    </w:p>
    <w:p w14:paraId="086C22AF">
      <w:pPr>
        <w:spacing w:line="243" w:lineRule="auto"/>
        <w:rPr>
          <w:rFonts w:ascii="Arial"/>
          <w:sz w:val="21"/>
        </w:rPr>
      </w:pPr>
    </w:p>
    <w:p w14:paraId="5F28BDBD">
      <w:pPr>
        <w:spacing w:line="243" w:lineRule="auto"/>
        <w:rPr>
          <w:rFonts w:ascii="Arial"/>
          <w:sz w:val="21"/>
        </w:rPr>
      </w:pPr>
    </w:p>
    <w:p w14:paraId="6FA274AC">
      <w:pPr>
        <w:spacing w:line="243" w:lineRule="auto"/>
        <w:rPr>
          <w:rFonts w:ascii="Arial"/>
          <w:sz w:val="21"/>
        </w:rPr>
      </w:pPr>
    </w:p>
    <w:p w14:paraId="170A69A2">
      <w:pPr>
        <w:spacing w:line="243" w:lineRule="auto"/>
        <w:rPr>
          <w:rFonts w:ascii="Arial"/>
          <w:sz w:val="21"/>
        </w:rPr>
      </w:pPr>
    </w:p>
    <w:p w14:paraId="7573CF82">
      <w:pPr>
        <w:spacing w:line="243" w:lineRule="auto"/>
        <w:rPr>
          <w:rFonts w:ascii="Arial"/>
          <w:sz w:val="21"/>
        </w:rPr>
      </w:pPr>
    </w:p>
    <w:p w14:paraId="30237464">
      <w:pPr>
        <w:spacing w:line="243" w:lineRule="auto"/>
        <w:rPr>
          <w:rFonts w:ascii="Arial"/>
          <w:sz w:val="21"/>
        </w:rPr>
      </w:pPr>
    </w:p>
    <w:p w14:paraId="66BE0D61">
      <w:pPr>
        <w:spacing w:line="243" w:lineRule="auto"/>
        <w:rPr>
          <w:rFonts w:ascii="Arial"/>
          <w:sz w:val="21"/>
        </w:rPr>
      </w:pPr>
    </w:p>
    <w:p w14:paraId="058D8A01">
      <w:pPr>
        <w:spacing w:line="243" w:lineRule="auto"/>
        <w:rPr>
          <w:rFonts w:ascii="Arial"/>
          <w:sz w:val="21"/>
        </w:rPr>
      </w:pPr>
    </w:p>
    <w:p w14:paraId="0BCAC2D3">
      <w:pPr>
        <w:spacing w:line="243" w:lineRule="auto"/>
        <w:rPr>
          <w:rFonts w:ascii="Arial"/>
          <w:sz w:val="21"/>
        </w:rPr>
      </w:pPr>
    </w:p>
    <w:p w14:paraId="6A7EA969">
      <w:pPr>
        <w:spacing w:line="243" w:lineRule="auto"/>
        <w:rPr>
          <w:rFonts w:ascii="Arial"/>
          <w:sz w:val="21"/>
        </w:rPr>
      </w:pPr>
    </w:p>
    <w:p w14:paraId="730B863C">
      <w:pPr>
        <w:spacing w:line="243" w:lineRule="auto"/>
        <w:rPr>
          <w:rFonts w:ascii="Arial"/>
          <w:sz w:val="21"/>
        </w:rPr>
      </w:pPr>
    </w:p>
    <w:p w14:paraId="2F28E33C">
      <w:pPr>
        <w:spacing w:line="243" w:lineRule="auto"/>
        <w:rPr>
          <w:rFonts w:ascii="Arial"/>
          <w:sz w:val="21"/>
        </w:rPr>
      </w:pPr>
    </w:p>
    <w:p w14:paraId="4B75E3B4">
      <w:pPr>
        <w:spacing w:line="243" w:lineRule="auto"/>
        <w:rPr>
          <w:rFonts w:ascii="Arial"/>
          <w:sz w:val="21"/>
        </w:rPr>
      </w:pPr>
    </w:p>
    <w:p w14:paraId="39C7A385">
      <w:pPr>
        <w:spacing w:line="243" w:lineRule="auto"/>
        <w:rPr>
          <w:rFonts w:ascii="Arial"/>
          <w:sz w:val="21"/>
        </w:rPr>
      </w:pPr>
    </w:p>
    <w:p w14:paraId="4A09FDAF">
      <w:pPr>
        <w:spacing w:line="243" w:lineRule="auto"/>
        <w:rPr>
          <w:rFonts w:ascii="Arial"/>
          <w:sz w:val="21"/>
        </w:rPr>
      </w:pPr>
    </w:p>
    <w:p w14:paraId="03B12BC2">
      <w:pPr>
        <w:spacing w:line="243" w:lineRule="auto"/>
        <w:rPr>
          <w:rFonts w:ascii="Arial"/>
          <w:sz w:val="21"/>
        </w:rPr>
      </w:pPr>
    </w:p>
    <w:p w14:paraId="6C2C5DCF">
      <w:pPr>
        <w:spacing w:line="243" w:lineRule="auto"/>
        <w:rPr>
          <w:rFonts w:ascii="Arial"/>
          <w:sz w:val="21"/>
        </w:rPr>
      </w:pPr>
    </w:p>
    <w:p w14:paraId="48A6B9E2">
      <w:pPr>
        <w:spacing w:line="244" w:lineRule="auto"/>
        <w:rPr>
          <w:rFonts w:ascii="Arial"/>
          <w:sz w:val="21"/>
        </w:rPr>
      </w:pPr>
    </w:p>
    <w:p w14:paraId="2ED78C4A">
      <w:pPr>
        <w:spacing w:line="244" w:lineRule="auto"/>
        <w:rPr>
          <w:rFonts w:ascii="Arial"/>
          <w:sz w:val="21"/>
        </w:rPr>
      </w:pPr>
    </w:p>
    <w:p w14:paraId="139F9342">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rFonts w:hint="eastAsia"/>
          <w:u w:val="single" w:color="auto"/>
          <w:lang w:val="en-US" w:eastAsia="zh-CN"/>
        </w:rPr>
        <w:t>岳阳市</w:t>
      </w:r>
      <w:r>
        <w:rPr>
          <w:rFonts w:hint="eastAsia"/>
          <w:u w:val="single" w:color="auto"/>
          <w:lang w:eastAsia="zh-CN"/>
        </w:rPr>
        <w:t>岳阳楼区望岳小学</w:t>
      </w:r>
      <w:r>
        <w:rPr>
          <w:u w:val="single" w:color="auto"/>
        </w:rPr>
        <w:t xml:space="preserve">         </w:t>
      </w:r>
    </w:p>
    <w:p w14:paraId="38A50E78">
      <w:pPr>
        <w:spacing w:before="228" w:line="222" w:lineRule="auto"/>
        <w:ind w:left="3179" w:firstLine="2058" w:firstLineChars="700"/>
        <w:rPr>
          <w:rFonts w:ascii="楷体" w:hAnsi="楷体" w:eastAsia="楷体" w:cs="楷体"/>
          <w:sz w:val="31"/>
          <w:szCs w:val="31"/>
        </w:rPr>
      </w:pPr>
      <w:r>
        <w:rPr>
          <w:rFonts w:hint="eastAsia" w:ascii="楷体" w:hAnsi="楷体" w:eastAsia="楷体" w:cs="楷体"/>
          <w:spacing w:val="-8"/>
          <w:sz w:val="31"/>
          <w:szCs w:val="31"/>
          <w:lang w:val="en-US" w:eastAsia="zh-CN"/>
        </w:rPr>
        <w:t xml:space="preserve">2024 </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14</w:t>
      </w:r>
      <w:r>
        <w:rPr>
          <w:rFonts w:ascii="楷体" w:hAnsi="楷体" w:eastAsia="楷体" w:cs="楷体"/>
          <w:spacing w:val="-8"/>
          <w:sz w:val="31"/>
          <w:szCs w:val="31"/>
        </w:rPr>
        <w:t>日</w:t>
      </w:r>
    </w:p>
    <w:p w14:paraId="14761282">
      <w:pPr>
        <w:spacing w:line="335" w:lineRule="auto"/>
        <w:rPr>
          <w:rFonts w:ascii="Arial"/>
          <w:sz w:val="21"/>
        </w:rPr>
      </w:pPr>
    </w:p>
    <w:p w14:paraId="6DE02D03">
      <w:pPr>
        <w:pStyle w:val="2"/>
        <w:spacing w:before="102" w:line="224" w:lineRule="auto"/>
        <w:ind w:left="3216"/>
      </w:pPr>
      <w:r>
        <w:rPr>
          <w:spacing w:val="8"/>
        </w:rPr>
        <w:t>（此页为封面）</w:t>
      </w:r>
    </w:p>
    <w:p w14:paraId="0023E10A">
      <w:pPr>
        <w:spacing w:line="224" w:lineRule="auto"/>
        <w:sectPr>
          <w:footerReference r:id="rId6" w:type="default"/>
          <w:pgSz w:w="11900" w:h="16833"/>
          <w:pgMar w:top="1401" w:right="1583" w:bottom="1445" w:left="1618" w:header="0" w:footer="1170" w:gutter="0"/>
          <w:pgBorders>
            <w:top w:val="none" w:sz="0" w:space="0"/>
            <w:left w:val="none" w:sz="0" w:space="0"/>
            <w:bottom w:val="none" w:sz="0" w:space="0"/>
            <w:right w:val="none" w:sz="0" w:space="0"/>
          </w:pgBorders>
          <w:pgNumType w:fmt="decimal"/>
          <w:cols w:space="720" w:num="1"/>
        </w:sectPr>
      </w:pPr>
    </w:p>
    <w:p w14:paraId="2B33475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2023年度</w:t>
      </w:r>
      <w:r>
        <w:rPr>
          <w:rFonts w:hint="eastAsia" w:ascii="方正小标宋简体" w:hAnsi="方正小标宋简体" w:eastAsia="方正小标宋简体" w:cs="方正小标宋简体"/>
          <w:color w:val="000000" w:themeColor="text1"/>
          <w:spacing w:val="2"/>
          <w:sz w:val="44"/>
          <w:szCs w:val="44"/>
          <w:lang w:val="en-US" w:eastAsia="zh-CN"/>
          <w14:textFill>
            <w14:solidFill>
              <w14:schemeClr w14:val="tx1"/>
            </w14:solidFill>
          </w14:textFill>
        </w:rPr>
        <w:t>岳阳市</w:t>
      </w:r>
      <w:r>
        <w:rPr>
          <w:rFonts w:hint="eastAsia" w:ascii="方正小标宋简体" w:hAnsi="方正小标宋简体" w:eastAsia="方正小标宋简体" w:cs="方正小标宋简体"/>
          <w:color w:val="000000" w:themeColor="text1"/>
          <w:spacing w:val="2"/>
          <w:sz w:val="44"/>
          <w:szCs w:val="44"/>
          <w14:textFill>
            <w14:solidFill>
              <w14:schemeClr w14:val="tx1"/>
            </w14:solidFill>
          </w14:textFill>
        </w:rPr>
        <w:t>岳阳楼区望岳小学</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5D3F239D">
      <w:pPr>
        <w:spacing w:line="283" w:lineRule="auto"/>
        <w:rPr>
          <w:rFonts w:ascii="Arial"/>
          <w:sz w:val="21"/>
        </w:rPr>
      </w:pPr>
    </w:p>
    <w:p w14:paraId="1F4AB62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7D23BFB3">
      <w:pPr>
        <w:pStyle w:val="5"/>
        <w:spacing w:before="0" w:beforeAutospacing="0" w:after="0" w:afterAutospacing="0" w:line="480" w:lineRule="auto"/>
        <w:jc w:val="both"/>
        <w:rPr>
          <w:rFonts w:ascii="仿宋" w:hAnsi="仿宋" w:eastAsia="仿宋" w:cs="仿宋"/>
          <w:bCs/>
          <w:kern w:val="2"/>
          <w:sz w:val="28"/>
          <w:szCs w:val="28"/>
        </w:rPr>
      </w:pPr>
      <w:r>
        <w:rPr>
          <w:rFonts w:hint="eastAsia" w:ascii="仿宋" w:hAnsi="仿宋" w:eastAsia="仿宋" w:cs="仿宋"/>
          <w:bCs/>
          <w:kern w:val="2"/>
          <w:sz w:val="28"/>
          <w:szCs w:val="28"/>
        </w:rPr>
        <w:t>（一）职能职责</w:t>
      </w:r>
    </w:p>
    <w:p w14:paraId="50771276">
      <w:pPr>
        <w:pStyle w:val="5"/>
        <w:spacing w:before="0" w:beforeAutospacing="0" w:after="0" w:afterAutospacing="0" w:line="480" w:lineRule="auto"/>
        <w:jc w:val="both"/>
        <w:rPr>
          <w:rFonts w:hint="eastAsia" w:ascii="仿宋" w:hAnsi="仿宋" w:eastAsia="仿宋" w:cs="仿宋"/>
          <w:bCs/>
          <w:kern w:val="2"/>
          <w:sz w:val="28"/>
          <w:szCs w:val="28"/>
        </w:rPr>
      </w:pPr>
      <w:r>
        <w:rPr>
          <w:rFonts w:hint="eastAsia" w:ascii="仿宋" w:hAnsi="仿宋" w:eastAsia="仿宋" w:cs="仿宋"/>
          <w:bCs/>
          <w:kern w:val="2"/>
          <w:sz w:val="28"/>
          <w:szCs w:val="28"/>
        </w:rPr>
        <w:t>　　1、宣传贯彻执行党和国家的教育方针、政策、法律法规等，坚持依法治教、依法治学，贯彻执行岳阳楼区教育局的行政规章制度。</w:t>
      </w:r>
    </w:p>
    <w:p w14:paraId="2392B8EE">
      <w:pPr>
        <w:pStyle w:val="5"/>
        <w:spacing w:before="0" w:beforeAutospacing="0" w:after="0" w:afterAutospacing="0" w:line="480" w:lineRule="auto"/>
        <w:jc w:val="both"/>
        <w:rPr>
          <w:rFonts w:hint="eastAsia" w:ascii="仿宋" w:hAnsi="仿宋" w:eastAsia="仿宋" w:cs="仿宋"/>
          <w:bCs/>
          <w:kern w:val="2"/>
          <w:sz w:val="28"/>
          <w:szCs w:val="28"/>
        </w:rPr>
      </w:pPr>
      <w:r>
        <w:rPr>
          <w:rFonts w:hint="eastAsia" w:ascii="仿宋" w:hAnsi="仿宋" w:eastAsia="仿宋" w:cs="仿宋"/>
          <w:bCs/>
          <w:kern w:val="2"/>
          <w:sz w:val="28"/>
          <w:szCs w:val="28"/>
        </w:rPr>
        <w:t>　　2、维护学校的教学秩序，为学生创造良好的学习环境。</w:t>
      </w:r>
    </w:p>
    <w:p w14:paraId="499B8F71">
      <w:pPr>
        <w:pStyle w:val="5"/>
        <w:spacing w:before="0" w:beforeAutospacing="0" w:after="0" w:afterAutospacing="0" w:line="480" w:lineRule="auto"/>
        <w:jc w:val="both"/>
        <w:rPr>
          <w:rFonts w:hint="eastAsia" w:ascii="仿宋" w:hAnsi="仿宋" w:eastAsia="仿宋" w:cs="仿宋"/>
          <w:bCs/>
          <w:kern w:val="2"/>
          <w:sz w:val="28"/>
          <w:szCs w:val="28"/>
        </w:rPr>
      </w:pPr>
      <w:r>
        <w:rPr>
          <w:rFonts w:hint="eastAsia" w:ascii="仿宋" w:hAnsi="仿宋" w:eastAsia="仿宋" w:cs="仿宋"/>
          <w:bCs/>
          <w:kern w:val="2"/>
          <w:sz w:val="28"/>
          <w:szCs w:val="28"/>
        </w:rPr>
        <w:t>　　3、积极稳妥地推进教育改革，按教育规律办事，不断提高教育质量。</w:t>
      </w:r>
    </w:p>
    <w:p w14:paraId="3BB0A9C6">
      <w:pPr>
        <w:pStyle w:val="5"/>
        <w:spacing w:before="0" w:beforeAutospacing="0" w:after="0" w:afterAutospacing="0" w:line="480" w:lineRule="auto"/>
        <w:jc w:val="both"/>
        <w:rPr>
          <w:rFonts w:hint="eastAsia" w:ascii="仿宋" w:hAnsi="仿宋" w:eastAsia="仿宋" w:cs="仿宋"/>
          <w:bCs/>
          <w:kern w:val="2"/>
          <w:sz w:val="28"/>
          <w:szCs w:val="28"/>
        </w:rPr>
      </w:pPr>
      <w:r>
        <w:rPr>
          <w:rFonts w:hint="eastAsia" w:ascii="仿宋" w:hAnsi="仿宋" w:eastAsia="仿宋" w:cs="仿宋"/>
          <w:bCs/>
          <w:kern w:val="2"/>
          <w:sz w:val="28"/>
          <w:szCs w:val="28"/>
        </w:rPr>
        <w:t>　　4、根据学校规模，设置学校管理机构，建立健全各项规章制度和岗位责任制。</w:t>
      </w:r>
    </w:p>
    <w:p w14:paraId="100E0565">
      <w:pPr>
        <w:pStyle w:val="5"/>
        <w:spacing w:before="0" w:beforeAutospacing="0" w:after="0" w:afterAutospacing="0" w:line="480" w:lineRule="auto"/>
        <w:jc w:val="both"/>
        <w:rPr>
          <w:rFonts w:hint="eastAsia" w:ascii="仿宋" w:hAnsi="仿宋" w:eastAsia="仿宋" w:cs="仿宋"/>
          <w:bCs/>
          <w:kern w:val="2"/>
          <w:sz w:val="28"/>
          <w:szCs w:val="28"/>
        </w:rPr>
      </w:pPr>
      <w:r>
        <w:rPr>
          <w:rFonts w:hint="eastAsia" w:ascii="仿宋" w:hAnsi="仿宋" w:eastAsia="仿宋" w:cs="仿宋"/>
          <w:bCs/>
          <w:kern w:val="2"/>
          <w:sz w:val="28"/>
          <w:szCs w:val="28"/>
        </w:rPr>
        <w:t>　　5、坚持教书育人，服务育人，环境育人方针，加强对学生的思想品德教育，使学生的德智体全面发展。</w:t>
      </w:r>
    </w:p>
    <w:p w14:paraId="206A44A2">
      <w:pPr>
        <w:pStyle w:val="5"/>
        <w:spacing w:before="0" w:beforeAutospacing="0" w:after="0" w:afterAutospacing="0" w:line="480" w:lineRule="auto"/>
        <w:jc w:val="both"/>
        <w:rPr>
          <w:rFonts w:hint="eastAsia" w:ascii="仿宋" w:hAnsi="仿宋" w:eastAsia="仿宋" w:cs="仿宋"/>
          <w:bCs/>
          <w:kern w:val="2"/>
          <w:sz w:val="28"/>
          <w:szCs w:val="28"/>
        </w:rPr>
      </w:pPr>
      <w:r>
        <w:rPr>
          <w:rFonts w:hint="eastAsia" w:ascii="仿宋" w:hAnsi="仿宋" w:eastAsia="仿宋" w:cs="仿宋"/>
          <w:bCs/>
          <w:kern w:val="2"/>
          <w:sz w:val="28"/>
          <w:szCs w:val="28"/>
        </w:rPr>
        <w:t>　　6、抓好教师队伍建设，使每个教师都热心于教育事业。</w:t>
      </w:r>
    </w:p>
    <w:p w14:paraId="64581940">
      <w:pPr>
        <w:pStyle w:val="5"/>
        <w:spacing w:before="0" w:beforeAutospacing="0" w:after="0" w:afterAutospacing="0" w:line="480" w:lineRule="auto"/>
        <w:jc w:val="both"/>
        <w:rPr>
          <w:rFonts w:hint="eastAsia" w:ascii="仿宋" w:hAnsi="仿宋" w:eastAsia="仿宋" w:cs="仿宋"/>
          <w:bCs/>
          <w:kern w:val="2"/>
          <w:sz w:val="28"/>
          <w:szCs w:val="28"/>
        </w:rPr>
      </w:pPr>
      <w:r>
        <w:rPr>
          <w:rFonts w:hint="eastAsia" w:ascii="仿宋" w:hAnsi="仿宋" w:eastAsia="仿宋" w:cs="仿宋"/>
          <w:bCs/>
          <w:kern w:val="2"/>
          <w:sz w:val="28"/>
          <w:szCs w:val="28"/>
        </w:rPr>
        <w:t>　　7、做好安全防范，保证学生的人身安全。</w:t>
      </w:r>
    </w:p>
    <w:p w14:paraId="3BC352D4">
      <w:pPr>
        <w:pStyle w:val="5"/>
        <w:spacing w:before="0" w:beforeAutospacing="0" w:after="0" w:afterAutospacing="0" w:line="480" w:lineRule="auto"/>
        <w:jc w:val="both"/>
        <w:rPr>
          <w:rFonts w:hint="eastAsia" w:ascii="仿宋" w:hAnsi="仿宋" w:eastAsia="仿宋" w:cs="仿宋"/>
          <w:bCs/>
          <w:kern w:val="2"/>
          <w:sz w:val="28"/>
          <w:szCs w:val="28"/>
        </w:rPr>
      </w:pPr>
      <w:r>
        <w:rPr>
          <w:rFonts w:hint="eastAsia" w:ascii="仿宋" w:hAnsi="仿宋" w:eastAsia="仿宋" w:cs="仿宋"/>
          <w:bCs/>
          <w:kern w:val="2"/>
          <w:sz w:val="28"/>
          <w:szCs w:val="28"/>
        </w:rPr>
        <w:t>　　（二）机构设置</w:t>
      </w:r>
    </w:p>
    <w:p w14:paraId="390085E6">
      <w:pPr>
        <w:pStyle w:val="5"/>
        <w:spacing w:before="0" w:beforeAutospacing="0" w:after="0" w:afterAutospacing="0" w:line="480" w:lineRule="auto"/>
        <w:jc w:val="both"/>
        <w:rPr>
          <w:rFonts w:hint="eastAsia" w:ascii="仿宋" w:hAnsi="仿宋" w:eastAsia="仿宋" w:cs="仿宋"/>
          <w:bCs/>
          <w:kern w:val="2"/>
          <w:sz w:val="28"/>
          <w:szCs w:val="28"/>
        </w:rPr>
      </w:pPr>
      <w:r>
        <w:rPr>
          <w:rFonts w:hint="eastAsia" w:ascii="仿宋" w:hAnsi="仿宋" w:eastAsia="仿宋" w:cs="仿宋"/>
          <w:bCs/>
          <w:kern w:val="2"/>
          <w:sz w:val="28"/>
          <w:szCs w:val="28"/>
        </w:rPr>
        <w:t>　　本单位单位内设机构包括：校务办、教研室、德育办、后勤保卫办。根据编办核定，我校共有教职工70人，其中：在职编制49人；离退休21人。</w:t>
      </w:r>
    </w:p>
    <w:p w14:paraId="6F39CF0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5"/>
          <w:sz w:val="31"/>
          <w:szCs w:val="31"/>
        </w:rPr>
      </w:pPr>
    </w:p>
    <w:p w14:paraId="0700E9A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03A43095">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7849B2E5">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基本支出202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年度总支出</w:t>
      </w:r>
      <w:r>
        <w:rPr>
          <w:rFonts w:hint="eastAsia" w:ascii="仿宋" w:hAnsi="仿宋" w:eastAsia="仿宋" w:cs="仿宋"/>
          <w:bCs/>
          <w:sz w:val="28"/>
          <w:szCs w:val="28"/>
          <w:lang w:val="en-US" w:eastAsia="zh-CN"/>
        </w:rPr>
        <w:t>863.72</w:t>
      </w:r>
      <w:r>
        <w:rPr>
          <w:rFonts w:hint="eastAsia" w:ascii="仿宋" w:hAnsi="仿宋" w:eastAsia="仿宋" w:cs="仿宋"/>
          <w:bCs/>
          <w:sz w:val="28"/>
          <w:szCs w:val="28"/>
        </w:rPr>
        <w:t>万元，其中：</w:t>
      </w:r>
    </w:p>
    <w:p w14:paraId="629AA1F8">
      <w:pPr>
        <w:spacing w:line="56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人员经费</w:t>
      </w:r>
      <w:r>
        <w:rPr>
          <w:rFonts w:hint="eastAsia" w:ascii="仿宋" w:hAnsi="仿宋" w:eastAsia="仿宋" w:cs="仿宋"/>
          <w:bCs/>
          <w:sz w:val="28"/>
          <w:szCs w:val="28"/>
          <w:highlight w:val="none"/>
          <w:lang w:val="en-US" w:eastAsia="zh-CN"/>
        </w:rPr>
        <w:t>710.11</w:t>
      </w:r>
      <w:r>
        <w:rPr>
          <w:rFonts w:hint="eastAsia" w:ascii="仿宋" w:hAnsi="仿宋" w:eastAsia="仿宋" w:cs="仿宋"/>
          <w:bCs/>
          <w:sz w:val="28"/>
          <w:szCs w:val="28"/>
          <w:highlight w:val="none"/>
        </w:rPr>
        <w:t>万元：包括基本工资</w:t>
      </w:r>
      <w:r>
        <w:rPr>
          <w:rFonts w:hint="eastAsia" w:ascii="仿宋" w:hAnsi="仿宋" w:eastAsia="仿宋" w:cs="仿宋"/>
          <w:bCs/>
          <w:sz w:val="28"/>
          <w:szCs w:val="28"/>
          <w:highlight w:val="none"/>
          <w:lang w:val="en-US" w:eastAsia="zh-CN"/>
        </w:rPr>
        <w:t>199.81</w:t>
      </w:r>
      <w:r>
        <w:rPr>
          <w:rFonts w:hint="eastAsia" w:ascii="仿宋" w:hAnsi="仿宋" w:eastAsia="仿宋" w:cs="仿宋"/>
          <w:bCs/>
          <w:sz w:val="28"/>
          <w:szCs w:val="28"/>
          <w:highlight w:val="none"/>
        </w:rPr>
        <w:t>万元；津贴补贴</w:t>
      </w:r>
      <w:r>
        <w:rPr>
          <w:rFonts w:hint="eastAsia" w:ascii="仿宋" w:hAnsi="仿宋" w:eastAsia="仿宋" w:cs="仿宋"/>
          <w:bCs/>
          <w:sz w:val="28"/>
          <w:szCs w:val="28"/>
          <w:highlight w:val="none"/>
          <w:lang w:val="en-US" w:eastAsia="zh-CN"/>
        </w:rPr>
        <w:t>1.09</w:t>
      </w:r>
      <w:r>
        <w:rPr>
          <w:rFonts w:hint="eastAsia" w:ascii="仿宋" w:hAnsi="仿宋" w:eastAsia="仿宋" w:cs="仿宋"/>
          <w:bCs/>
          <w:sz w:val="28"/>
          <w:szCs w:val="28"/>
          <w:highlight w:val="none"/>
        </w:rPr>
        <w:t>万元；奖金</w:t>
      </w:r>
      <w:r>
        <w:rPr>
          <w:rFonts w:hint="eastAsia" w:ascii="仿宋" w:hAnsi="仿宋" w:eastAsia="仿宋" w:cs="仿宋"/>
          <w:bCs/>
          <w:sz w:val="28"/>
          <w:szCs w:val="28"/>
          <w:highlight w:val="none"/>
          <w:lang w:val="en-US" w:eastAsia="zh-CN"/>
        </w:rPr>
        <w:t>93.69</w:t>
      </w:r>
      <w:r>
        <w:rPr>
          <w:rFonts w:hint="eastAsia" w:ascii="仿宋" w:hAnsi="仿宋" w:eastAsia="仿宋" w:cs="仿宋"/>
          <w:bCs/>
          <w:sz w:val="28"/>
          <w:szCs w:val="28"/>
          <w:highlight w:val="none"/>
        </w:rPr>
        <w:t>万元；绩效工资</w:t>
      </w:r>
      <w:r>
        <w:rPr>
          <w:rFonts w:hint="eastAsia" w:ascii="仿宋" w:hAnsi="仿宋" w:eastAsia="仿宋" w:cs="仿宋"/>
          <w:bCs/>
          <w:sz w:val="28"/>
          <w:szCs w:val="28"/>
          <w:highlight w:val="none"/>
          <w:lang w:val="en-US" w:eastAsia="zh-CN"/>
        </w:rPr>
        <w:t>143.13</w:t>
      </w:r>
      <w:r>
        <w:rPr>
          <w:rFonts w:hint="eastAsia" w:ascii="仿宋" w:hAnsi="仿宋" w:eastAsia="仿宋" w:cs="仿宋"/>
          <w:bCs/>
          <w:sz w:val="28"/>
          <w:szCs w:val="28"/>
          <w:highlight w:val="none"/>
        </w:rPr>
        <w:t>万元；机关事业单位基本养老保险缴费</w:t>
      </w:r>
      <w:r>
        <w:rPr>
          <w:rFonts w:hint="eastAsia" w:ascii="仿宋" w:hAnsi="仿宋" w:eastAsia="仿宋" w:cs="仿宋"/>
          <w:bCs/>
          <w:sz w:val="28"/>
          <w:szCs w:val="28"/>
          <w:highlight w:val="none"/>
          <w:lang w:val="en-US" w:eastAsia="zh-CN"/>
        </w:rPr>
        <w:t>62.29</w:t>
      </w:r>
      <w:r>
        <w:rPr>
          <w:rFonts w:hint="eastAsia" w:ascii="仿宋" w:hAnsi="仿宋" w:eastAsia="仿宋" w:cs="仿宋"/>
          <w:bCs/>
          <w:sz w:val="28"/>
          <w:szCs w:val="28"/>
          <w:highlight w:val="none"/>
        </w:rPr>
        <w:t>万元；职工基本医疗保险缴费</w:t>
      </w:r>
      <w:r>
        <w:rPr>
          <w:rFonts w:hint="eastAsia" w:ascii="仿宋" w:hAnsi="仿宋" w:eastAsia="仿宋" w:cs="仿宋"/>
          <w:bCs/>
          <w:sz w:val="28"/>
          <w:szCs w:val="28"/>
          <w:highlight w:val="none"/>
          <w:lang w:val="en-US" w:eastAsia="zh-CN"/>
        </w:rPr>
        <w:t>25.08</w:t>
      </w:r>
      <w:r>
        <w:rPr>
          <w:rFonts w:hint="eastAsia" w:ascii="仿宋" w:hAnsi="仿宋" w:eastAsia="仿宋" w:cs="仿宋"/>
          <w:bCs/>
          <w:sz w:val="28"/>
          <w:szCs w:val="28"/>
          <w:highlight w:val="none"/>
        </w:rPr>
        <w:t>万元；其他社会保障缴费4.</w:t>
      </w:r>
      <w:r>
        <w:rPr>
          <w:rFonts w:hint="eastAsia" w:ascii="仿宋" w:hAnsi="仿宋" w:eastAsia="仿宋" w:cs="仿宋"/>
          <w:bCs/>
          <w:sz w:val="28"/>
          <w:szCs w:val="28"/>
          <w:highlight w:val="none"/>
          <w:lang w:val="en-US" w:eastAsia="zh-CN"/>
        </w:rPr>
        <w:t>88</w:t>
      </w:r>
      <w:r>
        <w:rPr>
          <w:rFonts w:hint="eastAsia" w:ascii="仿宋" w:hAnsi="仿宋" w:eastAsia="仿宋" w:cs="仿宋"/>
          <w:bCs/>
          <w:sz w:val="28"/>
          <w:szCs w:val="28"/>
          <w:highlight w:val="none"/>
        </w:rPr>
        <w:t>万元；住房公积金</w:t>
      </w:r>
      <w:r>
        <w:rPr>
          <w:rFonts w:hint="eastAsia" w:ascii="仿宋" w:hAnsi="仿宋" w:eastAsia="仿宋" w:cs="仿宋"/>
          <w:bCs/>
          <w:sz w:val="28"/>
          <w:szCs w:val="28"/>
          <w:highlight w:val="none"/>
          <w:lang w:val="en-US" w:eastAsia="zh-CN"/>
        </w:rPr>
        <w:t>47.46</w:t>
      </w:r>
      <w:r>
        <w:rPr>
          <w:rFonts w:hint="eastAsia" w:ascii="仿宋" w:hAnsi="仿宋" w:eastAsia="仿宋" w:cs="仿宋"/>
          <w:bCs/>
          <w:sz w:val="28"/>
          <w:szCs w:val="28"/>
          <w:highlight w:val="none"/>
        </w:rPr>
        <w:t>万元；其他工资福利支出</w:t>
      </w:r>
      <w:r>
        <w:rPr>
          <w:rFonts w:hint="eastAsia" w:ascii="仿宋" w:hAnsi="仿宋" w:eastAsia="仿宋" w:cs="仿宋"/>
          <w:bCs/>
          <w:sz w:val="28"/>
          <w:szCs w:val="28"/>
          <w:highlight w:val="none"/>
          <w:lang w:val="en-US" w:eastAsia="zh-CN"/>
        </w:rPr>
        <w:t>59.22</w:t>
      </w:r>
      <w:r>
        <w:rPr>
          <w:rFonts w:hint="eastAsia" w:ascii="仿宋" w:hAnsi="仿宋" w:eastAsia="仿宋" w:cs="仿宋"/>
          <w:bCs/>
          <w:sz w:val="28"/>
          <w:szCs w:val="28"/>
          <w:highlight w:val="none"/>
        </w:rPr>
        <w:t>万元；抚恤金</w:t>
      </w:r>
      <w:r>
        <w:rPr>
          <w:rFonts w:hint="eastAsia" w:ascii="仿宋" w:hAnsi="仿宋" w:eastAsia="仿宋" w:cs="仿宋"/>
          <w:bCs/>
          <w:sz w:val="28"/>
          <w:szCs w:val="28"/>
          <w:highlight w:val="none"/>
          <w:lang w:val="en-US" w:eastAsia="zh-CN"/>
        </w:rPr>
        <w:t>13.92</w:t>
      </w:r>
      <w:r>
        <w:rPr>
          <w:rFonts w:hint="eastAsia" w:ascii="仿宋" w:hAnsi="仿宋" w:eastAsia="仿宋" w:cs="仿宋"/>
          <w:bCs/>
          <w:sz w:val="28"/>
          <w:szCs w:val="28"/>
          <w:highlight w:val="none"/>
        </w:rPr>
        <w:t>万元；生活补助</w:t>
      </w:r>
      <w:r>
        <w:rPr>
          <w:rFonts w:hint="eastAsia" w:ascii="仿宋" w:hAnsi="仿宋" w:eastAsia="仿宋" w:cs="仿宋"/>
          <w:bCs/>
          <w:sz w:val="28"/>
          <w:szCs w:val="28"/>
          <w:highlight w:val="none"/>
          <w:lang w:val="en-US" w:eastAsia="zh-CN"/>
        </w:rPr>
        <w:t>58.60</w:t>
      </w:r>
      <w:r>
        <w:rPr>
          <w:rFonts w:hint="eastAsia" w:ascii="仿宋" w:hAnsi="仿宋" w:eastAsia="仿宋" w:cs="仿宋"/>
          <w:bCs/>
          <w:sz w:val="28"/>
          <w:szCs w:val="28"/>
          <w:highlight w:val="none"/>
        </w:rPr>
        <w:t>万元；</w:t>
      </w:r>
      <w:r>
        <w:rPr>
          <w:rFonts w:hint="eastAsia" w:ascii="仿宋" w:hAnsi="仿宋" w:eastAsia="仿宋" w:cs="仿宋"/>
          <w:bCs/>
          <w:sz w:val="28"/>
          <w:szCs w:val="28"/>
          <w:highlight w:val="none"/>
          <w:lang w:val="en-US" w:eastAsia="zh-CN"/>
        </w:rPr>
        <w:t>奖励金0.94万元；</w:t>
      </w:r>
      <w:r>
        <w:rPr>
          <w:rFonts w:hint="eastAsia" w:ascii="仿宋" w:hAnsi="仿宋" w:eastAsia="仿宋" w:cs="仿宋"/>
          <w:bCs/>
          <w:sz w:val="28"/>
          <w:szCs w:val="28"/>
          <w:highlight w:val="none"/>
        </w:rPr>
        <w:t xml:space="preserve">。 </w:t>
      </w:r>
    </w:p>
    <w:p w14:paraId="10EB851E">
      <w:pPr>
        <w:spacing w:line="560" w:lineRule="exact"/>
        <w:ind w:firstLine="560" w:firstLineChars="200"/>
        <w:rPr>
          <w:rFonts w:ascii="楷体" w:hAnsi="楷体" w:eastAsia="楷体" w:cs="楷体"/>
          <w:spacing w:val="9"/>
          <w:position w:val="21"/>
          <w:sz w:val="31"/>
          <w:szCs w:val="31"/>
          <w:highlight w:val="none"/>
        </w:rPr>
      </w:pPr>
      <w:r>
        <w:rPr>
          <w:rFonts w:hint="eastAsia" w:ascii="仿宋" w:hAnsi="仿宋" w:eastAsia="仿宋" w:cs="仿宋"/>
          <w:bCs/>
          <w:sz w:val="28"/>
          <w:szCs w:val="28"/>
          <w:highlight w:val="none"/>
        </w:rPr>
        <w:t>公用经费</w:t>
      </w:r>
      <w:r>
        <w:rPr>
          <w:rFonts w:hint="eastAsia" w:ascii="仿宋" w:hAnsi="仿宋" w:eastAsia="仿宋" w:cs="仿宋"/>
          <w:bCs/>
          <w:sz w:val="28"/>
          <w:szCs w:val="28"/>
          <w:highlight w:val="none"/>
          <w:lang w:val="en-US" w:eastAsia="zh-CN"/>
        </w:rPr>
        <w:t>153.61</w:t>
      </w:r>
      <w:r>
        <w:rPr>
          <w:rFonts w:hint="eastAsia" w:ascii="仿宋" w:hAnsi="仿宋" w:eastAsia="仿宋" w:cs="仿宋"/>
          <w:bCs/>
          <w:sz w:val="28"/>
          <w:szCs w:val="28"/>
          <w:highlight w:val="none"/>
        </w:rPr>
        <w:t>万元：包括办公费</w:t>
      </w:r>
      <w:r>
        <w:rPr>
          <w:rFonts w:hint="eastAsia" w:ascii="仿宋" w:hAnsi="仿宋" w:eastAsia="仿宋" w:cs="仿宋"/>
          <w:bCs/>
          <w:sz w:val="28"/>
          <w:szCs w:val="28"/>
          <w:highlight w:val="none"/>
          <w:lang w:val="en-US" w:eastAsia="zh-CN"/>
        </w:rPr>
        <w:t>2.51</w:t>
      </w:r>
      <w:r>
        <w:rPr>
          <w:rFonts w:hint="eastAsia" w:ascii="仿宋" w:hAnsi="仿宋" w:eastAsia="仿宋" w:cs="仿宋"/>
          <w:bCs/>
          <w:sz w:val="28"/>
          <w:szCs w:val="28"/>
          <w:highlight w:val="none"/>
        </w:rPr>
        <w:t>万元；印刷费</w:t>
      </w:r>
      <w:r>
        <w:rPr>
          <w:rFonts w:hint="eastAsia" w:ascii="仿宋" w:hAnsi="仿宋" w:eastAsia="仿宋" w:cs="仿宋"/>
          <w:bCs/>
          <w:sz w:val="28"/>
          <w:szCs w:val="28"/>
          <w:highlight w:val="none"/>
          <w:lang w:val="en-US" w:eastAsia="zh-CN"/>
        </w:rPr>
        <w:t>5.13</w:t>
      </w:r>
      <w:r>
        <w:rPr>
          <w:rFonts w:hint="eastAsia" w:ascii="仿宋" w:hAnsi="仿宋" w:eastAsia="仿宋" w:cs="仿宋"/>
          <w:bCs/>
          <w:sz w:val="28"/>
          <w:szCs w:val="28"/>
          <w:highlight w:val="none"/>
        </w:rPr>
        <w:t>万元；水费2.</w:t>
      </w:r>
      <w:r>
        <w:rPr>
          <w:rFonts w:hint="eastAsia" w:ascii="仿宋" w:hAnsi="仿宋" w:eastAsia="仿宋" w:cs="仿宋"/>
          <w:bCs/>
          <w:sz w:val="28"/>
          <w:szCs w:val="28"/>
          <w:highlight w:val="none"/>
          <w:lang w:val="en-US" w:eastAsia="zh-CN"/>
        </w:rPr>
        <w:t>31</w:t>
      </w:r>
      <w:r>
        <w:rPr>
          <w:rFonts w:hint="eastAsia" w:ascii="仿宋" w:hAnsi="仿宋" w:eastAsia="仿宋" w:cs="仿宋"/>
          <w:bCs/>
          <w:sz w:val="28"/>
          <w:szCs w:val="28"/>
          <w:highlight w:val="none"/>
        </w:rPr>
        <w:t>万元；电费</w:t>
      </w:r>
      <w:r>
        <w:rPr>
          <w:rFonts w:hint="eastAsia" w:ascii="仿宋" w:hAnsi="仿宋" w:eastAsia="仿宋" w:cs="仿宋"/>
          <w:bCs/>
          <w:sz w:val="28"/>
          <w:szCs w:val="28"/>
          <w:highlight w:val="none"/>
          <w:lang w:val="en-US" w:eastAsia="zh-CN"/>
        </w:rPr>
        <w:t>5.72</w:t>
      </w:r>
      <w:r>
        <w:rPr>
          <w:rFonts w:hint="eastAsia" w:ascii="仿宋" w:hAnsi="仿宋" w:eastAsia="仿宋" w:cs="仿宋"/>
          <w:bCs/>
          <w:sz w:val="28"/>
          <w:szCs w:val="28"/>
          <w:highlight w:val="none"/>
        </w:rPr>
        <w:t>万元；维修（护）费</w:t>
      </w:r>
      <w:r>
        <w:rPr>
          <w:rFonts w:hint="eastAsia" w:ascii="仿宋" w:hAnsi="仿宋" w:eastAsia="仿宋" w:cs="仿宋"/>
          <w:bCs/>
          <w:sz w:val="28"/>
          <w:szCs w:val="28"/>
          <w:highlight w:val="none"/>
          <w:lang w:val="en-US" w:eastAsia="zh-CN"/>
        </w:rPr>
        <w:t>43.25</w:t>
      </w:r>
      <w:r>
        <w:rPr>
          <w:rFonts w:hint="eastAsia" w:ascii="仿宋" w:hAnsi="仿宋" w:eastAsia="仿宋" w:cs="仿宋"/>
          <w:bCs/>
          <w:sz w:val="28"/>
          <w:szCs w:val="28"/>
          <w:highlight w:val="none"/>
        </w:rPr>
        <w:t>万元；</w:t>
      </w:r>
      <w:r>
        <w:rPr>
          <w:rFonts w:hint="eastAsia" w:ascii="仿宋" w:hAnsi="仿宋" w:eastAsia="仿宋" w:cs="仿宋"/>
          <w:bCs/>
          <w:sz w:val="28"/>
          <w:szCs w:val="28"/>
          <w:highlight w:val="none"/>
          <w:lang w:eastAsia="zh-CN"/>
        </w:rPr>
        <w:t>会议</w:t>
      </w:r>
      <w:r>
        <w:rPr>
          <w:rFonts w:hint="eastAsia" w:ascii="仿宋" w:hAnsi="仿宋" w:eastAsia="仿宋" w:cs="仿宋"/>
          <w:bCs/>
          <w:sz w:val="28"/>
          <w:szCs w:val="28"/>
          <w:highlight w:val="none"/>
        </w:rPr>
        <w:t>费</w:t>
      </w:r>
      <w:r>
        <w:rPr>
          <w:rFonts w:hint="eastAsia" w:ascii="仿宋" w:hAnsi="仿宋" w:eastAsia="仿宋" w:cs="仿宋"/>
          <w:bCs/>
          <w:sz w:val="28"/>
          <w:szCs w:val="28"/>
          <w:highlight w:val="none"/>
          <w:lang w:val="en-US" w:eastAsia="zh-CN"/>
        </w:rPr>
        <w:t>11</w:t>
      </w:r>
      <w:r>
        <w:rPr>
          <w:rFonts w:hint="eastAsia" w:ascii="仿宋" w:hAnsi="仿宋" w:eastAsia="仿宋" w:cs="仿宋"/>
          <w:bCs/>
          <w:sz w:val="28"/>
          <w:szCs w:val="28"/>
          <w:highlight w:val="none"/>
        </w:rPr>
        <w:t>.00万元；培训费</w:t>
      </w:r>
      <w:r>
        <w:rPr>
          <w:rFonts w:hint="eastAsia" w:ascii="仿宋" w:hAnsi="仿宋" w:eastAsia="仿宋" w:cs="仿宋"/>
          <w:bCs/>
          <w:sz w:val="28"/>
          <w:szCs w:val="28"/>
          <w:highlight w:val="none"/>
          <w:lang w:val="en-US" w:eastAsia="zh-CN"/>
        </w:rPr>
        <w:t>3.51</w:t>
      </w:r>
      <w:r>
        <w:rPr>
          <w:rFonts w:hint="eastAsia" w:ascii="仿宋" w:hAnsi="仿宋" w:eastAsia="仿宋" w:cs="仿宋"/>
          <w:bCs/>
          <w:sz w:val="28"/>
          <w:szCs w:val="28"/>
          <w:highlight w:val="none"/>
        </w:rPr>
        <w:t>万元；专用材料费</w:t>
      </w:r>
      <w:r>
        <w:rPr>
          <w:rFonts w:hint="eastAsia" w:ascii="仿宋" w:hAnsi="仿宋" w:eastAsia="仿宋" w:cs="仿宋"/>
          <w:bCs/>
          <w:sz w:val="28"/>
          <w:szCs w:val="28"/>
          <w:highlight w:val="none"/>
          <w:lang w:val="en-US" w:eastAsia="zh-CN"/>
        </w:rPr>
        <w:t>9.29</w:t>
      </w:r>
      <w:r>
        <w:rPr>
          <w:rFonts w:hint="eastAsia" w:ascii="仿宋" w:hAnsi="仿宋" w:eastAsia="仿宋" w:cs="仿宋"/>
          <w:bCs/>
          <w:sz w:val="28"/>
          <w:szCs w:val="28"/>
          <w:highlight w:val="none"/>
        </w:rPr>
        <w:t>万元；工会经费</w:t>
      </w:r>
      <w:r>
        <w:rPr>
          <w:rFonts w:hint="eastAsia" w:ascii="仿宋" w:hAnsi="仿宋" w:eastAsia="仿宋" w:cs="仿宋"/>
          <w:bCs/>
          <w:sz w:val="28"/>
          <w:szCs w:val="28"/>
          <w:highlight w:val="none"/>
          <w:lang w:val="en-US" w:eastAsia="zh-CN"/>
        </w:rPr>
        <w:t>10.18万元；其他交通费用0.20万元；</w:t>
      </w:r>
      <w:r>
        <w:rPr>
          <w:rFonts w:hint="eastAsia" w:ascii="仿宋" w:hAnsi="仿宋" w:eastAsia="仿宋" w:cs="仿宋"/>
          <w:bCs/>
          <w:sz w:val="28"/>
          <w:szCs w:val="28"/>
          <w:highlight w:val="none"/>
        </w:rPr>
        <w:t>其他商品和服务支出</w:t>
      </w:r>
      <w:r>
        <w:rPr>
          <w:rFonts w:hint="eastAsia" w:ascii="仿宋" w:hAnsi="仿宋" w:eastAsia="仿宋" w:cs="仿宋"/>
          <w:bCs/>
          <w:sz w:val="28"/>
          <w:szCs w:val="28"/>
          <w:highlight w:val="none"/>
          <w:lang w:val="en-US" w:eastAsia="zh-CN"/>
        </w:rPr>
        <w:t>56.78</w:t>
      </w:r>
      <w:r>
        <w:rPr>
          <w:rFonts w:hint="eastAsia" w:ascii="仿宋" w:hAnsi="仿宋" w:eastAsia="仿宋" w:cs="仿宋"/>
          <w:bCs/>
          <w:sz w:val="28"/>
          <w:szCs w:val="28"/>
          <w:highlight w:val="none"/>
        </w:rPr>
        <w:t>万元</w:t>
      </w:r>
      <w:r>
        <w:rPr>
          <w:rFonts w:hint="eastAsia" w:ascii="仿宋" w:hAnsi="仿宋" w:eastAsia="仿宋" w:cs="仿宋"/>
          <w:bCs/>
          <w:sz w:val="28"/>
          <w:szCs w:val="28"/>
          <w:highlight w:val="none"/>
          <w:lang w:eastAsia="zh-CN"/>
        </w:rPr>
        <w:t>；办公设备购置</w:t>
      </w:r>
      <w:r>
        <w:rPr>
          <w:rFonts w:hint="eastAsia" w:ascii="仿宋" w:hAnsi="仿宋" w:eastAsia="仿宋" w:cs="仿宋"/>
          <w:bCs/>
          <w:sz w:val="28"/>
          <w:szCs w:val="28"/>
          <w:highlight w:val="none"/>
          <w:lang w:val="en-US" w:eastAsia="zh-CN"/>
        </w:rPr>
        <w:t>3.73万元</w:t>
      </w:r>
      <w:r>
        <w:rPr>
          <w:rFonts w:hint="eastAsia" w:ascii="仿宋" w:hAnsi="仿宋" w:eastAsia="仿宋" w:cs="仿宋"/>
          <w:bCs/>
          <w:sz w:val="28"/>
          <w:szCs w:val="28"/>
          <w:highlight w:val="none"/>
        </w:rPr>
        <w:t>。</w:t>
      </w:r>
    </w:p>
    <w:p w14:paraId="4B74D0F7">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68E85AE6">
      <w:pPr>
        <w:ind w:firstLine="560" w:firstLineChars="200"/>
        <w:jc w:val="left"/>
        <w:rPr>
          <w:rFonts w:ascii="楷体" w:hAnsi="楷体" w:eastAsia="楷体" w:cs="楷体"/>
          <w:spacing w:val="9"/>
          <w:sz w:val="31"/>
          <w:szCs w:val="31"/>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年度项目支出</w:t>
      </w:r>
      <w:r>
        <w:rPr>
          <w:rFonts w:hint="eastAsia" w:ascii="仿宋" w:hAnsi="仿宋" w:eastAsia="仿宋" w:cs="仿宋"/>
          <w:bCs/>
          <w:sz w:val="28"/>
          <w:szCs w:val="28"/>
          <w:lang w:val="en-US" w:eastAsia="zh-CN"/>
        </w:rPr>
        <w:t>0</w:t>
      </w:r>
      <w:r>
        <w:rPr>
          <w:rFonts w:hint="eastAsia" w:ascii="仿宋" w:hAnsi="仿宋" w:eastAsia="仿宋" w:cs="仿宋"/>
          <w:bCs/>
          <w:sz w:val="28"/>
          <w:szCs w:val="28"/>
        </w:rPr>
        <w:t>万元。</w:t>
      </w:r>
    </w:p>
    <w:p w14:paraId="3B5314FA">
      <w:pPr>
        <w:keepNext w:val="0"/>
        <w:keepLines w:val="0"/>
        <w:pageBreakBefore w:val="0"/>
        <w:widowControl w:val="0"/>
        <w:numPr>
          <w:numId w:val="0"/>
        </w:numPr>
        <w:kinsoku/>
        <w:wordWrap/>
        <w:overflowPunct/>
        <w:topLinePunct w:val="0"/>
        <w:autoSpaceDE/>
        <w:autoSpaceDN/>
        <w:bidi w:val="0"/>
        <w:adjustRightInd/>
        <w:snapToGrid/>
        <w:spacing w:line="240" w:lineRule="auto"/>
        <w:ind w:left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三、</w:t>
      </w:r>
      <w:r>
        <w:rPr>
          <w:rFonts w:ascii="黑体" w:hAnsi="黑体" w:eastAsia="黑体" w:cs="黑体"/>
          <w:spacing w:val="8"/>
          <w:sz w:val="31"/>
          <w:szCs w:val="31"/>
        </w:rPr>
        <w:t>政府性基金预算支出情况</w:t>
      </w:r>
    </w:p>
    <w:p w14:paraId="7D5968B4">
      <w:pPr>
        <w:spacing w:line="560" w:lineRule="exact"/>
        <w:ind w:firstLine="560" w:firstLineChars="200"/>
        <w:rPr>
          <w:rFonts w:ascii="黑体" w:hAnsi="黑体" w:eastAsia="黑体" w:cs="黑体"/>
          <w:spacing w:val="8"/>
          <w:sz w:val="31"/>
          <w:szCs w:val="31"/>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年度政府性基金预算支出0万元。</w:t>
      </w:r>
    </w:p>
    <w:p w14:paraId="6563399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7"/>
          <w:position w:val="21"/>
          <w:sz w:val="31"/>
          <w:szCs w:val="31"/>
        </w:rPr>
      </w:pPr>
      <w:r>
        <w:rPr>
          <w:rFonts w:ascii="黑体" w:hAnsi="黑体" w:eastAsia="黑体" w:cs="黑体"/>
          <w:spacing w:val="7"/>
          <w:position w:val="21"/>
          <w:sz w:val="31"/>
          <w:szCs w:val="31"/>
        </w:rPr>
        <w:t>四、国有资本经营预算支出情况</w:t>
      </w:r>
    </w:p>
    <w:p w14:paraId="1DDD22C7">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年度国有资本经营预算支出0万元。</w:t>
      </w:r>
    </w:p>
    <w:p w14:paraId="70E3B3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textAlignment w:val="auto"/>
        <w:rPr>
          <w:rFonts w:ascii="黑体" w:hAnsi="黑体" w:eastAsia="黑体" w:cs="黑体"/>
          <w:spacing w:val="8"/>
          <w:sz w:val="31"/>
          <w:szCs w:val="31"/>
        </w:rPr>
      </w:pPr>
      <w:r>
        <w:rPr>
          <w:rFonts w:hint="eastAsia" w:ascii="黑体" w:hAnsi="黑体" w:eastAsia="黑体" w:cs="黑体"/>
          <w:spacing w:val="8"/>
          <w:kern w:val="2"/>
          <w:sz w:val="31"/>
          <w:szCs w:val="31"/>
          <w:lang w:val="en-US" w:eastAsia="zh-CN" w:bidi="ar-SA"/>
        </w:rPr>
        <w:t>五、</w:t>
      </w:r>
      <w:r>
        <w:rPr>
          <w:rFonts w:ascii="黑体" w:hAnsi="黑体" w:eastAsia="黑体" w:cs="黑体"/>
          <w:spacing w:val="8"/>
          <w:sz w:val="31"/>
          <w:szCs w:val="31"/>
        </w:rPr>
        <w:t>社会保险基金预算支出情况</w:t>
      </w:r>
    </w:p>
    <w:p w14:paraId="64A1E9EA">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本单位202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年度社会保险基金预算支出0万元。</w:t>
      </w:r>
    </w:p>
    <w:p w14:paraId="26CF4CF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ascii="黑体" w:hAnsi="黑体" w:eastAsia="黑体" w:cs="黑体"/>
          <w:spacing w:val="8"/>
          <w:sz w:val="31"/>
          <w:szCs w:val="31"/>
        </w:rPr>
      </w:pPr>
    </w:p>
    <w:p w14:paraId="16EC58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kern w:val="2"/>
          <w:sz w:val="31"/>
          <w:szCs w:val="31"/>
          <w:lang w:val="en-US" w:eastAsia="zh-CN" w:bidi="ar-SA"/>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7D35C810">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w:t>
      </w:r>
      <w:r>
        <w:rPr>
          <w:rFonts w:hint="eastAsia" w:ascii="仿宋" w:hAnsi="仿宋" w:eastAsia="仿宋" w:cs="仿宋"/>
          <w:b w:val="0"/>
          <w:bCs w:val="0"/>
          <w:sz w:val="32"/>
          <w:szCs w:val="32"/>
          <w:lang w:val="en-US" w:eastAsia="zh-CN"/>
        </w:rPr>
        <w:t>我</w:t>
      </w:r>
      <w:r>
        <w:rPr>
          <w:rFonts w:hint="eastAsia" w:ascii="仿宋" w:hAnsi="仿宋" w:eastAsia="仿宋" w:cs="仿宋"/>
          <w:bCs/>
          <w:sz w:val="28"/>
          <w:szCs w:val="28"/>
          <w:lang w:val="en-US" w:eastAsia="zh-CN"/>
        </w:rPr>
        <w:t>们在各级部门的正确领导和热心关怀下，在其他科室的支持与配合下，全校人员凝心聚力、扎实苦干，圆满完成了年初制定的各项任务目标和上级领导交办的各项工作。</w:t>
      </w:r>
      <w:r>
        <w:rPr>
          <w:rFonts w:hint="eastAsia" w:ascii="仿宋" w:hAnsi="仿宋" w:eastAsia="仿宋" w:cs="仿宋"/>
          <w:bCs/>
          <w:sz w:val="28"/>
          <w:szCs w:val="28"/>
        </w:rPr>
        <w:t>根据部门整体支出绩效评价指标体系，我单位202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年度评价得分为</w:t>
      </w:r>
      <w:r>
        <w:rPr>
          <w:rFonts w:hint="eastAsia" w:ascii="仿宋" w:hAnsi="仿宋" w:eastAsia="仿宋" w:cs="仿宋"/>
          <w:bCs/>
          <w:sz w:val="28"/>
          <w:szCs w:val="28"/>
          <w:lang w:val="en-US" w:eastAsia="zh-CN"/>
        </w:rPr>
        <w:t>100</w:t>
      </w:r>
      <w:r>
        <w:rPr>
          <w:rFonts w:hint="eastAsia" w:ascii="仿宋" w:hAnsi="仿宋" w:eastAsia="仿宋" w:cs="仿宋"/>
          <w:bCs/>
          <w:sz w:val="28"/>
          <w:szCs w:val="28"/>
        </w:rPr>
        <w:t>分。部门整体支出绩效情况如下：</w:t>
      </w:r>
    </w:p>
    <w:p w14:paraId="3D9AC1C1">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1.预算执行比较到位。</w:t>
      </w:r>
    </w:p>
    <w:p w14:paraId="29E1170C">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2.产出指标执行比较到位。</w:t>
      </w:r>
    </w:p>
    <w:p w14:paraId="7B9562A2">
      <w:pPr>
        <w:numPr>
          <w:ilvl w:val="0"/>
          <w:numId w:val="0"/>
        </w:numPr>
        <w:ind w:firstLine="560" w:firstLineChars="200"/>
        <w:rPr>
          <w:rFonts w:hint="eastAsia" w:ascii="仿宋" w:hAnsi="仿宋" w:eastAsia="仿宋" w:cs="仿宋"/>
          <w:b w:val="0"/>
          <w:bCs w:val="0"/>
          <w:color w:val="333333"/>
          <w:sz w:val="32"/>
          <w:szCs w:val="32"/>
          <w:shd w:val="clear" w:color="auto" w:fill="FFFFFF"/>
        </w:rPr>
      </w:pPr>
      <w:r>
        <w:rPr>
          <w:rFonts w:hint="eastAsia" w:ascii="仿宋" w:hAnsi="仿宋" w:eastAsia="仿宋" w:cs="仿宋"/>
          <w:bCs/>
          <w:sz w:val="28"/>
          <w:szCs w:val="28"/>
        </w:rPr>
        <w:t>（1）数量指标：</w:t>
      </w:r>
      <w:r>
        <w:rPr>
          <w:rFonts w:hint="eastAsia" w:ascii="仿宋" w:hAnsi="仿宋" w:eastAsia="仿宋" w:cs="仿宋"/>
          <w:bCs/>
          <w:sz w:val="28"/>
          <w:szCs w:val="28"/>
          <w:lang w:eastAsia="zh-CN"/>
        </w:rPr>
        <w:t>按上级要求，认真落实“三会一课”制度，支委会每月一次，全面推进主题党日活动，如：迎接卫生城市检查，全体党员行政两次校园大清扫；“传承红色基因，赓续奋进力量”学习；“五四精神传星火，奋斗青春谱华章”五四青年教师活动；“做好垃圾分类，传递文明校园”党员志愿者活动；上好“履职尽责勇担当，立足岗位做贡献”党员课。</w:t>
      </w:r>
      <w:r>
        <w:rPr>
          <w:rFonts w:hint="eastAsia" w:ascii="仿宋" w:hAnsi="仿宋" w:eastAsia="仿宋" w:cs="仿宋"/>
          <w:bCs/>
          <w:sz w:val="28"/>
          <w:szCs w:val="28"/>
        </w:rPr>
        <w:t>围绕学校中心工作，充分发挥全体党员在新形势下的先锋作用，为学校全面、协调、可持续发展提供有力的思想保证、政治保证和组织保证。</w:t>
      </w:r>
    </w:p>
    <w:p w14:paraId="6AE326E9">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（2）质量指标：目标完成</w:t>
      </w:r>
      <w:r>
        <w:rPr>
          <w:rFonts w:hint="eastAsia" w:ascii="仿宋" w:hAnsi="仿宋" w:eastAsia="仿宋" w:cs="仿宋"/>
          <w:bCs/>
          <w:sz w:val="28"/>
          <w:szCs w:val="28"/>
          <w:lang w:eastAsia="zh-CN"/>
        </w:rPr>
        <w:t>落实</w:t>
      </w:r>
      <w:r>
        <w:rPr>
          <w:rFonts w:hint="eastAsia" w:ascii="仿宋" w:hAnsi="仿宋" w:eastAsia="仿宋" w:cs="仿宋"/>
          <w:bCs/>
          <w:sz w:val="28"/>
          <w:szCs w:val="28"/>
        </w:rPr>
        <w:t>率</w:t>
      </w:r>
      <w:r>
        <w:rPr>
          <w:rFonts w:hint="eastAsia" w:ascii="仿宋" w:hAnsi="仿宋" w:eastAsia="仿宋" w:cs="仿宋"/>
          <w:bCs/>
          <w:sz w:val="28"/>
          <w:szCs w:val="28"/>
          <w:lang w:eastAsia="zh-CN"/>
        </w:rPr>
        <w:t>和合格</w:t>
      </w:r>
      <w:r>
        <w:rPr>
          <w:rFonts w:hint="eastAsia" w:ascii="仿宋" w:hAnsi="仿宋" w:eastAsia="仿宋" w:cs="仿宋"/>
          <w:bCs/>
          <w:sz w:val="28"/>
          <w:szCs w:val="28"/>
        </w:rPr>
        <w:t>率，年度指标值100%，实际完成值100%。</w:t>
      </w:r>
    </w:p>
    <w:p w14:paraId="25FF8F74">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（3）时效指标：目标完成及时率，年度指标值100%，实际完成值100%。</w:t>
      </w:r>
    </w:p>
    <w:p w14:paraId="50344C39">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（4）成本指标：</w:t>
      </w:r>
      <w:r>
        <w:rPr>
          <w:rFonts w:hint="eastAsia" w:ascii="仿宋" w:hAnsi="仿宋" w:eastAsia="仿宋" w:cs="仿宋"/>
          <w:bCs/>
          <w:sz w:val="28"/>
          <w:szCs w:val="28"/>
          <w:lang w:val="en-US" w:eastAsia="zh-CN"/>
        </w:rPr>
        <w:t>全年经费开支控制在预算以内，</w:t>
      </w:r>
      <w:r>
        <w:rPr>
          <w:rFonts w:hint="eastAsia" w:ascii="仿宋" w:hAnsi="仿宋" w:eastAsia="仿宋" w:cs="仿宋"/>
          <w:bCs/>
          <w:sz w:val="28"/>
          <w:szCs w:val="28"/>
        </w:rPr>
        <w:t>实际完成值100%。</w:t>
      </w:r>
    </w:p>
    <w:p w14:paraId="13BFFE7D">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3、效益指标</w:t>
      </w:r>
      <w:r>
        <w:rPr>
          <w:rFonts w:hint="eastAsia" w:ascii="仿宋" w:hAnsi="仿宋" w:eastAsia="仿宋" w:cs="仿宋"/>
          <w:bCs/>
          <w:sz w:val="28"/>
          <w:szCs w:val="28"/>
          <w:lang w:eastAsia="zh-CN"/>
        </w:rPr>
        <w:t>：</w:t>
      </w:r>
      <w:r>
        <w:rPr>
          <w:rFonts w:hint="eastAsia" w:ascii="仿宋" w:hAnsi="仿宋" w:eastAsia="仿宋" w:cs="仿宋"/>
          <w:bCs/>
          <w:sz w:val="28"/>
          <w:szCs w:val="28"/>
        </w:rPr>
        <w:t>执行比较到位</w:t>
      </w:r>
      <w:r>
        <w:rPr>
          <w:rFonts w:hint="eastAsia" w:ascii="仿宋" w:hAnsi="仿宋" w:eastAsia="仿宋" w:cs="仿宋"/>
          <w:bCs/>
          <w:sz w:val="28"/>
          <w:szCs w:val="28"/>
          <w:lang w:eastAsia="zh-CN"/>
        </w:rPr>
        <w:t>，</w:t>
      </w:r>
      <w:r>
        <w:rPr>
          <w:rFonts w:hint="eastAsia" w:ascii="仿宋" w:hAnsi="仿宋" w:eastAsia="仿宋" w:cs="仿宋"/>
          <w:bCs/>
          <w:sz w:val="28"/>
          <w:szCs w:val="28"/>
        </w:rPr>
        <w:t>年度指标值100%，实际完成值100%。</w:t>
      </w:r>
    </w:p>
    <w:p w14:paraId="6A3E58F7">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（1）经济效益指标：</w:t>
      </w:r>
      <w:r>
        <w:rPr>
          <w:rFonts w:hint="eastAsia" w:ascii="仿宋" w:hAnsi="仿宋" w:eastAsia="仿宋" w:cs="仿宋"/>
          <w:bCs/>
          <w:sz w:val="28"/>
          <w:szCs w:val="28"/>
          <w:lang w:val="en-US" w:eastAsia="zh-CN"/>
        </w:rPr>
        <w:t>不适用</w:t>
      </w:r>
    </w:p>
    <w:p w14:paraId="55B7D7B8">
      <w:pPr>
        <w:numPr>
          <w:ilvl w:val="0"/>
          <w:numId w:val="0"/>
        </w:numPr>
        <w:ind w:firstLine="560" w:firstLineChars="200"/>
        <w:rPr>
          <w:rFonts w:hint="eastAsia" w:ascii="仿宋" w:hAnsi="仿宋" w:eastAsia="仿宋" w:cs="仿宋"/>
          <w:b w:val="0"/>
          <w:bCs w:val="0"/>
          <w:color w:val="333333"/>
          <w:sz w:val="32"/>
          <w:szCs w:val="32"/>
          <w:shd w:val="clear" w:color="auto" w:fill="FFFFFF"/>
        </w:rPr>
      </w:pPr>
      <w:r>
        <w:rPr>
          <w:rFonts w:hint="eastAsia" w:ascii="仿宋" w:hAnsi="仿宋" w:eastAsia="仿宋" w:cs="仿宋"/>
          <w:bCs/>
          <w:sz w:val="28"/>
          <w:szCs w:val="28"/>
        </w:rPr>
        <w:t>（2）社会效益指标：</w:t>
      </w:r>
    </w:p>
    <w:p w14:paraId="1CC6B543">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val="en-US" w:eastAsia="zh-CN"/>
        </w:rPr>
        <w:t>1</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今年我校支部</w:t>
      </w:r>
      <w:r>
        <w:rPr>
          <w:rFonts w:hint="eastAsia" w:ascii="仿宋" w:hAnsi="仿宋" w:eastAsia="仿宋" w:cs="仿宋"/>
          <w:bCs/>
          <w:sz w:val="28"/>
          <w:szCs w:val="28"/>
          <w:lang w:eastAsia="zh-CN"/>
        </w:rPr>
        <w:t>认真组织全体党员学习《二十大报告》《党章》《习近平著作》《习近平新时代中国特色社会主义思想专题摘编》，让各位党员深刻领会党的建设重要性和必要性。</w:t>
      </w:r>
    </w:p>
    <w:p w14:paraId="4468F226">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2.深入开展廉政教育与教师签订了《师德师风承诺书》，做到</w:t>
      </w:r>
      <w:r>
        <w:rPr>
          <w:rFonts w:hint="eastAsia" w:ascii="仿宋" w:hAnsi="仿宋" w:eastAsia="仿宋" w:cs="仿宋"/>
          <w:bCs/>
          <w:sz w:val="28"/>
          <w:szCs w:val="28"/>
          <w:lang w:val="en-US" w:eastAsia="zh-CN"/>
        </w:rPr>
        <w:t>全体</w:t>
      </w:r>
      <w:r>
        <w:rPr>
          <w:rFonts w:hint="eastAsia" w:ascii="仿宋" w:hAnsi="仿宋" w:eastAsia="仿宋" w:cs="仿宋"/>
          <w:bCs/>
          <w:sz w:val="28"/>
          <w:szCs w:val="28"/>
          <w:lang w:eastAsia="zh-CN"/>
        </w:rPr>
        <w:t>教师廉洁从教。</w:t>
      </w:r>
    </w:p>
    <w:p w14:paraId="33A38ACC">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3.今年来</w:t>
      </w:r>
      <w:r>
        <w:rPr>
          <w:rFonts w:hint="eastAsia" w:ascii="仿宋" w:hAnsi="仿宋" w:eastAsia="仿宋" w:cs="仿宋"/>
          <w:bCs/>
          <w:sz w:val="28"/>
          <w:szCs w:val="28"/>
        </w:rPr>
        <w:t>我校积极</w:t>
      </w:r>
      <w:r>
        <w:rPr>
          <w:rFonts w:hint="eastAsia" w:ascii="仿宋" w:hAnsi="仿宋" w:eastAsia="仿宋" w:cs="仿宋"/>
          <w:bCs/>
          <w:sz w:val="28"/>
          <w:szCs w:val="28"/>
          <w:lang w:val="en-US" w:eastAsia="zh-CN"/>
        </w:rPr>
        <w:t>推进思政课建设，</w:t>
      </w:r>
      <w:r>
        <w:rPr>
          <w:rFonts w:hint="eastAsia" w:ascii="仿宋" w:hAnsi="仿宋" w:eastAsia="仿宋" w:cs="仿宋"/>
          <w:bCs/>
          <w:sz w:val="28"/>
          <w:szCs w:val="28"/>
        </w:rPr>
        <w:t>以德育大课堂、少先队活动课、家校社讲座、微班会、心理健康课五类课进行赛课评比夯实立德树人根本任务</w:t>
      </w:r>
      <w:r>
        <w:rPr>
          <w:rFonts w:hint="eastAsia" w:ascii="仿宋" w:hAnsi="仿宋" w:eastAsia="仿宋" w:cs="仿宋"/>
          <w:bCs/>
          <w:sz w:val="28"/>
          <w:szCs w:val="28"/>
          <w:lang w:val="en-US" w:eastAsia="zh-CN"/>
        </w:rPr>
        <w:t>。喻金园老师吴春婷老师获岳阳楼区第二届“金钥匙”思政课堂竞赛一等奖，许旦老师获特等奖。</w:t>
      </w:r>
    </w:p>
    <w:p w14:paraId="6117CDA0">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在关爱留守儿童方面，继续实行种爱计划，</w:t>
      </w:r>
      <w:r>
        <w:rPr>
          <w:rFonts w:hint="eastAsia" w:ascii="仿宋" w:hAnsi="仿宋" w:eastAsia="仿宋" w:cs="仿宋"/>
          <w:bCs/>
          <w:sz w:val="28"/>
          <w:szCs w:val="28"/>
          <w:lang w:val="en-US" w:eastAsia="zh-CN"/>
        </w:rPr>
        <w:t>组织我校留守儿童分别走进博物馆、前往新华书店、重走红军长征路、“守护一江碧水”游洞庭、和联合楼区检察院开展主题为“扫黑除恶，拒绝校园欺凌”的知识讲座，让留守儿童既感受到来自学校的温暖又增强了自我保护意识。</w:t>
      </w:r>
    </w:p>
    <w:p w14:paraId="674E5B6A">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5.班主任队伍建设方面，我校用“请进来走出去”的办法邀请朝阳小学大队辅导员以及名优班主任来我校进行培训交流。并且组织我校德育队伍前往朝阳小学实地观摩学习，交流心得，为我校班主任搭起了学习和沟通的桥梁，为今后的育人工作积累了宝贵的经验。</w:t>
      </w:r>
    </w:p>
    <w:p w14:paraId="7F6E1E8C">
      <w:pPr>
        <w:spacing w:line="237" w:lineRule="auto"/>
        <w:jc w:val="center"/>
        <w:rPr>
          <w:rFonts w:asciiTheme="minorEastAsia" w:hAnsiTheme="minorEastAsia" w:cstheme="minorEastAsia"/>
          <w:color w:val="000000" w:themeColor="text1"/>
          <w:szCs w:val="21"/>
          <w14:textFill>
            <w14:solidFill>
              <w14:schemeClr w14:val="tx1"/>
            </w14:solidFill>
          </w14:textFill>
        </w:rPr>
      </w:pPr>
    </w:p>
    <w:p w14:paraId="6CAB9F73">
      <w:pPr>
        <w:numPr>
          <w:ilvl w:val="0"/>
          <w:numId w:val="3"/>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生态效益指标：</w:t>
      </w:r>
    </w:p>
    <w:p w14:paraId="2E6E6C90">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10月份一场“以法之名，守护少年的你”为主题的法治进校园活动在市、区两级司法局的合作下成功举行。此次活动让孩子们深刻感受到了青少年遵法、学法、守法、用法的重要性。岳阳楼区融媒以罕见的篇幅进行了宣传报道。</w:t>
      </w:r>
    </w:p>
    <w:p w14:paraId="2CFB42CC">
      <w:pPr>
        <w:numPr>
          <w:ilvl w:val="0"/>
          <w:numId w:val="3"/>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可持续影响指标：</w:t>
      </w:r>
    </w:p>
    <w:p w14:paraId="3BAA6F47">
      <w:pPr>
        <w:numPr>
          <w:ilvl w:val="0"/>
          <w:numId w:val="0"/>
        </w:num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1&gt;本年度我校积极</w:t>
      </w:r>
      <w:r>
        <w:rPr>
          <w:rFonts w:hint="eastAsia" w:ascii="仿宋" w:hAnsi="仿宋" w:eastAsia="仿宋" w:cs="仿宋"/>
          <w:bCs/>
          <w:sz w:val="28"/>
          <w:szCs w:val="28"/>
        </w:rPr>
        <w:t>构建新的学科教学常规，规范教学行为</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努力向常态课要质量</w:t>
      </w:r>
      <w:r>
        <w:rPr>
          <w:rFonts w:hint="eastAsia" w:ascii="仿宋" w:hAnsi="仿宋" w:eastAsia="仿宋" w:cs="仿宋"/>
          <w:bCs/>
          <w:sz w:val="28"/>
          <w:szCs w:val="28"/>
        </w:rPr>
        <w:t>学校实行领导分年级包抓</w:t>
      </w:r>
      <w:r>
        <w:rPr>
          <w:rFonts w:hint="eastAsia" w:ascii="仿宋" w:hAnsi="仿宋" w:eastAsia="仿宋" w:cs="仿宋"/>
          <w:bCs/>
          <w:sz w:val="28"/>
          <w:szCs w:val="28"/>
          <w:lang w:eastAsia="zh-CN"/>
        </w:rPr>
        <w:t>；</w:t>
      </w:r>
      <w:r>
        <w:rPr>
          <w:rFonts w:hint="eastAsia" w:ascii="仿宋" w:hAnsi="仿宋" w:eastAsia="仿宋" w:cs="仿宋"/>
          <w:bCs/>
          <w:sz w:val="28"/>
          <w:szCs w:val="28"/>
        </w:rPr>
        <w:t>建立由校领导和学校中层组成的课堂教学指导小组加强巡课力度，开展随堂听课,了解课堂教学现状，进行有针对性的一对一指导，促进教师关注常态课的质量</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严格实行巡课制度，推门听课、随堂课、研讨课和公开课，实行分层要求分层指导；</w:t>
      </w:r>
      <w:r>
        <w:rPr>
          <w:rFonts w:hint="eastAsia" w:ascii="仿宋" w:hAnsi="仿宋" w:eastAsia="仿宋" w:cs="仿宋"/>
          <w:bCs/>
          <w:sz w:val="28"/>
          <w:szCs w:val="28"/>
        </w:rPr>
        <w:t>教导处深入到各教研组，利用名师、骨干教师上好示范课、公开课</w:t>
      </w:r>
      <w:r>
        <w:rPr>
          <w:rFonts w:hint="eastAsia" w:ascii="仿宋" w:hAnsi="仿宋" w:eastAsia="仿宋" w:cs="仿宋"/>
          <w:bCs/>
          <w:sz w:val="28"/>
          <w:szCs w:val="28"/>
          <w:lang w:eastAsia="zh-CN"/>
        </w:rPr>
        <w:t>。</w:t>
      </w:r>
      <w:r>
        <w:rPr>
          <w:rFonts w:hint="eastAsia" w:ascii="仿宋" w:hAnsi="仿宋" w:eastAsia="仿宋" w:cs="仿宋"/>
          <w:bCs/>
          <w:sz w:val="28"/>
          <w:szCs w:val="28"/>
        </w:rPr>
        <w:t>青年教师上好过关课、汇报课</w:t>
      </w:r>
      <w:r>
        <w:rPr>
          <w:rFonts w:hint="eastAsia" w:ascii="仿宋" w:hAnsi="仿宋" w:eastAsia="仿宋" w:cs="仿宋"/>
          <w:bCs/>
          <w:sz w:val="28"/>
          <w:szCs w:val="28"/>
          <w:lang w:eastAsia="zh-CN"/>
        </w:rPr>
        <w:t>。</w:t>
      </w:r>
      <w:r>
        <w:rPr>
          <w:rFonts w:hint="eastAsia" w:ascii="仿宋" w:hAnsi="仿宋" w:eastAsia="仿宋" w:cs="仿宋"/>
          <w:bCs/>
          <w:sz w:val="28"/>
          <w:szCs w:val="28"/>
        </w:rPr>
        <w:t>教研组内上好研究课、研讨课、同上一节课活动</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一方面着力于“高效课堂”的构建，另一方面结合“课堂观察”，全面提升课堂教学水平。我校陈雷、许旦二位老师在第十四节“金钥匙”教学竞赛中分获数学组和语文组的一等奖。</w:t>
      </w:r>
    </w:p>
    <w:p w14:paraId="1266C267">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2&gt;以语文主题学习为依托，让书香飘荡校园。为此我校开展了语文课改活动，进行了语文主题阅读活动。请了长沙市岳麓区第二小学的 黄慧兰老师上阅读指导课，岳阳楼小学谢捷老师进行“语文主题学习”分享讲座。一三四五年级开展了主题学习阅读活动，孩子每天都能阅读。林晶老师获语文主题教育比赛小组第一、唐伟老师获得第二名的好成绩。</w:t>
      </w:r>
    </w:p>
    <w:p w14:paraId="3C492EB6">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3&gt;我校依托“全国青少年足球特色学校”着力打造学校足球文化特色。在岳阳市青少年校园足球联赛中荣获第五名， 在岳阳楼区第六届中小学生足球联赛中获小学男子甲组第二名的好成绩。</w:t>
      </w:r>
    </w:p>
    <w:p w14:paraId="4DF0FF36">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4&gt;</w:t>
      </w:r>
      <w:r>
        <w:rPr>
          <w:rFonts w:hint="eastAsia" w:ascii="仿宋" w:hAnsi="仿宋" w:eastAsia="仿宋" w:cs="仿宋"/>
          <w:bCs/>
          <w:sz w:val="28"/>
          <w:szCs w:val="28"/>
        </w:rPr>
        <w:t>建全学</w:t>
      </w:r>
      <w:r>
        <w:rPr>
          <w:rFonts w:hint="eastAsia" w:ascii="仿宋" w:hAnsi="仿宋" w:eastAsia="仿宋" w:cs="仿宋"/>
          <w:bCs/>
          <w:sz w:val="28"/>
          <w:szCs w:val="28"/>
          <w:lang w:val="en-US" w:eastAsia="zh-CN"/>
        </w:rPr>
        <w:t>校</w:t>
      </w:r>
      <w:r>
        <w:rPr>
          <w:rFonts w:hint="eastAsia" w:ascii="仿宋" w:hAnsi="仿宋" w:eastAsia="仿宋" w:cs="仿宋"/>
          <w:bCs/>
          <w:sz w:val="28"/>
          <w:szCs w:val="28"/>
        </w:rPr>
        <w:t>家</w:t>
      </w:r>
      <w:r>
        <w:rPr>
          <w:rFonts w:hint="eastAsia" w:ascii="仿宋" w:hAnsi="仿宋" w:eastAsia="仿宋" w:cs="仿宋"/>
          <w:bCs/>
          <w:sz w:val="28"/>
          <w:szCs w:val="28"/>
          <w:lang w:val="en-US" w:eastAsia="zh-CN"/>
        </w:rPr>
        <w:t>校</w:t>
      </w:r>
      <w:r>
        <w:rPr>
          <w:rFonts w:hint="eastAsia" w:ascii="仿宋" w:hAnsi="仿宋" w:eastAsia="仿宋" w:cs="仿宋"/>
          <w:bCs/>
          <w:sz w:val="28"/>
          <w:szCs w:val="28"/>
        </w:rPr>
        <w:t>共育共建组织，</w:t>
      </w:r>
      <w:r>
        <w:rPr>
          <w:rFonts w:hint="eastAsia" w:ascii="仿宋" w:hAnsi="仿宋" w:eastAsia="仿宋" w:cs="仿宋"/>
          <w:bCs/>
          <w:sz w:val="28"/>
          <w:szCs w:val="28"/>
          <w:lang w:val="en-US" w:eastAsia="zh-CN"/>
        </w:rPr>
        <w:t>建立学生台账，实施动态管理</w:t>
      </w:r>
      <w:r>
        <w:rPr>
          <w:rFonts w:hint="eastAsia" w:ascii="仿宋" w:hAnsi="仿宋" w:eastAsia="仿宋" w:cs="仿宋"/>
          <w:bCs/>
          <w:sz w:val="28"/>
          <w:szCs w:val="28"/>
        </w:rPr>
        <w:t>重点关注，给予</w:t>
      </w:r>
      <w:r>
        <w:rPr>
          <w:rFonts w:hint="eastAsia" w:ascii="仿宋" w:hAnsi="仿宋" w:eastAsia="仿宋" w:cs="仿宋"/>
          <w:bCs/>
          <w:sz w:val="28"/>
          <w:szCs w:val="28"/>
          <w:lang w:val="en-US" w:eastAsia="zh-CN"/>
        </w:rPr>
        <w:t>特殊学生</w:t>
      </w:r>
      <w:r>
        <w:rPr>
          <w:rFonts w:hint="eastAsia" w:ascii="仿宋" w:hAnsi="仿宋" w:eastAsia="仿宋" w:cs="仿宋"/>
          <w:bCs/>
          <w:sz w:val="28"/>
          <w:szCs w:val="28"/>
        </w:rPr>
        <w:t>持续关怀。在家</w:t>
      </w:r>
      <w:r>
        <w:rPr>
          <w:rFonts w:hint="eastAsia" w:ascii="仿宋" w:hAnsi="仿宋" w:eastAsia="仿宋" w:cs="仿宋"/>
          <w:bCs/>
          <w:sz w:val="28"/>
          <w:szCs w:val="28"/>
          <w:lang w:val="en-US" w:eastAsia="zh-CN"/>
        </w:rPr>
        <w:t>校</w:t>
      </w:r>
      <w:r>
        <w:rPr>
          <w:rFonts w:hint="eastAsia" w:ascii="仿宋" w:hAnsi="仿宋" w:eastAsia="仿宋" w:cs="仿宋"/>
          <w:bCs/>
          <w:sz w:val="28"/>
          <w:szCs w:val="28"/>
        </w:rPr>
        <w:t>共育名</w:t>
      </w:r>
      <w:r>
        <w:rPr>
          <w:rFonts w:hint="eastAsia" w:ascii="仿宋" w:hAnsi="仿宋" w:eastAsia="仿宋" w:cs="仿宋"/>
          <w:bCs/>
          <w:sz w:val="28"/>
          <w:szCs w:val="28"/>
          <w:lang w:val="en-US" w:eastAsia="zh-CN"/>
        </w:rPr>
        <w:t>师</w:t>
      </w:r>
      <w:r>
        <w:rPr>
          <w:rFonts w:hint="eastAsia" w:ascii="仿宋" w:hAnsi="仿宋" w:eastAsia="仿宋" w:cs="仿宋"/>
          <w:bCs/>
          <w:sz w:val="28"/>
          <w:szCs w:val="28"/>
        </w:rPr>
        <w:t>工作</w:t>
      </w:r>
      <w:r>
        <w:rPr>
          <w:rFonts w:hint="eastAsia" w:ascii="仿宋" w:hAnsi="仿宋" w:eastAsia="仿宋" w:cs="仿宋"/>
          <w:bCs/>
          <w:sz w:val="28"/>
          <w:szCs w:val="28"/>
          <w:lang w:val="en-US" w:eastAsia="zh-CN"/>
        </w:rPr>
        <w:t>室引</w:t>
      </w:r>
      <w:r>
        <w:rPr>
          <w:rFonts w:hint="eastAsia" w:ascii="仿宋" w:hAnsi="仿宋" w:eastAsia="仿宋" w:cs="仿宋"/>
          <w:bCs/>
          <w:sz w:val="28"/>
          <w:szCs w:val="28"/>
        </w:rPr>
        <w:t>领下，开</w:t>
      </w:r>
      <w:r>
        <w:rPr>
          <w:rFonts w:hint="eastAsia" w:ascii="仿宋" w:hAnsi="仿宋" w:eastAsia="仿宋" w:cs="仿宋"/>
          <w:bCs/>
          <w:sz w:val="28"/>
          <w:szCs w:val="28"/>
          <w:lang w:val="en-US" w:eastAsia="zh-CN"/>
        </w:rPr>
        <w:t>展</w:t>
      </w:r>
      <w:r>
        <w:rPr>
          <w:rFonts w:hint="eastAsia" w:ascii="仿宋" w:hAnsi="仿宋" w:eastAsia="仿宋" w:cs="仿宋"/>
          <w:bCs/>
          <w:sz w:val="28"/>
          <w:szCs w:val="28"/>
        </w:rPr>
        <w:t>相关活动,</w:t>
      </w:r>
      <w:r>
        <w:rPr>
          <w:rFonts w:hint="eastAsia" w:ascii="仿宋" w:hAnsi="仿宋" w:eastAsia="仿宋" w:cs="仿宋"/>
          <w:bCs/>
          <w:sz w:val="28"/>
          <w:szCs w:val="28"/>
          <w:lang w:val="en-US" w:eastAsia="zh-CN"/>
        </w:rPr>
        <w:t>通</w:t>
      </w:r>
      <w:r>
        <w:rPr>
          <w:rFonts w:hint="eastAsia" w:ascii="仿宋" w:hAnsi="仿宋" w:eastAsia="仿宋" w:cs="仿宋"/>
          <w:bCs/>
          <w:sz w:val="28"/>
          <w:szCs w:val="28"/>
        </w:rPr>
        <w:t>过大</w:t>
      </w:r>
      <w:r>
        <w:rPr>
          <w:rFonts w:hint="eastAsia" w:ascii="仿宋" w:hAnsi="仿宋" w:eastAsia="仿宋" w:cs="仿宋"/>
          <w:bCs/>
          <w:sz w:val="28"/>
          <w:szCs w:val="28"/>
          <w:lang w:val="en-US" w:eastAsia="zh-CN"/>
        </w:rPr>
        <w:t>家</w:t>
      </w:r>
      <w:r>
        <w:rPr>
          <w:rFonts w:hint="eastAsia" w:ascii="仿宋" w:hAnsi="仿宋" w:eastAsia="仿宋" w:cs="仿宋"/>
          <w:bCs/>
          <w:sz w:val="28"/>
          <w:szCs w:val="28"/>
        </w:rPr>
        <w:t>访</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亲子共读</w:t>
      </w:r>
      <w:r>
        <w:rPr>
          <w:rFonts w:hint="eastAsia" w:ascii="仿宋" w:hAnsi="仿宋" w:eastAsia="仿宋" w:cs="仿宋"/>
          <w:bCs/>
          <w:sz w:val="28"/>
          <w:szCs w:val="28"/>
          <w:lang w:eastAsia="zh-CN"/>
        </w:rPr>
        <w:t>、</w:t>
      </w:r>
      <w:r>
        <w:rPr>
          <w:rFonts w:hint="eastAsia" w:ascii="仿宋" w:hAnsi="仿宋" w:eastAsia="仿宋" w:cs="仿宋"/>
          <w:bCs/>
          <w:sz w:val="28"/>
          <w:szCs w:val="28"/>
        </w:rPr>
        <w:t>专家</w:t>
      </w:r>
      <w:r>
        <w:rPr>
          <w:rFonts w:hint="eastAsia" w:ascii="仿宋" w:hAnsi="仿宋" w:eastAsia="仿宋" w:cs="仿宋"/>
          <w:bCs/>
          <w:sz w:val="28"/>
          <w:szCs w:val="28"/>
          <w:lang w:val="en-US" w:eastAsia="zh-CN"/>
        </w:rPr>
        <w:t>讲</w:t>
      </w:r>
      <w:r>
        <w:rPr>
          <w:rFonts w:hint="eastAsia" w:ascii="仿宋" w:hAnsi="仿宋" w:eastAsia="仿宋" w:cs="仿宋"/>
          <w:bCs/>
          <w:sz w:val="28"/>
          <w:szCs w:val="28"/>
        </w:rPr>
        <w:t>座等形式促</w:t>
      </w:r>
      <w:r>
        <w:rPr>
          <w:rFonts w:hint="eastAsia" w:ascii="仿宋" w:hAnsi="仿宋" w:eastAsia="仿宋" w:cs="仿宋"/>
          <w:bCs/>
          <w:sz w:val="28"/>
          <w:szCs w:val="28"/>
          <w:lang w:val="en-US" w:eastAsia="zh-CN"/>
        </w:rPr>
        <w:t>进</w:t>
      </w:r>
      <w:r>
        <w:rPr>
          <w:rFonts w:hint="eastAsia" w:ascii="仿宋" w:hAnsi="仿宋" w:eastAsia="仿宋" w:cs="仿宋"/>
          <w:bCs/>
          <w:sz w:val="28"/>
          <w:szCs w:val="28"/>
        </w:rPr>
        <w:t>家</w:t>
      </w:r>
      <w:r>
        <w:rPr>
          <w:rFonts w:hint="eastAsia" w:ascii="仿宋" w:hAnsi="仿宋" w:eastAsia="仿宋" w:cs="仿宋"/>
          <w:bCs/>
          <w:sz w:val="28"/>
          <w:szCs w:val="28"/>
          <w:lang w:val="en-US" w:eastAsia="zh-CN"/>
        </w:rPr>
        <w:t>校</w:t>
      </w:r>
      <w:r>
        <w:rPr>
          <w:rFonts w:hint="eastAsia" w:ascii="仿宋" w:hAnsi="仿宋" w:eastAsia="仿宋" w:cs="仿宋"/>
          <w:bCs/>
          <w:sz w:val="28"/>
          <w:szCs w:val="28"/>
        </w:rPr>
        <w:t>共育共发展。</w:t>
      </w:r>
      <w:r>
        <w:rPr>
          <w:rFonts w:hint="eastAsia" w:ascii="仿宋" w:hAnsi="仿宋" w:eastAsia="仿宋" w:cs="仿宋"/>
          <w:bCs/>
          <w:sz w:val="28"/>
          <w:szCs w:val="28"/>
          <w:lang w:val="en-US" w:eastAsia="zh-CN"/>
        </w:rPr>
        <w:t>我校还通过</w:t>
      </w:r>
      <w:r>
        <w:rPr>
          <w:rFonts w:hint="eastAsia" w:ascii="仿宋" w:hAnsi="仿宋" w:eastAsia="仿宋" w:cs="仿宋"/>
          <w:bCs/>
          <w:sz w:val="28"/>
          <w:szCs w:val="28"/>
        </w:rPr>
        <w:t>全员参与、全生覆盖、全程跟踪</w:t>
      </w:r>
      <w:r>
        <w:rPr>
          <w:rFonts w:hint="eastAsia" w:ascii="仿宋" w:hAnsi="仿宋" w:eastAsia="仿宋" w:cs="仿宋"/>
          <w:bCs/>
          <w:sz w:val="28"/>
          <w:szCs w:val="28"/>
          <w:lang w:val="en-US" w:eastAsia="zh-CN"/>
        </w:rPr>
        <w:t>开展大家访活动</w:t>
      </w:r>
      <w:r>
        <w:rPr>
          <w:rFonts w:hint="eastAsia" w:ascii="仿宋" w:hAnsi="仿宋" w:eastAsia="仿宋" w:cs="仿宋"/>
          <w:bCs/>
          <w:sz w:val="28"/>
          <w:szCs w:val="28"/>
        </w:rPr>
        <w:t>，家访率达到100%。</w:t>
      </w:r>
      <w:r>
        <w:rPr>
          <w:rFonts w:hint="eastAsia" w:ascii="仿宋" w:hAnsi="仿宋" w:eastAsia="仿宋" w:cs="仿宋"/>
          <w:bCs/>
          <w:sz w:val="28"/>
          <w:szCs w:val="28"/>
          <w:lang w:val="en-US" w:eastAsia="zh-CN"/>
        </w:rPr>
        <w:t>本年一共召开了三次</w:t>
      </w:r>
      <w:r>
        <w:rPr>
          <w:rFonts w:hint="eastAsia" w:ascii="仿宋" w:hAnsi="仿宋" w:eastAsia="仿宋" w:cs="仿宋"/>
          <w:bCs/>
          <w:sz w:val="28"/>
          <w:szCs w:val="28"/>
        </w:rPr>
        <w:t>家长会，通过沟通了解，家校共育磁场悄然形成</w:t>
      </w:r>
      <w:r>
        <w:rPr>
          <w:rFonts w:hint="eastAsia" w:ascii="仿宋" w:hAnsi="仿宋" w:eastAsia="仿宋" w:cs="仿宋"/>
          <w:bCs/>
          <w:sz w:val="28"/>
          <w:szCs w:val="28"/>
          <w:lang w:val="en-US" w:eastAsia="zh-CN"/>
        </w:rPr>
        <w:t>真正实现家校常沟通，和谐共育人。</w:t>
      </w:r>
    </w:p>
    <w:p w14:paraId="1B6DD765">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rPr>
        <w:t>4、社会公众或服务对象满意度：</w:t>
      </w:r>
    </w:p>
    <w:p w14:paraId="51B29D12">
      <w:pPr>
        <w:spacing w:line="560" w:lineRule="exact"/>
        <w:ind w:firstLine="560" w:firstLineChars="200"/>
        <w:rPr>
          <w:rFonts w:hint="eastAsia" w:ascii="黑体" w:hAnsi="黑体" w:eastAsia="黑体" w:cs="黑体"/>
          <w:spacing w:val="8"/>
          <w:sz w:val="31"/>
          <w:szCs w:val="31"/>
          <w:lang w:eastAsia="zh-CN"/>
        </w:rPr>
      </w:pPr>
      <w:r>
        <w:rPr>
          <w:rFonts w:hint="eastAsia" w:ascii="仿宋" w:hAnsi="仿宋" w:eastAsia="仿宋" w:cs="仿宋"/>
          <w:bCs/>
          <w:sz w:val="28"/>
          <w:szCs w:val="28"/>
          <w:lang w:eastAsia="zh-CN"/>
        </w:rPr>
        <w:t>通过一系列的活动和家</w:t>
      </w:r>
      <w:r>
        <w:rPr>
          <w:rFonts w:hint="eastAsia" w:ascii="仿宋" w:hAnsi="仿宋" w:eastAsia="仿宋" w:cs="仿宋"/>
          <w:bCs/>
          <w:sz w:val="28"/>
          <w:szCs w:val="28"/>
          <w:lang w:val="en-US" w:eastAsia="zh-CN"/>
        </w:rPr>
        <w:t>校</w:t>
      </w:r>
      <w:r>
        <w:rPr>
          <w:rFonts w:hint="eastAsia" w:ascii="仿宋" w:hAnsi="仿宋" w:eastAsia="仿宋" w:cs="仿宋"/>
          <w:bCs/>
          <w:sz w:val="28"/>
          <w:szCs w:val="28"/>
          <w:lang w:eastAsia="zh-CN"/>
        </w:rPr>
        <w:t>共育，</w:t>
      </w:r>
      <w:r>
        <w:rPr>
          <w:rFonts w:hint="eastAsia" w:ascii="仿宋" w:hAnsi="仿宋" w:eastAsia="仿宋" w:cs="仿宋"/>
          <w:bCs/>
          <w:sz w:val="28"/>
          <w:szCs w:val="28"/>
        </w:rPr>
        <w:t>我单位的各方面工作都得到</w:t>
      </w:r>
      <w:r>
        <w:rPr>
          <w:rFonts w:hint="eastAsia" w:ascii="仿宋" w:hAnsi="仿宋" w:eastAsia="仿宋" w:cs="仿宋"/>
          <w:bCs/>
          <w:sz w:val="28"/>
          <w:szCs w:val="28"/>
          <w:lang w:eastAsia="zh-CN"/>
        </w:rPr>
        <w:t>家长们和</w:t>
      </w:r>
      <w:r>
        <w:rPr>
          <w:rFonts w:hint="eastAsia" w:ascii="仿宋" w:hAnsi="仿宋" w:eastAsia="仿宋" w:cs="仿宋"/>
          <w:bCs/>
          <w:sz w:val="28"/>
          <w:szCs w:val="28"/>
        </w:rPr>
        <w:t>社会大众的肯定和</w:t>
      </w:r>
      <w:r>
        <w:rPr>
          <w:rFonts w:hint="eastAsia" w:ascii="仿宋" w:hAnsi="仿宋" w:eastAsia="仿宋" w:cs="仿宋"/>
          <w:bCs/>
          <w:sz w:val="28"/>
          <w:szCs w:val="28"/>
          <w:lang w:eastAsia="zh-CN"/>
        </w:rPr>
        <w:t>一致</w:t>
      </w:r>
      <w:r>
        <w:rPr>
          <w:rFonts w:hint="eastAsia" w:ascii="仿宋" w:hAnsi="仿宋" w:eastAsia="仿宋" w:cs="仿宋"/>
          <w:bCs/>
          <w:sz w:val="28"/>
          <w:szCs w:val="28"/>
        </w:rPr>
        <w:t>好评</w:t>
      </w:r>
      <w:r>
        <w:rPr>
          <w:rFonts w:hint="eastAsia" w:ascii="仿宋" w:hAnsi="仿宋" w:eastAsia="仿宋" w:cs="仿宋"/>
          <w:bCs/>
          <w:sz w:val="28"/>
          <w:szCs w:val="28"/>
          <w:lang w:eastAsia="zh-CN"/>
        </w:rPr>
        <w:t>。</w:t>
      </w:r>
    </w:p>
    <w:p w14:paraId="102D4F9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七、存在的问题及原因分析</w:t>
      </w:r>
    </w:p>
    <w:p w14:paraId="23BE836D">
      <w:pPr>
        <w:ind w:firstLine="560" w:firstLineChars="200"/>
        <w:jc w:val="left"/>
        <w:rPr>
          <w:rFonts w:ascii="黑体" w:hAnsi="黑体" w:eastAsia="黑体" w:cs="黑体"/>
          <w:spacing w:val="9"/>
          <w:position w:val="21"/>
          <w:sz w:val="31"/>
          <w:szCs w:val="31"/>
        </w:rPr>
      </w:pPr>
      <w:r>
        <w:rPr>
          <w:rFonts w:hint="eastAsia" w:ascii="仿宋" w:hAnsi="仿宋" w:eastAsia="仿宋" w:cs="仿宋"/>
          <w:bCs/>
          <w:sz w:val="28"/>
          <w:szCs w:val="28"/>
        </w:rPr>
        <w:t>年初预算绩效目标</w:t>
      </w:r>
      <w:r>
        <w:rPr>
          <w:rFonts w:hint="eastAsia" w:ascii="仿宋" w:hAnsi="仿宋" w:eastAsia="仿宋" w:cs="仿宋"/>
          <w:bCs/>
          <w:sz w:val="28"/>
          <w:szCs w:val="28"/>
          <w:lang w:eastAsia="zh-CN"/>
        </w:rPr>
        <w:t>还需改善</w:t>
      </w:r>
      <w:r>
        <w:rPr>
          <w:rFonts w:hint="eastAsia" w:ascii="仿宋" w:hAnsi="仿宋" w:eastAsia="仿宋" w:cs="仿宋"/>
          <w:bCs/>
          <w:sz w:val="28"/>
          <w:szCs w:val="28"/>
        </w:rPr>
        <w:t>，绩效指标</w:t>
      </w:r>
      <w:r>
        <w:rPr>
          <w:rFonts w:hint="eastAsia" w:ascii="仿宋" w:hAnsi="仿宋" w:eastAsia="仿宋" w:cs="仿宋"/>
          <w:bCs/>
          <w:sz w:val="28"/>
          <w:szCs w:val="28"/>
          <w:lang w:eastAsia="zh-CN"/>
        </w:rPr>
        <w:t>更需</w:t>
      </w:r>
      <w:r>
        <w:rPr>
          <w:rFonts w:hint="eastAsia" w:ascii="仿宋" w:hAnsi="仿宋" w:eastAsia="仿宋" w:cs="仿宋"/>
          <w:bCs/>
          <w:sz w:val="28"/>
          <w:szCs w:val="28"/>
        </w:rPr>
        <w:t>细化和量化。</w:t>
      </w:r>
    </w:p>
    <w:p w14:paraId="794F7C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sz w:val="31"/>
          <w:szCs w:val="31"/>
        </w:rPr>
      </w:pPr>
      <w:r>
        <w:rPr>
          <w:rFonts w:hint="eastAsia" w:ascii="黑体" w:hAnsi="黑体" w:eastAsia="黑体" w:cs="黑体"/>
          <w:spacing w:val="8"/>
          <w:sz w:val="31"/>
          <w:szCs w:val="31"/>
          <w:lang w:val="en-US" w:eastAsia="zh-CN"/>
        </w:rPr>
        <w:t>八、</w:t>
      </w:r>
      <w:r>
        <w:rPr>
          <w:rFonts w:ascii="黑体" w:hAnsi="黑体" w:eastAsia="黑体" w:cs="黑体"/>
          <w:spacing w:val="8"/>
          <w:sz w:val="31"/>
          <w:szCs w:val="31"/>
        </w:rPr>
        <w:t>下一步改进措施</w:t>
      </w:r>
    </w:p>
    <w:p w14:paraId="77233D5F">
      <w:pPr>
        <w:ind w:firstLine="560" w:firstLineChars="200"/>
        <w:jc w:val="left"/>
        <w:rPr>
          <w:rFonts w:ascii="黑体" w:hAnsi="黑体" w:eastAsia="黑体" w:cs="黑体"/>
          <w:spacing w:val="8"/>
          <w:sz w:val="31"/>
          <w:szCs w:val="31"/>
        </w:rPr>
      </w:pPr>
      <w:r>
        <w:rPr>
          <w:rFonts w:hint="eastAsia" w:ascii="仿宋" w:hAnsi="仿宋" w:eastAsia="仿宋" w:cs="仿宋"/>
          <w:bCs/>
          <w:sz w:val="28"/>
          <w:szCs w:val="28"/>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为下一次科学、准确地编制部门预算积累经验。</w:t>
      </w:r>
    </w:p>
    <w:p w14:paraId="12E487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8"/>
          <w:position w:val="21"/>
          <w:sz w:val="31"/>
          <w:szCs w:val="31"/>
        </w:rPr>
      </w:pPr>
      <w:r>
        <w:rPr>
          <w:rFonts w:hint="eastAsia" w:ascii="黑体" w:hAnsi="黑体" w:eastAsia="黑体" w:cs="黑体"/>
          <w:spacing w:val="8"/>
          <w:kern w:val="2"/>
          <w:position w:val="21"/>
          <w:sz w:val="31"/>
          <w:szCs w:val="31"/>
          <w:lang w:val="en-US" w:eastAsia="zh-CN" w:bidi="ar-SA"/>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4700F3FB">
      <w:pPr>
        <w:ind w:firstLine="560" w:firstLineChars="200"/>
        <w:jc w:val="left"/>
        <w:rPr>
          <w:rFonts w:ascii="黑体" w:hAnsi="黑体" w:eastAsia="黑体" w:cs="黑体"/>
          <w:spacing w:val="8"/>
          <w:position w:val="21"/>
          <w:sz w:val="31"/>
          <w:szCs w:val="31"/>
        </w:rPr>
      </w:pPr>
      <w:r>
        <w:rPr>
          <w:rFonts w:hint="eastAsia" w:ascii="仿宋_GB2312" w:hAnsi="仿宋_GB2312" w:eastAsia="仿宋_GB2312" w:cs="仿宋_GB2312"/>
          <w:color w:val="000000" w:themeColor="text1"/>
          <w:sz w:val="28"/>
          <w:szCs w:val="28"/>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1227D9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3"/>
          <w:sz w:val="31"/>
          <w:szCs w:val="31"/>
        </w:rPr>
      </w:pPr>
      <w:r>
        <w:rPr>
          <w:rFonts w:hint="eastAsia" w:ascii="黑体" w:hAnsi="黑体" w:eastAsia="黑体" w:cs="黑体"/>
          <w:spacing w:val="-3"/>
          <w:kern w:val="2"/>
          <w:sz w:val="31"/>
          <w:szCs w:val="31"/>
          <w:lang w:val="en-US" w:eastAsia="zh-CN" w:bidi="ar-SA"/>
        </w:rPr>
        <w:t>十</w:t>
      </w:r>
      <w:bookmarkStart w:id="0" w:name="_GoBack"/>
      <w:bookmarkEnd w:id="0"/>
      <w:r>
        <w:rPr>
          <w:rFonts w:hint="eastAsia" w:ascii="黑体" w:hAnsi="黑体" w:eastAsia="黑体" w:cs="黑体"/>
          <w:spacing w:val="-3"/>
          <w:kern w:val="2"/>
          <w:sz w:val="31"/>
          <w:szCs w:val="31"/>
          <w:lang w:val="en-US" w:eastAsia="zh-CN" w:bidi="ar-SA"/>
        </w:rPr>
        <w:t>、</w:t>
      </w:r>
      <w:r>
        <w:rPr>
          <w:rFonts w:ascii="黑体" w:hAnsi="黑体" w:eastAsia="黑体" w:cs="黑体"/>
          <w:spacing w:val="-3"/>
          <w:sz w:val="31"/>
          <w:szCs w:val="31"/>
        </w:rPr>
        <w:t>其他需要说明的情况</w:t>
      </w:r>
    </w:p>
    <w:p w14:paraId="55A9A009">
      <w:pPr>
        <w:ind w:firstLine="560" w:firstLineChars="200"/>
        <w:jc w:val="left"/>
        <w:rPr>
          <w:rFonts w:ascii="黑体" w:hAnsi="黑体" w:eastAsia="黑体" w:cs="黑体"/>
          <w:spacing w:val="-3"/>
          <w:sz w:val="31"/>
          <w:szCs w:val="31"/>
        </w:rPr>
      </w:pPr>
      <w:r>
        <w:rPr>
          <w:rFonts w:hint="eastAsia" w:ascii="仿宋_GB2312" w:hAnsi="仿宋_GB2312" w:eastAsia="仿宋_GB2312" w:cs="仿宋_GB2312"/>
          <w:color w:val="000000" w:themeColor="text1"/>
          <w:sz w:val="28"/>
          <w:szCs w:val="28"/>
          <w14:textFill>
            <w14:solidFill>
              <w14:schemeClr w14:val="tx1"/>
            </w14:solidFill>
          </w14:textFill>
        </w:rPr>
        <w:t>无</w:t>
      </w:r>
    </w:p>
    <w:p w14:paraId="58F3E2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0ABFB8C4">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0566CF1E">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1C4E800C">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75F723E7">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7738A8AD">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16F30BB7">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130B">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CCEE4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01CCEE4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E38B">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45813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7458135">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ACE9F">
    <w:pPr>
      <w:pStyle w:val="2"/>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98E8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898E88">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20740">
    <w:pPr>
      <w:pStyle w:val="2"/>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7BDD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37BDDA">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FDAB5"/>
    <w:multiLevelType w:val="singleLevel"/>
    <w:tmpl w:val="81AFDAB5"/>
    <w:lvl w:ilvl="0" w:tentative="0">
      <w:start w:val="1"/>
      <w:numFmt w:val="chineseCounting"/>
      <w:suff w:val="nothing"/>
      <w:lvlText w:val="%1、"/>
      <w:lvlJc w:val="left"/>
      <w:rPr>
        <w:rFonts w:hint="eastAsia"/>
      </w:rPr>
    </w:lvl>
  </w:abstractNum>
  <w:abstractNum w:abstractNumId="1">
    <w:nsid w:val="B8B4140A"/>
    <w:multiLevelType w:val="singleLevel"/>
    <w:tmpl w:val="B8B4140A"/>
    <w:lvl w:ilvl="0" w:tentative="0">
      <w:start w:val="2"/>
      <w:numFmt w:val="chineseCounting"/>
      <w:suff w:val="nothing"/>
      <w:lvlText w:val="（%1）"/>
      <w:lvlJc w:val="left"/>
      <w:rPr>
        <w:rFonts w:hint="eastAsia"/>
      </w:rPr>
    </w:lvl>
  </w:abstractNum>
  <w:abstractNum w:abstractNumId="2">
    <w:nsid w:val="564F8425"/>
    <w:multiLevelType w:val="singleLevel"/>
    <w:tmpl w:val="564F8425"/>
    <w:lvl w:ilvl="0" w:tentative="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00E3E"/>
    <w:rsid w:val="141A00EA"/>
    <w:rsid w:val="14394A85"/>
    <w:rsid w:val="143A1FCF"/>
    <w:rsid w:val="1441725F"/>
    <w:rsid w:val="14430D66"/>
    <w:rsid w:val="14470936"/>
    <w:rsid w:val="14477E65"/>
    <w:rsid w:val="144D4C62"/>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9A4553"/>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5F28D9"/>
    <w:rsid w:val="1B6206C5"/>
    <w:rsid w:val="1B640388"/>
    <w:rsid w:val="1B6D7C0D"/>
    <w:rsid w:val="1B754AD4"/>
    <w:rsid w:val="1B7B2822"/>
    <w:rsid w:val="1B8001A9"/>
    <w:rsid w:val="1B806358"/>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151486"/>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A70BD"/>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7C7046"/>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62058"/>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D5BDC"/>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216C34"/>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6625C"/>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ED29C8"/>
    <w:rsid w:val="55F81C60"/>
    <w:rsid w:val="55FA0F14"/>
    <w:rsid w:val="56045286"/>
    <w:rsid w:val="56097F90"/>
    <w:rsid w:val="56107511"/>
    <w:rsid w:val="56133E90"/>
    <w:rsid w:val="561F369F"/>
    <w:rsid w:val="5625126F"/>
    <w:rsid w:val="562C3D93"/>
    <w:rsid w:val="56344B27"/>
    <w:rsid w:val="563E5399"/>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15354"/>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47A98"/>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7D4211"/>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0F3B1C"/>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E4ABA"/>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9B529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4874</Words>
  <Characters>5327</Characters>
  <Lines>0</Lines>
  <Paragraphs>0</Paragraphs>
  <TotalTime>2</TotalTime>
  <ScaleCrop>false</ScaleCrop>
  <LinksUpToDate>false</LinksUpToDate>
  <CharactersWithSpaces>5490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HUAWEI</cp:lastModifiedBy>
  <dcterms:modified xsi:type="dcterms:W3CDTF">2025-06-23T08:56:33Z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4B5FDDC259FB49A4A0EBEC5A4BB60567_11</vt:lpwstr>
  </property>
  <property fmtid="{D5CDD505-2E9C-101B-9397-08002B2CF9AE}" pid="4" name="KSOTemplateDocerSaveRecord">
    <vt:lpwstr>eyJoZGlkIjoiMzEwNTM5NzYwMDRjMzkwZTVkZjY2ODkwMGIxNGU0OTUifQ==</vt:lpwstr>
  </property>
</Properties>
</file>