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C5D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bookmarkStart w:id="0" w:name="_GoBack"/>
      <w:bookmarkEnd w:id="0"/>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65E39959">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2B98FA56">
      <w:pPr>
        <w:spacing w:line="115" w:lineRule="exact"/>
        <w:rPr>
          <w:color w:val="000000"/>
        </w:rPr>
      </w:pPr>
    </w:p>
    <w:tbl>
      <w:tblPr>
        <w:tblStyle w:val="6"/>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0C788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30595376">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14:paraId="5A669D2F">
            <w:pPr>
              <w:spacing w:before="103" w:line="219" w:lineRule="auto"/>
              <w:ind w:left="708"/>
              <w:rPr>
                <w:rFonts w:hint="eastAsia" w:ascii="宋体" w:hAnsi="宋体" w:eastAsia="宋体" w:cs="宋体"/>
                <w:color w:val="000000"/>
                <w:spacing w:val="-2"/>
                <w:sz w:val="20"/>
                <w:szCs w:val="20"/>
              </w:rPr>
            </w:pPr>
            <w:r>
              <w:rPr>
                <w:rFonts w:hint="eastAsia" w:asciiTheme="majorEastAsia" w:hAnsiTheme="majorEastAsia" w:eastAsiaTheme="majorEastAsia" w:cstheme="majorEastAsia"/>
                <w:color w:val="000000" w:themeColor="text1"/>
                <w:spacing w:val="-2"/>
                <w:sz w:val="20"/>
                <w:szCs w:val="20"/>
                <w:lang w:eastAsia="zh-CN"/>
                <w14:textFill>
                  <w14:solidFill>
                    <w14:schemeClr w14:val="tx1"/>
                  </w14:solidFill>
                </w14:textFill>
              </w:rPr>
              <w:t>岳阳市岳阳楼区</w:t>
            </w:r>
            <w:r>
              <w:rPr>
                <w:rFonts w:hint="eastAsia" w:asciiTheme="majorEastAsia" w:hAnsiTheme="majorEastAsia" w:eastAsiaTheme="majorEastAsia" w:cstheme="majorEastAsia"/>
                <w:color w:val="000000" w:themeColor="text1"/>
                <w:spacing w:val="-2"/>
                <w:sz w:val="20"/>
                <w:szCs w:val="20"/>
                <w:lang w:val="en-US" w:eastAsia="zh-CN"/>
                <w14:textFill>
                  <w14:solidFill>
                    <w14:schemeClr w14:val="tx1"/>
                  </w14:solidFill>
                </w14:textFill>
              </w:rPr>
              <w:t>劳动人事争议仲裁院</w:t>
            </w:r>
          </w:p>
        </w:tc>
      </w:tr>
      <w:tr w14:paraId="336F7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01838D6A">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14:paraId="3D0A570D">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14:paraId="0FEB72C1">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14:paraId="487C4AF1">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41AD7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6201693F">
            <w:pPr>
              <w:jc w:val="left"/>
              <w:rPr>
                <w:rFonts w:hint="eastAsia" w:ascii="宋体" w:hAnsi="宋体" w:eastAsia="宋体" w:cs="宋体"/>
                <w:color w:val="000000"/>
                <w:sz w:val="24"/>
                <w:szCs w:val="24"/>
              </w:rPr>
            </w:pPr>
          </w:p>
        </w:tc>
        <w:tc>
          <w:tcPr>
            <w:tcW w:w="1815" w:type="dxa"/>
            <w:gridSpan w:val="2"/>
            <w:noWrap w:val="0"/>
            <w:vAlign w:val="top"/>
          </w:tcPr>
          <w:p w14:paraId="6FBF189B">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w:t>
            </w:r>
          </w:p>
        </w:tc>
        <w:tc>
          <w:tcPr>
            <w:tcW w:w="2325" w:type="dxa"/>
            <w:gridSpan w:val="2"/>
            <w:noWrap w:val="0"/>
            <w:vAlign w:val="top"/>
          </w:tcPr>
          <w:p w14:paraId="48EBBD10">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w:t>
            </w:r>
          </w:p>
        </w:tc>
        <w:tc>
          <w:tcPr>
            <w:tcW w:w="1679" w:type="dxa"/>
            <w:gridSpan w:val="2"/>
            <w:noWrap w:val="0"/>
            <w:vAlign w:val="top"/>
          </w:tcPr>
          <w:p w14:paraId="3BE195CF">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14:paraId="5FF41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3B9A2D25">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14:paraId="4589F1C0">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14:paraId="76230451">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noWrap w:val="0"/>
            <w:vAlign w:val="top"/>
          </w:tcPr>
          <w:p w14:paraId="22B067E9">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14:paraId="32CDB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0B64ECE">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center"/>
          </w:tcPr>
          <w:p w14:paraId="67088606">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1"/>
                <w:lang w:val="en-US" w:eastAsia="zh-CN"/>
              </w:rPr>
              <w:t>0.4</w:t>
            </w:r>
          </w:p>
        </w:tc>
        <w:tc>
          <w:tcPr>
            <w:tcW w:w="2325" w:type="dxa"/>
            <w:gridSpan w:val="2"/>
            <w:noWrap w:val="0"/>
            <w:vAlign w:val="center"/>
          </w:tcPr>
          <w:p w14:paraId="0FDA18CF">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0.4</w:t>
            </w:r>
          </w:p>
        </w:tc>
        <w:tc>
          <w:tcPr>
            <w:tcW w:w="1679" w:type="dxa"/>
            <w:gridSpan w:val="2"/>
            <w:noWrap w:val="0"/>
            <w:vAlign w:val="center"/>
          </w:tcPr>
          <w:p w14:paraId="3E6811E0">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0.32</w:t>
            </w:r>
          </w:p>
        </w:tc>
      </w:tr>
      <w:tr w14:paraId="0DB23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262C6F8">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center"/>
          </w:tcPr>
          <w:p w14:paraId="7ABE079A">
            <w:pPr>
              <w:jc w:val="center"/>
              <w:rPr>
                <w:rFonts w:hint="eastAsia" w:ascii="宋体" w:hAnsi="宋体" w:eastAsia="宋体" w:cs="宋体"/>
                <w:color w:val="000000"/>
                <w:sz w:val="21"/>
              </w:rPr>
            </w:pPr>
          </w:p>
        </w:tc>
        <w:tc>
          <w:tcPr>
            <w:tcW w:w="2325" w:type="dxa"/>
            <w:gridSpan w:val="2"/>
            <w:noWrap w:val="0"/>
            <w:vAlign w:val="center"/>
          </w:tcPr>
          <w:p w14:paraId="1BBDF4D7">
            <w:pPr>
              <w:jc w:val="center"/>
              <w:rPr>
                <w:rFonts w:hint="eastAsia" w:ascii="宋体" w:hAnsi="宋体" w:eastAsia="宋体" w:cs="宋体"/>
                <w:color w:val="000000"/>
                <w:sz w:val="21"/>
              </w:rPr>
            </w:pPr>
          </w:p>
        </w:tc>
        <w:tc>
          <w:tcPr>
            <w:tcW w:w="1679" w:type="dxa"/>
            <w:gridSpan w:val="2"/>
            <w:noWrap w:val="0"/>
            <w:vAlign w:val="center"/>
          </w:tcPr>
          <w:p w14:paraId="4F1361C9">
            <w:pPr>
              <w:jc w:val="center"/>
              <w:rPr>
                <w:rFonts w:hint="eastAsia" w:ascii="宋体" w:hAnsi="宋体" w:eastAsia="宋体" w:cs="宋体"/>
                <w:color w:val="000000"/>
                <w:sz w:val="21"/>
              </w:rPr>
            </w:pPr>
          </w:p>
        </w:tc>
      </w:tr>
      <w:tr w14:paraId="1C1CB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F991FB4">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center"/>
          </w:tcPr>
          <w:p w14:paraId="47B88F03">
            <w:pPr>
              <w:jc w:val="center"/>
              <w:rPr>
                <w:rFonts w:hint="eastAsia" w:ascii="宋体" w:hAnsi="宋体" w:eastAsia="宋体" w:cs="宋体"/>
                <w:color w:val="000000"/>
                <w:sz w:val="21"/>
              </w:rPr>
            </w:pPr>
          </w:p>
        </w:tc>
        <w:tc>
          <w:tcPr>
            <w:tcW w:w="2325" w:type="dxa"/>
            <w:gridSpan w:val="2"/>
            <w:noWrap w:val="0"/>
            <w:vAlign w:val="center"/>
          </w:tcPr>
          <w:p w14:paraId="6DD9D6A7">
            <w:pPr>
              <w:jc w:val="center"/>
              <w:rPr>
                <w:rFonts w:hint="eastAsia" w:ascii="宋体" w:hAnsi="宋体" w:eastAsia="宋体" w:cs="宋体"/>
                <w:color w:val="000000"/>
                <w:sz w:val="21"/>
              </w:rPr>
            </w:pPr>
          </w:p>
        </w:tc>
        <w:tc>
          <w:tcPr>
            <w:tcW w:w="1679" w:type="dxa"/>
            <w:gridSpan w:val="2"/>
            <w:noWrap w:val="0"/>
            <w:vAlign w:val="center"/>
          </w:tcPr>
          <w:p w14:paraId="5EC99062">
            <w:pPr>
              <w:jc w:val="center"/>
              <w:rPr>
                <w:rFonts w:hint="eastAsia" w:ascii="宋体" w:hAnsi="宋体" w:eastAsia="宋体" w:cs="宋体"/>
                <w:color w:val="000000"/>
                <w:sz w:val="21"/>
              </w:rPr>
            </w:pPr>
          </w:p>
        </w:tc>
      </w:tr>
      <w:tr w14:paraId="52617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4DC9E187">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center"/>
          </w:tcPr>
          <w:p w14:paraId="1D5328DD">
            <w:pPr>
              <w:jc w:val="center"/>
              <w:rPr>
                <w:rFonts w:hint="eastAsia" w:ascii="宋体" w:hAnsi="宋体" w:eastAsia="宋体" w:cs="宋体"/>
                <w:color w:val="000000"/>
                <w:sz w:val="21"/>
              </w:rPr>
            </w:pPr>
          </w:p>
        </w:tc>
        <w:tc>
          <w:tcPr>
            <w:tcW w:w="2325" w:type="dxa"/>
            <w:gridSpan w:val="2"/>
            <w:noWrap w:val="0"/>
            <w:vAlign w:val="center"/>
          </w:tcPr>
          <w:p w14:paraId="3764160D">
            <w:pPr>
              <w:jc w:val="center"/>
              <w:rPr>
                <w:rFonts w:hint="eastAsia" w:ascii="宋体" w:hAnsi="宋体" w:eastAsia="宋体" w:cs="宋体"/>
                <w:color w:val="000000"/>
                <w:sz w:val="21"/>
              </w:rPr>
            </w:pPr>
          </w:p>
        </w:tc>
        <w:tc>
          <w:tcPr>
            <w:tcW w:w="1679" w:type="dxa"/>
            <w:gridSpan w:val="2"/>
            <w:noWrap w:val="0"/>
            <w:vAlign w:val="center"/>
          </w:tcPr>
          <w:p w14:paraId="5B0433D4">
            <w:pPr>
              <w:jc w:val="center"/>
              <w:rPr>
                <w:rFonts w:hint="eastAsia" w:ascii="宋体" w:hAnsi="宋体" w:eastAsia="宋体" w:cs="宋体"/>
                <w:color w:val="000000"/>
                <w:sz w:val="21"/>
              </w:rPr>
            </w:pPr>
          </w:p>
        </w:tc>
      </w:tr>
      <w:tr w14:paraId="0E47D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2A2F8F34">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center"/>
          </w:tcPr>
          <w:p w14:paraId="56599A86">
            <w:pPr>
              <w:jc w:val="center"/>
              <w:rPr>
                <w:rFonts w:hint="eastAsia" w:ascii="宋体" w:hAnsi="宋体" w:eastAsia="宋体" w:cs="宋体"/>
                <w:color w:val="000000"/>
                <w:sz w:val="21"/>
              </w:rPr>
            </w:pPr>
          </w:p>
        </w:tc>
        <w:tc>
          <w:tcPr>
            <w:tcW w:w="2325" w:type="dxa"/>
            <w:gridSpan w:val="2"/>
            <w:noWrap w:val="0"/>
            <w:vAlign w:val="center"/>
          </w:tcPr>
          <w:p w14:paraId="790E62C2">
            <w:pPr>
              <w:jc w:val="center"/>
              <w:rPr>
                <w:rFonts w:hint="eastAsia" w:ascii="宋体" w:hAnsi="宋体" w:eastAsia="宋体" w:cs="宋体"/>
                <w:color w:val="000000"/>
                <w:sz w:val="21"/>
              </w:rPr>
            </w:pPr>
          </w:p>
        </w:tc>
        <w:tc>
          <w:tcPr>
            <w:tcW w:w="1679" w:type="dxa"/>
            <w:gridSpan w:val="2"/>
            <w:noWrap w:val="0"/>
            <w:vAlign w:val="center"/>
          </w:tcPr>
          <w:p w14:paraId="7DCE39A0">
            <w:pPr>
              <w:jc w:val="center"/>
              <w:rPr>
                <w:rFonts w:hint="eastAsia" w:ascii="宋体" w:hAnsi="宋体" w:eastAsia="宋体" w:cs="宋体"/>
                <w:color w:val="000000"/>
                <w:sz w:val="21"/>
              </w:rPr>
            </w:pPr>
          </w:p>
        </w:tc>
      </w:tr>
      <w:tr w14:paraId="29985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3D6CF3F">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center"/>
          </w:tcPr>
          <w:p w14:paraId="6109F179">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0.4</w:t>
            </w:r>
          </w:p>
        </w:tc>
        <w:tc>
          <w:tcPr>
            <w:tcW w:w="2325" w:type="dxa"/>
            <w:gridSpan w:val="2"/>
            <w:noWrap w:val="0"/>
            <w:vAlign w:val="center"/>
          </w:tcPr>
          <w:p w14:paraId="31A31093">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0.4</w:t>
            </w:r>
          </w:p>
        </w:tc>
        <w:tc>
          <w:tcPr>
            <w:tcW w:w="1679" w:type="dxa"/>
            <w:gridSpan w:val="2"/>
            <w:noWrap w:val="0"/>
            <w:vAlign w:val="center"/>
          </w:tcPr>
          <w:p w14:paraId="62F97D8E">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0.32</w:t>
            </w:r>
          </w:p>
        </w:tc>
      </w:tr>
      <w:tr w14:paraId="12D5E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75BB5E3">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top"/>
          </w:tcPr>
          <w:p w14:paraId="7759620E">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28.4</w:t>
            </w:r>
          </w:p>
        </w:tc>
        <w:tc>
          <w:tcPr>
            <w:tcW w:w="2325" w:type="dxa"/>
            <w:gridSpan w:val="2"/>
            <w:noWrap w:val="0"/>
            <w:vAlign w:val="top"/>
          </w:tcPr>
          <w:p w14:paraId="3FD31631">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16</w:t>
            </w:r>
          </w:p>
        </w:tc>
        <w:tc>
          <w:tcPr>
            <w:tcW w:w="1679" w:type="dxa"/>
            <w:gridSpan w:val="2"/>
            <w:noWrap w:val="0"/>
            <w:vAlign w:val="top"/>
          </w:tcPr>
          <w:p w14:paraId="29495541">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52.43</w:t>
            </w:r>
          </w:p>
        </w:tc>
      </w:tr>
      <w:tr w14:paraId="3FDC4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850" w:type="dxa"/>
            <w:noWrap w:val="0"/>
            <w:vAlign w:val="top"/>
          </w:tcPr>
          <w:p w14:paraId="7328789D">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top"/>
          </w:tcPr>
          <w:p w14:paraId="25634C33">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16</w:t>
            </w:r>
          </w:p>
        </w:tc>
        <w:tc>
          <w:tcPr>
            <w:tcW w:w="2325" w:type="dxa"/>
            <w:gridSpan w:val="2"/>
            <w:noWrap w:val="0"/>
            <w:vAlign w:val="top"/>
          </w:tcPr>
          <w:p w14:paraId="331BBB99">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16</w:t>
            </w:r>
          </w:p>
        </w:tc>
        <w:tc>
          <w:tcPr>
            <w:tcW w:w="1679" w:type="dxa"/>
            <w:gridSpan w:val="2"/>
            <w:noWrap w:val="0"/>
            <w:vAlign w:val="top"/>
          </w:tcPr>
          <w:p w14:paraId="4B2A8C11">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16</w:t>
            </w:r>
          </w:p>
        </w:tc>
      </w:tr>
      <w:tr w14:paraId="3AE7C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3253E36D">
            <w:pPr>
              <w:spacing w:before="143" w:line="209" w:lineRule="auto"/>
              <w:ind w:left="384"/>
              <w:jc w:val="left"/>
              <w:rPr>
                <w:rFonts w:hint="default" w:ascii="宋体" w:hAnsi="宋体" w:eastAsia="宋体" w:cs="宋体"/>
                <w:color w:val="000000"/>
                <w:sz w:val="24"/>
                <w:szCs w:val="24"/>
                <w:lang w:val="en-US" w:eastAsia="zh-CN"/>
              </w:rPr>
            </w:pPr>
            <w:r>
              <w:rPr>
                <w:rFonts w:hint="eastAsia" w:ascii="宋体" w:hAnsi="宋体" w:eastAsia="宋体" w:cs="宋体"/>
                <w:color w:val="000000"/>
                <w:spacing w:val="1"/>
                <w:sz w:val="24"/>
                <w:szCs w:val="24"/>
              </w:rPr>
              <w:t>2、</w:t>
            </w:r>
            <w:r>
              <w:rPr>
                <w:rFonts w:hint="eastAsia" w:ascii="宋体" w:hAnsi="宋体" w:eastAsia="宋体" w:cs="宋体"/>
                <w:color w:val="000000"/>
                <w:spacing w:val="1"/>
                <w:sz w:val="24"/>
                <w:szCs w:val="24"/>
                <w:lang w:val="en-US" w:eastAsia="zh-CN"/>
              </w:rPr>
              <w:t>运行维护经费</w:t>
            </w:r>
          </w:p>
        </w:tc>
        <w:tc>
          <w:tcPr>
            <w:tcW w:w="1815" w:type="dxa"/>
            <w:gridSpan w:val="2"/>
            <w:noWrap w:val="0"/>
            <w:vAlign w:val="top"/>
          </w:tcPr>
          <w:p w14:paraId="48550B98">
            <w:pPr>
              <w:jc w:val="center"/>
              <w:rPr>
                <w:rFonts w:hint="eastAsia" w:ascii="宋体" w:hAnsi="宋体" w:eastAsia="宋体" w:cs="宋体"/>
                <w:color w:val="000000"/>
                <w:sz w:val="21"/>
                <w:lang w:val="en-US" w:eastAsia="zh-CN"/>
              </w:rPr>
            </w:pPr>
          </w:p>
        </w:tc>
        <w:tc>
          <w:tcPr>
            <w:tcW w:w="2325" w:type="dxa"/>
            <w:gridSpan w:val="2"/>
            <w:noWrap w:val="0"/>
            <w:vAlign w:val="top"/>
          </w:tcPr>
          <w:p w14:paraId="3A1ACBB4">
            <w:pPr>
              <w:jc w:val="center"/>
              <w:rPr>
                <w:rFonts w:hint="eastAsia" w:ascii="宋体" w:hAnsi="宋体" w:eastAsia="宋体" w:cs="宋体"/>
                <w:color w:val="000000"/>
                <w:sz w:val="21"/>
              </w:rPr>
            </w:pPr>
          </w:p>
        </w:tc>
        <w:tc>
          <w:tcPr>
            <w:tcW w:w="1679" w:type="dxa"/>
            <w:gridSpan w:val="2"/>
            <w:noWrap w:val="0"/>
            <w:vAlign w:val="top"/>
          </w:tcPr>
          <w:p w14:paraId="39B7A284">
            <w:pPr>
              <w:jc w:val="center"/>
              <w:rPr>
                <w:rFonts w:hint="eastAsia" w:ascii="宋体" w:hAnsi="宋体" w:eastAsia="宋体" w:cs="宋体"/>
                <w:color w:val="000000"/>
                <w:sz w:val="21"/>
                <w:lang w:val="en-US" w:eastAsia="zh-CN"/>
              </w:rPr>
            </w:pPr>
          </w:p>
        </w:tc>
      </w:tr>
      <w:tr w14:paraId="12C11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6E89BEF3">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815" w:type="dxa"/>
            <w:gridSpan w:val="2"/>
            <w:noWrap w:val="0"/>
            <w:vAlign w:val="top"/>
          </w:tcPr>
          <w:p w14:paraId="422D2C41">
            <w:pPr>
              <w:jc w:val="center"/>
              <w:rPr>
                <w:rFonts w:hint="eastAsia" w:ascii="宋体" w:hAnsi="宋体" w:eastAsia="宋体" w:cs="宋体"/>
                <w:color w:val="000000"/>
                <w:sz w:val="21"/>
              </w:rPr>
            </w:pPr>
          </w:p>
        </w:tc>
        <w:tc>
          <w:tcPr>
            <w:tcW w:w="2325" w:type="dxa"/>
            <w:gridSpan w:val="2"/>
            <w:noWrap w:val="0"/>
            <w:vAlign w:val="top"/>
          </w:tcPr>
          <w:p w14:paraId="53A47EA5">
            <w:pPr>
              <w:jc w:val="center"/>
              <w:rPr>
                <w:rFonts w:hint="eastAsia" w:ascii="宋体" w:hAnsi="宋体" w:eastAsia="宋体" w:cs="宋体"/>
                <w:color w:val="000000"/>
                <w:sz w:val="21"/>
              </w:rPr>
            </w:pPr>
          </w:p>
        </w:tc>
        <w:tc>
          <w:tcPr>
            <w:tcW w:w="1679" w:type="dxa"/>
            <w:gridSpan w:val="2"/>
            <w:noWrap w:val="0"/>
            <w:vAlign w:val="top"/>
          </w:tcPr>
          <w:p w14:paraId="62653BEC">
            <w:pPr>
              <w:jc w:val="center"/>
              <w:rPr>
                <w:rFonts w:hint="eastAsia" w:ascii="宋体" w:hAnsi="宋体" w:eastAsia="宋体" w:cs="宋体"/>
                <w:color w:val="000000"/>
                <w:sz w:val="21"/>
              </w:rPr>
            </w:pPr>
          </w:p>
        </w:tc>
      </w:tr>
      <w:tr w14:paraId="0EA79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1989DE80">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top"/>
          </w:tcPr>
          <w:p w14:paraId="50A85518">
            <w:pPr>
              <w:jc w:val="center"/>
              <w:rPr>
                <w:rFonts w:hint="eastAsia" w:ascii="宋体" w:hAnsi="宋体" w:eastAsia="宋体" w:cs="宋体"/>
                <w:color w:val="000000"/>
                <w:sz w:val="21"/>
              </w:rPr>
            </w:pPr>
          </w:p>
        </w:tc>
        <w:tc>
          <w:tcPr>
            <w:tcW w:w="2325" w:type="dxa"/>
            <w:gridSpan w:val="2"/>
            <w:noWrap w:val="0"/>
            <w:vAlign w:val="top"/>
          </w:tcPr>
          <w:p w14:paraId="1FB369AE">
            <w:pPr>
              <w:jc w:val="center"/>
              <w:rPr>
                <w:rFonts w:hint="eastAsia" w:ascii="宋体" w:hAnsi="宋体" w:eastAsia="宋体" w:cs="宋体"/>
                <w:color w:val="000000"/>
                <w:sz w:val="21"/>
              </w:rPr>
            </w:pPr>
          </w:p>
        </w:tc>
        <w:tc>
          <w:tcPr>
            <w:tcW w:w="1679" w:type="dxa"/>
            <w:gridSpan w:val="2"/>
            <w:noWrap w:val="0"/>
            <w:vAlign w:val="top"/>
          </w:tcPr>
          <w:p w14:paraId="653148D2">
            <w:pPr>
              <w:jc w:val="center"/>
              <w:rPr>
                <w:rFonts w:hint="eastAsia" w:ascii="宋体" w:hAnsi="宋体" w:eastAsia="宋体" w:cs="宋体"/>
                <w:color w:val="000000"/>
                <w:sz w:val="21"/>
              </w:rPr>
            </w:pPr>
          </w:p>
        </w:tc>
      </w:tr>
      <w:tr w14:paraId="47878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961B6B0">
            <w:pPr>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其中：其他项目</w:t>
            </w:r>
          </w:p>
        </w:tc>
        <w:tc>
          <w:tcPr>
            <w:tcW w:w="1815" w:type="dxa"/>
            <w:gridSpan w:val="2"/>
            <w:noWrap w:val="0"/>
            <w:vAlign w:val="top"/>
          </w:tcPr>
          <w:p w14:paraId="3A6F75AD">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12.24</w:t>
            </w:r>
          </w:p>
        </w:tc>
        <w:tc>
          <w:tcPr>
            <w:tcW w:w="2325" w:type="dxa"/>
            <w:gridSpan w:val="2"/>
            <w:noWrap w:val="0"/>
            <w:vAlign w:val="top"/>
          </w:tcPr>
          <w:p w14:paraId="301659ED">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64C3558F">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36.43</w:t>
            </w:r>
          </w:p>
        </w:tc>
      </w:tr>
      <w:tr w14:paraId="2F13D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65C8DE4">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top"/>
          </w:tcPr>
          <w:p w14:paraId="7D397423">
            <w:pPr>
              <w:jc w:val="center"/>
              <w:rPr>
                <w:rFonts w:hint="eastAsia" w:ascii="宋体" w:hAnsi="宋体" w:eastAsia="宋体" w:cs="宋体"/>
                <w:color w:val="000000"/>
                <w:sz w:val="21"/>
              </w:rPr>
            </w:pPr>
          </w:p>
        </w:tc>
        <w:tc>
          <w:tcPr>
            <w:tcW w:w="2325" w:type="dxa"/>
            <w:gridSpan w:val="2"/>
            <w:tcBorders>
              <w:bottom w:val="single" w:color="auto" w:sz="4" w:space="0"/>
            </w:tcBorders>
            <w:noWrap w:val="0"/>
            <w:vAlign w:val="top"/>
          </w:tcPr>
          <w:p w14:paraId="15CDD473">
            <w:pPr>
              <w:jc w:val="center"/>
              <w:rPr>
                <w:rFonts w:hint="eastAsia" w:ascii="宋体" w:hAnsi="宋体" w:eastAsia="宋体" w:cs="宋体"/>
                <w:color w:val="000000"/>
                <w:sz w:val="21"/>
              </w:rPr>
            </w:pPr>
          </w:p>
        </w:tc>
        <w:tc>
          <w:tcPr>
            <w:tcW w:w="1679" w:type="dxa"/>
            <w:gridSpan w:val="2"/>
            <w:tcBorders>
              <w:bottom w:val="single" w:color="auto" w:sz="4" w:space="0"/>
            </w:tcBorders>
            <w:noWrap w:val="0"/>
            <w:vAlign w:val="top"/>
          </w:tcPr>
          <w:p w14:paraId="1DF7A231">
            <w:pPr>
              <w:jc w:val="center"/>
              <w:rPr>
                <w:rFonts w:hint="eastAsia" w:ascii="宋体" w:hAnsi="宋体" w:eastAsia="宋体" w:cs="宋体"/>
                <w:color w:val="000000"/>
                <w:sz w:val="21"/>
              </w:rPr>
            </w:pPr>
          </w:p>
        </w:tc>
      </w:tr>
      <w:tr w14:paraId="62B1B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4DF7281E">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tcBorders>
              <w:right w:val="single" w:color="auto" w:sz="4" w:space="0"/>
            </w:tcBorders>
            <w:noWrap w:val="0"/>
            <w:vAlign w:val="center"/>
          </w:tcPr>
          <w:p w14:paraId="44BEAD20">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14.08</w:t>
            </w:r>
          </w:p>
        </w:tc>
        <w:tc>
          <w:tcPr>
            <w:tcW w:w="2325" w:type="dxa"/>
            <w:gridSpan w:val="2"/>
            <w:tcBorders>
              <w:top w:val="single" w:color="auto" w:sz="4" w:space="0"/>
              <w:left w:val="single" w:color="auto" w:sz="4" w:space="0"/>
            </w:tcBorders>
            <w:noWrap w:val="0"/>
            <w:vAlign w:val="center"/>
          </w:tcPr>
          <w:p w14:paraId="29E4D436">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14.4</w:t>
            </w:r>
          </w:p>
        </w:tc>
        <w:tc>
          <w:tcPr>
            <w:tcW w:w="1679" w:type="dxa"/>
            <w:gridSpan w:val="2"/>
            <w:tcBorders>
              <w:top w:val="single" w:color="auto" w:sz="4" w:space="0"/>
              <w:right w:val="single" w:color="auto" w:sz="4" w:space="0"/>
            </w:tcBorders>
            <w:noWrap w:val="0"/>
            <w:vAlign w:val="center"/>
          </w:tcPr>
          <w:p w14:paraId="58EA5C2D">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15.11</w:t>
            </w:r>
          </w:p>
        </w:tc>
      </w:tr>
      <w:tr w14:paraId="7414E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BB83C97">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tcBorders>
              <w:right w:val="single" w:color="auto" w:sz="4" w:space="0"/>
            </w:tcBorders>
            <w:noWrap w:val="0"/>
            <w:vAlign w:val="center"/>
          </w:tcPr>
          <w:p w14:paraId="3ACBBB38">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12.76</w:t>
            </w:r>
          </w:p>
        </w:tc>
        <w:tc>
          <w:tcPr>
            <w:tcW w:w="2325" w:type="dxa"/>
            <w:gridSpan w:val="2"/>
            <w:tcBorders>
              <w:left w:val="single" w:color="auto" w:sz="4" w:space="0"/>
            </w:tcBorders>
            <w:noWrap w:val="0"/>
            <w:vAlign w:val="center"/>
          </w:tcPr>
          <w:p w14:paraId="6F67108A">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1.5</w:t>
            </w:r>
          </w:p>
        </w:tc>
        <w:tc>
          <w:tcPr>
            <w:tcW w:w="1679" w:type="dxa"/>
            <w:gridSpan w:val="2"/>
            <w:tcBorders>
              <w:right w:val="single" w:color="auto" w:sz="4" w:space="0"/>
            </w:tcBorders>
            <w:noWrap w:val="0"/>
            <w:vAlign w:val="center"/>
          </w:tcPr>
          <w:p w14:paraId="417522BB">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1.5</w:t>
            </w:r>
          </w:p>
        </w:tc>
      </w:tr>
      <w:tr w14:paraId="330A3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28246B91">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tcBorders>
              <w:right w:val="single" w:color="auto" w:sz="4" w:space="0"/>
            </w:tcBorders>
            <w:noWrap w:val="0"/>
            <w:vAlign w:val="center"/>
          </w:tcPr>
          <w:p w14:paraId="4C0A7F07">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1.32</w:t>
            </w:r>
          </w:p>
        </w:tc>
        <w:tc>
          <w:tcPr>
            <w:tcW w:w="2325" w:type="dxa"/>
            <w:gridSpan w:val="2"/>
            <w:tcBorders>
              <w:left w:val="single" w:color="auto" w:sz="4" w:space="0"/>
            </w:tcBorders>
            <w:noWrap w:val="0"/>
            <w:vAlign w:val="center"/>
          </w:tcPr>
          <w:p w14:paraId="0ADB15DB">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w:t>
            </w:r>
          </w:p>
        </w:tc>
        <w:tc>
          <w:tcPr>
            <w:tcW w:w="1679" w:type="dxa"/>
            <w:gridSpan w:val="2"/>
            <w:tcBorders>
              <w:right w:val="single" w:color="auto" w:sz="4" w:space="0"/>
            </w:tcBorders>
            <w:noWrap w:val="0"/>
            <w:vAlign w:val="center"/>
          </w:tcPr>
          <w:p w14:paraId="234A0769">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w:t>
            </w:r>
          </w:p>
        </w:tc>
      </w:tr>
      <w:tr w14:paraId="3378C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B22D3B9">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tcBorders>
              <w:right w:val="single" w:color="auto" w:sz="4" w:space="0"/>
            </w:tcBorders>
            <w:noWrap w:val="0"/>
            <w:vAlign w:val="center"/>
          </w:tcPr>
          <w:p w14:paraId="2AA5C1B2">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tcBorders>
              <w:left w:val="single" w:color="auto" w:sz="4" w:space="0"/>
            </w:tcBorders>
            <w:noWrap w:val="0"/>
            <w:vAlign w:val="center"/>
          </w:tcPr>
          <w:p w14:paraId="3C25A9F2">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tcBorders>
              <w:right w:val="single" w:color="auto" w:sz="4" w:space="0"/>
            </w:tcBorders>
            <w:noWrap w:val="0"/>
            <w:vAlign w:val="center"/>
          </w:tcPr>
          <w:p w14:paraId="063F680B">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446FC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3D3EB77C">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tcBorders>
              <w:right w:val="single" w:color="auto" w:sz="4" w:space="0"/>
            </w:tcBorders>
            <w:noWrap w:val="0"/>
            <w:vAlign w:val="center"/>
          </w:tcPr>
          <w:p w14:paraId="62EE4CDE">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15.9</w:t>
            </w:r>
          </w:p>
        </w:tc>
        <w:tc>
          <w:tcPr>
            <w:tcW w:w="2325" w:type="dxa"/>
            <w:gridSpan w:val="2"/>
            <w:tcBorders>
              <w:left w:val="single" w:color="auto" w:sz="4" w:space="0"/>
              <w:bottom w:val="single" w:color="auto" w:sz="4" w:space="0"/>
            </w:tcBorders>
            <w:noWrap w:val="0"/>
            <w:vAlign w:val="center"/>
          </w:tcPr>
          <w:p w14:paraId="56BA23A8">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15.46</w:t>
            </w:r>
          </w:p>
        </w:tc>
        <w:tc>
          <w:tcPr>
            <w:tcW w:w="1679" w:type="dxa"/>
            <w:gridSpan w:val="2"/>
            <w:tcBorders>
              <w:bottom w:val="single" w:color="auto" w:sz="4" w:space="0"/>
              <w:right w:val="single" w:color="auto" w:sz="4" w:space="0"/>
            </w:tcBorders>
            <w:noWrap w:val="0"/>
            <w:vAlign w:val="center"/>
          </w:tcPr>
          <w:p w14:paraId="762F1B31">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14.87</w:t>
            </w:r>
          </w:p>
        </w:tc>
      </w:tr>
      <w:tr w14:paraId="6C827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A78BA09">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center"/>
          </w:tcPr>
          <w:p w14:paraId="74CF9C81">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tcBorders>
              <w:top w:val="single" w:color="auto" w:sz="4" w:space="0"/>
            </w:tcBorders>
            <w:noWrap w:val="0"/>
            <w:vAlign w:val="center"/>
          </w:tcPr>
          <w:p w14:paraId="1B5C440A">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tcBorders>
              <w:top w:val="single" w:color="auto" w:sz="4" w:space="0"/>
            </w:tcBorders>
            <w:noWrap w:val="0"/>
            <w:vAlign w:val="center"/>
          </w:tcPr>
          <w:p w14:paraId="4F2AC926">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7F522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375DACCC">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6AA8C95D">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14:paraId="4F92CE3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4436582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14:paraId="6A17361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57DAEFA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14:paraId="39FFC13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14:paraId="66C4549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5EE65AC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14:paraId="3A86BAF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2794132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5D7004A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14:paraId="1D36949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25F6ECD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5438A0E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676BA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044F9A3F">
            <w:pPr>
              <w:jc w:val="left"/>
              <w:rPr>
                <w:rFonts w:hint="eastAsia" w:ascii="宋体" w:hAnsi="宋体" w:eastAsia="宋体" w:cs="宋体"/>
                <w:color w:val="000000"/>
                <w:sz w:val="24"/>
                <w:szCs w:val="24"/>
              </w:rPr>
            </w:pPr>
          </w:p>
        </w:tc>
        <w:tc>
          <w:tcPr>
            <w:tcW w:w="825" w:type="dxa"/>
            <w:noWrap w:val="0"/>
            <w:vAlign w:val="center"/>
          </w:tcPr>
          <w:p w14:paraId="7CED5D81">
            <w:pPr>
              <w:jc w:val="center"/>
              <w:rPr>
                <w:rFonts w:hint="eastAsia" w:ascii="宋体" w:hAnsi="宋体" w:eastAsia="宋体" w:cs="宋体"/>
                <w:color w:val="000000"/>
                <w:sz w:val="21"/>
              </w:rPr>
            </w:pPr>
          </w:p>
        </w:tc>
        <w:tc>
          <w:tcPr>
            <w:tcW w:w="990" w:type="dxa"/>
            <w:noWrap w:val="0"/>
            <w:vAlign w:val="center"/>
          </w:tcPr>
          <w:p w14:paraId="0B0CA5BD">
            <w:pPr>
              <w:jc w:val="center"/>
              <w:rPr>
                <w:rFonts w:hint="eastAsia" w:ascii="宋体" w:hAnsi="宋体" w:eastAsia="宋体" w:cs="宋体"/>
                <w:color w:val="000000"/>
                <w:sz w:val="21"/>
              </w:rPr>
            </w:pPr>
          </w:p>
        </w:tc>
        <w:tc>
          <w:tcPr>
            <w:tcW w:w="1140" w:type="dxa"/>
            <w:noWrap w:val="0"/>
            <w:vAlign w:val="center"/>
          </w:tcPr>
          <w:p w14:paraId="17A4496E">
            <w:pPr>
              <w:jc w:val="center"/>
              <w:rPr>
                <w:rFonts w:hint="eastAsia" w:ascii="宋体" w:hAnsi="宋体" w:eastAsia="宋体" w:cs="宋体"/>
                <w:color w:val="000000"/>
                <w:sz w:val="21"/>
              </w:rPr>
            </w:pPr>
          </w:p>
        </w:tc>
        <w:tc>
          <w:tcPr>
            <w:tcW w:w="1185" w:type="dxa"/>
            <w:noWrap w:val="0"/>
            <w:vAlign w:val="center"/>
          </w:tcPr>
          <w:p w14:paraId="6F233587">
            <w:pPr>
              <w:jc w:val="center"/>
              <w:rPr>
                <w:rFonts w:hint="eastAsia" w:ascii="宋体" w:hAnsi="宋体" w:eastAsia="宋体" w:cs="宋体"/>
                <w:color w:val="000000"/>
                <w:sz w:val="21"/>
              </w:rPr>
            </w:pPr>
          </w:p>
        </w:tc>
        <w:tc>
          <w:tcPr>
            <w:tcW w:w="810" w:type="dxa"/>
            <w:noWrap w:val="0"/>
            <w:vAlign w:val="center"/>
          </w:tcPr>
          <w:p w14:paraId="6EE7CAE9">
            <w:pPr>
              <w:jc w:val="center"/>
              <w:rPr>
                <w:rFonts w:hint="eastAsia" w:ascii="宋体" w:hAnsi="宋体" w:eastAsia="宋体" w:cs="宋体"/>
                <w:color w:val="000000"/>
                <w:sz w:val="21"/>
              </w:rPr>
            </w:pPr>
          </w:p>
        </w:tc>
        <w:tc>
          <w:tcPr>
            <w:tcW w:w="869" w:type="dxa"/>
            <w:noWrap w:val="0"/>
            <w:vAlign w:val="center"/>
          </w:tcPr>
          <w:p w14:paraId="3052183F">
            <w:pPr>
              <w:jc w:val="center"/>
              <w:rPr>
                <w:rFonts w:hint="eastAsia" w:ascii="宋体" w:hAnsi="宋体" w:eastAsia="宋体" w:cs="宋体"/>
                <w:color w:val="000000"/>
                <w:sz w:val="21"/>
              </w:rPr>
            </w:pPr>
          </w:p>
        </w:tc>
      </w:tr>
      <w:tr w14:paraId="18B5C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5B6BAA5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center"/>
          </w:tcPr>
          <w:p w14:paraId="353861C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lang w:eastAsia="zh-CN"/>
              </w:rPr>
            </w:pPr>
            <w:r>
              <w:rPr>
                <w:rFonts w:hint="eastAsia" w:ascii="宋体" w:hAnsi="宋体" w:eastAsia="宋体" w:cs="宋体"/>
                <w:color w:val="000000"/>
                <w:sz w:val="21"/>
                <w:lang w:eastAsia="zh-CN"/>
              </w:rPr>
              <w:t>应省则省</w:t>
            </w:r>
          </w:p>
        </w:tc>
      </w:tr>
    </w:tbl>
    <w:p w14:paraId="50B354FB">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001614CA">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1D0028A1">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宋琼</w:t>
      </w:r>
      <w:r>
        <w:rPr>
          <w:rFonts w:hint="eastAsia" w:ascii="宋体" w:hAnsi="宋体" w:eastAsia="宋体" w:cs="宋体"/>
          <w:color w:val="000000"/>
          <w:spacing w:val="0"/>
          <w:position w:val="0"/>
          <w:sz w:val="23"/>
          <w:szCs w:val="23"/>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18073035121</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val="en-US" w:eastAsia="zh-CN"/>
        </w:rPr>
        <w:t>2024年4月28日</w:t>
      </w:r>
    </w:p>
    <w:p w14:paraId="7B4FCD4A">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hint="eastAsia" w:ascii="黑体" w:hAnsi="黑体" w:eastAsia="黑体" w:cs="黑体"/>
          <w:spacing w:val="-60"/>
          <w:sz w:val="31"/>
          <w:szCs w:val="31"/>
          <w:lang w:val="en-US" w:eastAsia="zh-CN"/>
        </w:rPr>
        <w:t>2</w:t>
      </w:r>
    </w:p>
    <w:p w14:paraId="080DB3AF">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776859A4">
      <w:pPr>
        <w:spacing w:line="132" w:lineRule="exact"/>
      </w:pPr>
    </w:p>
    <w:tbl>
      <w:tblPr>
        <w:tblStyle w:val="6"/>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5F8F3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14:paraId="09961DD5">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top"/>
          </w:tcPr>
          <w:p w14:paraId="63A06D50">
            <w:pPr>
              <w:pStyle w:val="7"/>
              <w:spacing w:line="239" w:lineRule="exact"/>
              <w:jc w:val="center"/>
              <w:rPr>
                <w:rFonts w:hint="eastAsia" w:ascii="宋体" w:hAnsi="宋体" w:eastAsia="宋体" w:cs="宋体"/>
                <w:sz w:val="20"/>
              </w:rPr>
            </w:pPr>
            <w:r>
              <w:rPr>
                <w:rFonts w:hint="eastAsia" w:asciiTheme="majorEastAsia" w:hAnsiTheme="majorEastAsia" w:eastAsiaTheme="majorEastAsia" w:cstheme="majorEastAsia"/>
                <w:color w:val="000000" w:themeColor="text1"/>
                <w:spacing w:val="-2"/>
                <w:sz w:val="20"/>
                <w:szCs w:val="20"/>
                <w:lang w:eastAsia="zh-CN"/>
                <w14:textFill>
                  <w14:solidFill>
                    <w14:schemeClr w14:val="tx1"/>
                  </w14:solidFill>
                </w14:textFill>
              </w:rPr>
              <w:t>岳阳市岳阳楼区</w:t>
            </w:r>
            <w:r>
              <w:rPr>
                <w:rFonts w:hint="eastAsia" w:asciiTheme="majorEastAsia" w:hAnsiTheme="majorEastAsia" w:eastAsiaTheme="majorEastAsia" w:cstheme="majorEastAsia"/>
                <w:color w:val="000000" w:themeColor="text1"/>
                <w:spacing w:val="-2"/>
                <w:sz w:val="20"/>
                <w:szCs w:val="20"/>
                <w:lang w:val="en-US" w:eastAsia="zh-CN"/>
                <w14:textFill>
                  <w14:solidFill>
                    <w14:schemeClr w14:val="tx1"/>
                  </w14:solidFill>
                </w14:textFill>
              </w:rPr>
              <w:t>劳动人事争议仲裁院</w:t>
            </w:r>
          </w:p>
        </w:tc>
      </w:tr>
      <w:tr w14:paraId="3EE38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586EF915">
            <w:pPr>
              <w:pStyle w:val="7"/>
              <w:spacing w:line="467" w:lineRule="auto"/>
              <w:rPr>
                <w:rFonts w:hint="eastAsia" w:ascii="宋体" w:hAnsi="宋体" w:eastAsia="宋体" w:cs="宋体"/>
              </w:rPr>
            </w:pPr>
          </w:p>
          <w:p w14:paraId="1D684565">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top"/>
          </w:tcPr>
          <w:p w14:paraId="1D1F319C">
            <w:pPr>
              <w:pStyle w:val="7"/>
              <w:spacing w:line="235" w:lineRule="exact"/>
              <w:rPr>
                <w:rFonts w:hint="eastAsia" w:ascii="宋体" w:hAnsi="宋体" w:eastAsia="宋体" w:cs="宋体"/>
                <w:sz w:val="20"/>
              </w:rPr>
            </w:pPr>
          </w:p>
        </w:tc>
        <w:tc>
          <w:tcPr>
            <w:tcW w:w="1269" w:type="dxa"/>
            <w:noWrap w:val="0"/>
            <w:vAlign w:val="top"/>
          </w:tcPr>
          <w:p w14:paraId="57432708">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top"/>
          </w:tcPr>
          <w:p w14:paraId="295AF995">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top"/>
          </w:tcPr>
          <w:p w14:paraId="55D80D59">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top"/>
          </w:tcPr>
          <w:p w14:paraId="601AC2F6">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60AD6057">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14:paraId="59B9A09E">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37CAD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3F5F7801">
            <w:pPr>
              <w:pStyle w:val="7"/>
              <w:rPr>
                <w:rFonts w:hint="eastAsia" w:ascii="宋体" w:hAnsi="宋体" w:eastAsia="宋体" w:cs="宋体"/>
              </w:rPr>
            </w:pPr>
          </w:p>
        </w:tc>
        <w:tc>
          <w:tcPr>
            <w:tcW w:w="2113" w:type="dxa"/>
            <w:gridSpan w:val="2"/>
            <w:noWrap w:val="0"/>
            <w:vAlign w:val="top"/>
          </w:tcPr>
          <w:p w14:paraId="0FD29638">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top"/>
          </w:tcPr>
          <w:p w14:paraId="5CBDCD19">
            <w:pPr>
              <w:pStyle w:val="7"/>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143.03</w:t>
            </w:r>
          </w:p>
        </w:tc>
        <w:tc>
          <w:tcPr>
            <w:tcW w:w="1310" w:type="dxa"/>
            <w:noWrap w:val="0"/>
            <w:vAlign w:val="top"/>
          </w:tcPr>
          <w:p w14:paraId="63BC6F57">
            <w:pPr>
              <w:pStyle w:val="7"/>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271.87</w:t>
            </w:r>
          </w:p>
        </w:tc>
        <w:tc>
          <w:tcPr>
            <w:tcW w:w="1268" w:type="dxa"/>
            <w:noWrap w:val="0"/>
            <w:vAlign w:val="top"/>
          </w:tcPr>
          <w:p w14:paraId="17174F94">
            <w:pPr>
              <w:pStyle w:val="7"/>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271.87</w:t>
            </w:r>
          </w:p>
        </w:tc>
        <w:tc>
          <w:tcPr>
            <w:tcW w:w="716" w:type="dxa"/>
            <w:noWrap w:val="0"/>
            <w:vAlign w:val="center"/>
          </w:tcPr>
          <w:p w14:paraId="37E13477">
            <w:pPr>
              <w:pStyle w:val="7"/>
              <w:spacing w:before="54" w:line="194" w:lineRule="auto"/>
              <w:ind w:left="270" w:leftChars="0"/>
              <w:jc w:val="center"/>
              <w:rPr>
                <w:rFonts w:hint="eastAsia" w:ascii="宋体" w:hAnsi="宋体" w:eastAsia="宋体" w:cs="宋体"/>
                <w:kern w:val="2"/>
                <w:sz w:val="19"/>
                <w:szCs w:val="19"/>
                <w:lang w:val="en-US" w:eastAsia="en-US" w:bidi="ar-SA"/>
              </w:rPr>
            </w:pPr>
            <w:r>
              <w:rPr>
                <w:rFonts w:hint="eastAsia" w:ascii="宋体" w:hAnsi="宋体" w:eastAsia="宋体" w:cs="宋体"/>
                <w:b/>
                <w:bCs/>
                <w:spacing w:val="-10"/>
                <w:sz w:val="19"/>
                <w:szCs w:val="19"/>
              </w:rPr>
              <w:t>10</w:t>
            </w:r>
          </w:p>
        </w:tc>
        <w:tc>
          <w:tcPr>
            <w:tcW w:w="873" w:type="dxa"/>
            <w:noWrap w:val="0"/>
            <w:vAlign w:val="center"/>
          </w:tcPr>
          <w:p w14:paraId="2BF27058">
            <w:pPr>
              <w:pStyle w:val="7"/>
              <w:spacing w:line="235" w:lineRule="exact"/>
              <w:jc w:val="center"/>
              <w:rPr>
                <w:rFonts w:hint="default" w:ascii="宋体" w:hAnsi="宋体" w:eastAsia="宋体" w:cs="宋体"/>
                <w:kern w:val="2"/>
                <w:sz w:val="20"/>
                <w:szCs w:val="21"/>
                <w:lang w:val="en-US" w:eastAsia="zh-CN" w:bidi="ar-SA"/>
              </w:rPr>
            </w:pPr>
            <w:r>
              <w:rPr>
                <w:rFonts w:hint="eastAsia" w:ascii="宋体" w:hAnsi="宋体" w:eastAsia="宋体" w:cs="宋体"/>
                <w:sz w:val="20"/>
                <w:lang w:val="en-US" w:eastAsia="zh-CN"/>
              </w:rPr>
              <w:t>100%</w:t>
            </w:r>
          </w:p>
        </w:tc>
        <w:tc>
          <w:tcPr>
            <w:tcW w:w="1450" w:type="dxa"/>
            <w:noWrap w:val="0"/>
            <w:vAlign w:val="center"/>
          </w:tcPr>
          <w:p w14:paraId="316CF711">
            <w:pPr>
              <w:pStyle w:val="7"/>
              <w:spacing w:line="235" w:lineRule="exact"/>
              <w:jc w:val="center"/>
              <w:rPr>
                <w:rFonts w:hint="default" w:ascii="宋体" w:hAnsi="宋体" w:eastAsia="宋体" w:cs="宋体"/>
                <w:kern w:val="2"/>
                <w:sz w:val="20"/>
                <w:szCs w:val="21"/>
                <w:lang w:val="en-US" w:eastAsia="zh-CN" w:bidi="ar-SA"/>
              </w:rPr>
            </w:pPr>
            <w:r>
              <w:rPr>
                <w:rFonts w:hint="eastAsia" w:ascii="宋体" w:hAnsi="宋体" w:eastAsia="宋体" w:cs="宋体"/>
                <w:sz w:val="20"/>
                <w:lang w:val="en-US" w:eastAsia="zh-CN"/>
              </w:rPr>
              <w:t>10</w:t>
            </w:r>
          </w:p>
        </w:tc>
      </w:tr>
      <w:tr w14:paraId="58C06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2DDECAFA">
            <w:pPr>
              <w:pStyle w:val="7"/>
              <w:rPr>
                <w:rFonts w:hint="eastAsia" w:ascii="宋体" w:hAnsi="宋体" w:eastAsia="宋体" w:cs="宋体"/>
              </w:rPr>
            </w:pPr>
          </w:p>
        </w:tc>
        <w:tc>
          <w:tcPr>
            <w:tcW w:w="4692" w:type="dxa"/>
            <w:gridSpan w:val="4"/>
            <w:noWrap w:val="0"/>
            <w:vAlign w:val="top"/>
          </w:tcPr>
          <w:p w14:paraId="1968BB77">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r>
              <w:rPr>
                <w:rFonts w:hint="eastAsia" w:ascii="宋体" w:hAnsi="宋体" w:eastAsia="宋体" w:cs="宋体"/>
                <w:spacing w:val="1"/>
                <w:sz w:val="19"/>
                <w:szCs w:val="19"/>
                <w:lang w:val="en-US" w:eastAsia="zh-CN"/>
              </w:rPr>
              <w:t>271.87</w:t>
            </w:r>
          </w:p>
        </w:tc>
        <w:tc>
          <w:tcPr>
            <w:tcW w:w="4307" w:type="dxa"/>
            <w:gridSpan w:val="4"/>
            <w:noWrap w:val="0"/>
            <w:vAlign w:val="top"/>
          </w:tcPr>
          <w:p w14:paraId="5CDB8FF0">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48E8F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4C87E6B9">
            <w:pPr>
              <w:pStyle w:val="7"/>
              <w:rPr>
                <w:rFonts w:hint="eastAsia" w:ascii="宋体" w:hAnsi="宋体" w:eastAsia="宋体" w:cs="宋体"/>
              </w:rPr>
            </w:pPr>
          </w:p>
        </w:tc>
        <w:tc>
          <w:tcPr>
            <w:tcW w:w="4692" w:type="dxa"/>
            <w:gridSpan w:val="4"/>
            <w:noWrap w:val="0"/>
            <w:vAlign w:val="top"/>
          </w:tcPr>
          <w:p w14:paraId="15151FDF">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271.87</w:t>
            </w:r>
          </w:p>
        </w:tc>
        <w:tc>
          <w:tcPr>
            <w:tcW w:w="4307" w:type="dxa"/>
            <w:gridSpan w:val="4"/>
            <w:noWrap w:val="0"/>
            <w:vAlign w:val="top"/>
          </w:tcPr>
          <w:p w14:paraId="11C341FF">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219.44</w:t>
            </w:r>
          </w:p>
        </w:tc>
      </w:tr>
      <w:tr w14:paraId="0923F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1084" w:type="dxa"/>
            <w:vMerge w:val="continue"/>
            <w:tcBorders>
              <w:top w:val="nil"/>
              <w:bottom w:val="nil"/>
            </w:tcBorders>
            <w:noWrap w:val="0"/>
            <w:vAlign w:val="top"/>
          </w:tcPr>
          <w:p w14:paraId="6E5E3027">
            <w:pPr>
              <w:pStyle w:val="7"/>
              <w:rPr>
                <w:rFonts w:hint="eastAsia" w:ascii="宋体" w:hAnsi="宋体" w:eastAsia="宋体" w:cs="宋体"/>
              </w:rPr>
            </w:pPr>
          </w:p>
        </w:tc>
        <w:tc>
          <w:tcPr>
            <w:tcW w:w="4692" w:type="dxa"/>
            <w:gridSpan w:val="4"/>
            <w:noWrap w:val="0"/>
            <w:vAlign w:val="top"/>
          </w:tcPr>
          <w:p w14:paraId="4306F61C">
            <w:pPr>
              <w:spacing w:before="21" w:line="207" w:lineRule="auto"/>
              <w:ind w:left="916"/>
              <w:rPr>
                <w:rFonts w:hint="eastAsia" w:ascii="宋体" w:hAnsi="宋体" w:eastAsia="宋体" w:cs="宋体"/>
                <w:sz w:val="19"/>
                <w:szCs w:val="19"/>
                <w:lang w:val="en-US" w:eastAsia="zh-CN"/>
              </w:rPr>
            </w:pPr>
            <w:r>
              <w:rPr>
                <w:rFonts w:hint="eastAsia" w:ascii="宋体" w:hAnsi="宋体" w:eastAsia="宋体" w:cs="宋体"/>
                <w:spacing w:val="2"/>
                <w:sz w:val="19"/>
                <w:szCs w:val="19"/>
              </w:rPr>
              <w:t>政府性基金拨款：</w:t>
            </w:r>
            <w:r>
              <w:rPr>
                <w:rFonts w:hint="eastAsia" w:ascii="宋体" w:hAnsi="宋体" w:eastAsia="宋体" w:cs="宋体"/>
                <w:spacing w:val="2"/>
                <w:sz w:val="19"/>
                <w:szCs w:val="19"/>
                <w:lang w:val="en-US" w:eastAsia="zh-CN"/>
              </w:rPr>
              <w:t>0</w:t>
            </w:r>
          </w:p>
        </w:tc>
        <w:tc>
          <w:tcPr>
            <w:tcW w:w="4307" w:type="dxa"/>
            <w:gridSpan w:val="4"/>
            <w:noWrap w:val="0"/>
            <w:vAlign w:val="top"/>
          </w:tcPr>
          <w:p w14:paraId="6EA3AC8D">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52.43</w:t>
            </w:r>
          </w:p>
        </w:tc>
      </w:tr>
      <w:tr w14:paraId="4A3D9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0697E85D">
            <w:pPr>
              <w:pStyle w:val="7"/>
              <w:rPr>
                <w:rFonts w:hint="eastAsia" w:ascii="宋体" w:hAnsi="宋体" w:eastAsia="宋体" w:cs="宋体"/>
              </w:rPr>
            </w:pPr>
          </w:p>
        </w:tc>
        <w:tc>
          <w:tcPr>
            <w:tcW w:w="4692" w:type="dxa"/>
            <w:gridSpan w:val="4"/>
            <w:noWrap w:val="0"/>
            <w:vAlign w:val="top"/>
          </w:tcPr>
          <w:p w14:paraId="60D3C57E">
            <w:pPr>
              <w:spacing w:before="20" w:line="208" w:lineRule="auto"/>
              <w:ind w:left="115"/>
              <w:rPr>
                <w:rFonts w:hint="eastAsia" w:ascii="宋体" w:hAnsi="宋体" w:eastAsia="宋体" w:cs="宋体"/>
                <w:sz w:val="19"/>
                <w:szCs w:val="19"/>
                <w:lang w:val="en-US" w:eastAsia="zh-CN"/>
              </w:rPr>
            </w:pPr>
            <w:r>
              <w:rPr>
                <w:rFonts w:hint="eastAsia" w:ascii="宋体" w:hAnsi="宋体" w:eastAsia="宋体" w:cs="宋体"/>
                <w:spacing w:val="5"/>
                <w:sz w:val="19"/>
                <w:szCs w:val="19"/>
              </w:rPr>
              <w:t>纳入专户管理的非税收入拨款：</w:t>
            </w:r>
            <w:r>
              <w:rPr>
                <w:rFonts w:hint="eastAsia" w:ascii="宋体" w:hAnsi="宋体" w:eastAsia="宋体" w:cs="宋体"/>
                <w:spacing w:val="5"/>
                <w:sz w:val="19"/>
                <w:szCs w:val="19"/>
                <w:lang w:val="en-US" w:eastAsia="zh-CN"/>
              </w:rPr>
              <w:t>0</w:t>
            </w:r>
          </w:p>
        </w:tc>
        <w:tc>
          <w:tcPr>
            <w:tcW w:w="4307" w:type="dxa"/>
            <w:gridSpan w:val="4"/>
            <w:noWrap w:val="0"/>
            <w:vAlign w:val="top"/>
          </w:tcPr>
          <w:p w14:paraId="245F7035">
            <w:pPr>
              <w:pStyle w:val="7"/>
              <w:spacing w:line="235" w:lineRule="exact"/>
              <w:rPr>
                <w:rFonts w:hint="eastAsia" w:ascii="宋体" w:hAnsi="宋体" w:eastAsia="宋体" w:cs="宋体"/>
                <w:sz w:val="20"/>
              </w:rPr>
            </w:pPr>
          </w:p>
        </w:tc>
      </w:tr>
      <w:tr w14:paraId="30F09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14:paraId="78430742">
            <w:pPr>
              <w:pStyle w:val="7"/>
              <w:rPr>
                <w:rFonts w:hint="eastAsia" w:ascii="宋体" w:hAnsi="宋体" w:eastAsia="宋体" w:cs="宋体"/>
              </w:rPr>
            </w:pPr>
          </w:p>
        </w:tc>
        <w:tc>
          <w:tcPr>
            <w:tcW w:w="4692" w:type="dxa"/>
            <w:gridSpan w:val="4"/>
            <w:noWrap w:val="0"/>
            <w:vAlign w:val="top"/>
          </w:tcPr>
          <w:p w14:paraId="75A1ECA1">
            <w:pPr>
              <w:spacing w:before="20" w:line="208" w:lineRule="auto"/>
              <w:ind w:left="1512"/>
              <w:rPr>
                <w:rFonts w:hint="eastAsia" w:ascii="宋体" w:hAnsi="宋体" w:eastAsia="宋体" w:cs="宋体"/>
                <w:sz w:val="19"/>
                <w:szCs w:val="19"/>
                <w:lang w:val="en-US" w:eastAsia="zh-CN"/>
              </w:rPr>
            </w:pPr>
            <w:r>
              <w:rPr>
                <w:rFonts w:hint="eastAsia" w:ascii="宋体" w:hAnsi="宋体" w:eastAsia="宋体" w:cs="宋体"/>
                <w:spacing w:val="-2"/>
                <w:sz w:val="19"/>
                <w:szCs w:val="19"/>
              </w:rPr>
              <w:t>其他资金：</w:t>
            </w:r>
            <w:r>
              <w:rPr>
                <w:rFonts w:hint="eastAsia" w:ascii="宋体" w:hAnsi="宋体" w:eastAsia="宋体" w:cs="宋体"/>
                <w:spacing w:val="-2"/>
                <w:sz w:val="19"/>
                <w:szCs w:val="19"/>
                <w:lang w:val="en-US" w:eastAsia="zh-CN"/>
              </w:rPr>
              <w:t>0</w:t>
            </w:r>
          </w:p>
        </w:tc>
        <w:tc>
          <w:tcPr>
            <w:tcW w:w="4307" w:type="dxa"/>
            <w:gridSpan w:val="4"/>
            <w:noWrap w:val="0"/>
            <w:vAlign w:val="top"/>
          </w:tcPr>
          <w:p w14:paraId="531466FC">
            <w:pPr>
              <w:pStyle w:val="7"/>
              <w:spacing w:line="235" w:lineRule="exact"/>
              <w:rPr>
                <w:rFonts w:hint="eastAsia" w:ascii="宋体" w:hAnsi="宋体" w:eastAsia="宋体" w:cs="宋体"/>
                <w:sz w:val="20"/>
              </w:rPr>
            </w:pPr>
          </w:p>
        </w:tc>
      </w:tr>
      <w:tr w14:paraId="70006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159CB599">
            <w:pPr>
              <w:pStyle w:val="7"/>
              <w:spacing w:line="242" w:lineRule="auto"/>
              <w:rPr>
                <w:rFonts w:hint="eastAsia" w:ascii="宋体" w:hAnsi="宋体" w:eastAsia="宋体" w:cs="宋体"/>
              </w:rPr>
            </w:pPr>
          </w:p>
          <w:p w14:paraId="193EC9E4">
            <w:pPr>
              <w:pStyle w:val="7"/>
              <w:spacing w:line="243" w:lineRule="auto"/>
              <w:rPr>
                <w:rFonts w:hint="eastAsia" w:ascii="宋体" w:hAnsi="宋体" w:eastAsia="宋体" w:cs="宋体"/>
              </w:rPr>
            </w:pPr>
          </w:p>
          <w:p w14:paraId="5488A9CF">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14:paraId="1B672E75">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14:paraId="256D7DBC">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30FB3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noWrap w:val="0"/>
            <w:vAlign w:val="top"/>
          </w:tcPr>
          <w:p w14:paraId="6E8DBB88">
            <w:pPr>
              <w:pStyle w:val="7"/>
              <w:rPr>
                <w:rFonts w:hint="eastAsia" w:ascii="宋体" w:hAnsi="宋体" w:eastAsia="宋体" w:cs="宋体"/>
              </w:rPr>
            </w:pPr>
          </w:p>
        </w:tc>
        <w:tc>
          <w:tcPr>
            <w:tcW w:w="4692" w:type="dxa"/>
            <w:gridSpan w:val="4"/>
            <w:noWrap w:val="0"/>
            <w:vAlign w:val="center"/>
          </w:tcPr>
          <w:p w14:paraId="033FE980">
            <w:pPr>
              <w:pStyle w:val="7"/>
              <w:jc w:val="center"/>
              <w:rPr>
                <w:rFonts w:hint="eastAsia" w:ascii="宋体" w:hAnsi="宋体" w:eastAsia="宋体" w:cs="宋体"/>
              </w:rPr>
            </w:pPr>
            <w:r>
              <w:rPr>
                <w:rFonts w:hint="eastAsia" w:ascii="宋体" w:hAnsi="宋体" w:eastAsia="宋体" w:cs="宋体"/>
                <w:spacing w:val="5"/>
                <w:kern w:val="2"/>
                <w:sz w:val="19"/>
                <w:szCs w:val="19"/>
                <w:lang w:val="en-US" w:eastAsia="zh-CN" w:bidi="ar-SA"/>
              </w:rPr>
              <w:t>劳动人事争议案件结案率达到90%以上，调解率达到60%以上。</w:t>
            </w:r>
          </w:p>
        </w:tc>
        <w:tc>
          <w:tcPr>
            <w:tcW w:w="4307" w:type="dxa"/>
            <w:gridSpan w:val="4"/>
            <w:noWrap w:val="0"/>
            <w:vAlign w:val="center"/>
          </w:tcPr>
          <w:p w14:paraId="6F943881">
            <w:pPr>
              <w:pStyle w:val="7"/>
              <w:jc w:val="center"/>
              <w:rPr>
                <w:rFonts w:hint="eastAsia" w:ascii="宋体" w:hAnsi="宋体" w:eastAsia="宋体" w:cs="宋体"/>
              </w:rPr>
            </w:pPr>
            <w:r>
              <w:rPr>
                <w:rFonts w:hint="eastAsia" w:ascii="宋体" w:hAnsi="宋体" w:eastAsia="宋体" w:cs="宋体"/>
                <w:spacing w:val="5"/>
                <w:kern w:val="2"/>
                <w:sz w:val="19"/>
                <w:szCs w:val="19"/>
                <w:lang w:val="en-US" w:eastAsia="zh-CN" w:bidi="ar-SA"/>
              </w:rPr>
              <w:t>劳动人事争议案件结案率达到90%以上，调解率达到60%以上。</w:t>
            </w:r>
          </w:p>
        </w:tc>
      </w:tr>
      <w:tr w14:paraId="2B64C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nil"/>
            </w:tcBorders>
            <w:noWrap w:val="0"/>
            <w:textDirection w:val="tbRlV"/>
            <w:vAlign w:val="top"/>
          </w:tcPr>
          <w:p w14:paraId="5DC5FC60">
            <w:pPr>
              <w:pStyle w:val="7"/>
              <w:spacing w:line="364" w:lineRule="auto"/>
              <w:rPr>
                <w:rFonts w:hint="eastAsia" w:ascii="宋体" w:hAnsi="宋体" w:eastAsia="宋体" w:cs="宋体"/>
              </w:rPr>
            </w:pPr>
          </w:p>
          <w:p w14:paraId="5512741A">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noWrap w:val="0"/>
            <w:vAlign w:val="top"/>
          </w:tcPr>
          <w:p w14:paraId="06E38692">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noWrap w:val="0"/>
            <w:vAlign w:val="top"/>
          </w:tcPr>
          <w:p w14:paraId="60FBA6F2">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noWrap w:val="0"/>
            <w:vAlign w:val="top"/>
          </w:tcPr>
          <w:p w14:paraId="6A935DB7">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noWrap w:val="0"/>
            <w:vAlign w:val="top"/>
          </w:tcPr>
          <w:p w14:paraId="59A14693">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noWrap w:val="0"/>
            <w:vAlign w:val="top"/>
          </w:tcPr>
          <w:p w14:paraId="3FE1CF97">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noWrap w:val="0"/>
            <w:vAlign w:val="top"/>
          </w:tcPr>
          <w:p w14:paraId="3801B244">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64AB360E">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noWrap w:val="0"/>
            <w:vAlign w:val="top"/>
          </w:tcPr>
          <w:p w14:paraId="57C3B498">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5CEF1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5458D88">
            <w:pPr>
              <w:pStyle w:val="7"/>
              <w:rPr>
                <w:rFonts w:hint="eastAsia" w:ascii="宋体" w:hAnsi="宋体" w:eastAsia="宋体" w:cs="宋体"/>
              </w:rPr>
            </w:pPr>
          </w:p>
        </w:tc>
        <w:tc>
          <w:tcPr>
            <w:tcW w:w="1079" w:type="dxa"/>
            <w:vMerge w:val="restart"/>
            <w:tcBorders>
              <w:bottom w:val="nil"/>
            </w:tcBorders>
            <w:noWrap w:val="0"/>
            <w:vAlign w:val="top"/>
          </w:tcPr>
          <w:p w14:paraId="63AAE048">
            <w:pPr>
              <w:pStyle w:val="7"/>
              <w:spacing w:line="272" w:lineRule="auto"/>
              <w:rPr>
                <w:rFonts w:hint="eastAsia" w:ascii="宋体" w:hAnsi="宋体" w:eastAsia="宋体" w:cs="宋体"/>
              </w:rPr>
            </w:pPr>
          </w:p>
          <w:p w14:paraId="64D3BE5E">
            <w:pPr>
              <w:pStyle w:val="7"/>
              <w:spacing w:line="272" w:lineRule="auto"/>
              <w:rPr>
                <w:rFonts w:hint="eastAsia" w:ascii="宋体" w:hAnsi="宋体" w:eastAsia="宋体" w:cs="宋体"/>
              </w:rPr>
            </w:pPr>
          </w:p>
          <w:p w14:paraId="05D5889B">
            <w:pPr>
              <w:pStyle w:val="7"/>
              <w:spacing w:line="272" w:lineRule="auto"/>
              <w:rPr>
                <w:rFonts w:hint="eastAsia" w:ascii="宋体" w:hAnsi="宋体" w:eastAsia="宋体" w:cs="宋体"/>
              </w:rPr>
            </w:pPr>
          </w:p>
          <w:p w14:paraId="3446D70E">
            <w:pPr>
              <w:pStyle w:val="7"/>
              <w:spacing w:line="273" w:lineRule="auto"/>
              <w:rPr>
                <w:rFonts w:hint="eastAsia" w:ascii="宋体" w:hAnsi="宋体" w:eastAsia="宋体" w:cs="宋体"/>
              </w:rPr>
            </w:pPr>
          </w:p>
          <w:p w14:paraId="67400A4C">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3C6CF97B">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bottom w:val="nil"/>
            </w:tcBorders>
            <w:noWrap w:val="0"/>
            <w:vAlign w:val="top"/>
          </w:tcPr>
          <w:p w14:paraId="304A73C9">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noWrap w:val="0"/>
            <w:vAlign w:val="center"/>
          </w:tcPr>
          <w:p w14:paraId="78EE1C9D">
            <w:pPr>
              <w:spacing w:before="20" w:line="208" w:lineRule="auto"/>
              <w:ind w:left="115"/>
              <w:rPr>
                <w:rFonts w:hint="eastAsia" w:ascii="宋体" w:hAnsi="宋体" w:eastAsia="宋体" w:cs="宋体"/>
                <w:spacing w:val="5"/>
                <w:sz w:val="19"/>
                <w:szCs w:val="19"/>
              </w:rPr>
            </w:pPr>
            <w:r>
              <w:rPr>
                <w:rFonts w:hint="eastAsia" w:ascii="宋体" w:hAnsi="宋体" w:eastAsia="宋体" w:cs="宋体"/>
                <w:spacing w:val="5"/>
                <w:sz w:val="19"/>
                <w:szCs w:val="19"/>
              </w:rPr>
              <w:t>1.劳动人事争议仲裁结案率达90%以上</w:t>
            </w:r>
          </w:p>
        </w:tc>
        <w:tc>
          <w:tcPr>
            <w:tcW w:w="1310" w:type="dxa"/>
            <w:noWrap w:val="0"/>
            <w:vAlign w:val="center"/>
          </w:tcPr>
          <w:p w14:paraId="65F47060">
            <w:pPr>
              <w:spacing w:before="20" w:line="208" w:lineRule="auto"/>
              <w:ind w:left="115"/>
              <w:rPr>
                <w:rFonts w:hint="eastAsia" w:ascii="宋体" w:hAnsi="宋体" w:eastAsia="宋体" w:cs="宋体"/>
                <w:spacing w:val="5"/>
                <w:sz w:val="19"/>
                <w:szCs w:val="19"/>
              </w:rPr>
            </w:pPr>
            <w:r>
              <w:rPr>
                <w:rFonts w:hint="eastAsia" w:ascii="宋体" w:hAnsi="宋体" w:eastAsia="宋体" w:cs="宋体"/>
                <w:spacing w:val="5"/>
                <w:sz w:val="19"/>
                <w:szCs w:val="19"/>
              </w:rPr>
              <w:t>90%</w:t>
            </w:r>
          </w:p>
        </w:tc>
        <w:tc>
          <w:tcPr>
            <w:tcW w:w="1268" w:type="dxa"/>
            <w:noWrap w:val="0"/>
            <w:vAlign w:val="center"/>
          </w:tcPr>
          <w:p w14:paraId="12AF17EB">
            <w:pPr>
              <w:spacing w:before="20" w:line="208" w:lineRule="auto"/>
              <w:ind w:left="115"/>
              <w:rPr>
                <w:rFonts w:hint="eastAsia" w:ascii="宋体" w:hAnsi="宋体" w:eastAsia="宋体" w:cs="宋体"/>
                <w:spacing w:val="5"/>
                <w:sz w:val="19"/>
                <w:szCs w:val="19"/>
              </w:rPr>
            </w:pPr>
            <w:r>
              <w:rPr>
                <w:rFonts w:hint="eastAsia" w:ascii="宋体" w:hAnsi="宋体" w:eastAsia="宋体" w:cs="宋体"/>
                <w:spacing w:val="5"/>
                <w:sz w:val="19"/>
                <w:szCs w:val="19"/>
              </w:rPr>
              <w:t>90%</w:t>
            </w:r>
          </w:p>
        </w:tc>
        <w:tc>
          <w:tcPr>
            <w:tcW w:w="716" w:type="dxa"/>
            <w:noWrap w:val="0"/>
            <w:vAlign w:val="center"/>
          </w:tcPr>
          <w:p w14:paraId="6468FCCB">
            <w:pPr>
              <w:spacing w:before="20" w:line="208" w:lineRule="auto"/>
              <w:ind w:left="115"/>
              <w:rPr>
                <w:rFonts w:hint="default" w:ascii="宋体" w:hAnsi="宋体" w:eastAsia="宋体" w:cs="宋体"/>
                <w:spacing w:val="5"/>
                <w:sz w:val="19"/>
                <w:szCs w:val="19"/>
                <w:lang w:val="en-US"/>
              </w:rPr>
            </w:pPr>
            <w:r>
              <w:rPr>
                <w:rFonts w:hint="eastAsia" w:ascii="宋体" w:hAnsi="宋体" w:eastAsia="宋体" w:cs="宋体"/>
                <w:spacing w:val="5"/>
                <w:sz w:val="19"/>
                <w:szCs w:val="19"/>
                <w:lang w:val="en-US" w:eastAsia="zh-CN"/>
              </w:rPr>
              <w:t>5</w:t>
            </w:r>
          </w:p>
        </w:tc>
        <w:tc>
          <w:tcPr>
            <w:tcW w:w="873" w:type="dxa"/>
            <w:noWrap w:val="0"/>
            <w:vAlign w:val="center"/>
          </w:tcPr>
          <w:p w14:paraId="7A46D537">
            <w:pPr>
              <w:spacing w:before="20" w:line="208" w:lineRule="auto"/>
              <w:ind w:left="115"/>
              <w:rPr>
                <w:rFonts w:hint="default" w:ascii="宋体" w:hAnsi="宋体" w:eastAsia="宋体" w:cs="宋体"/>
                <w:spacing w:val="5"/>
                <w:sz w:val="19"/>
                <w:szCs w:val="19"/>
                <w:lang w:val="en-US"/>
              </w:rPr>
            </w:pPr>
            <w:r>
              <w:rPr>
                <w:rFonts w:hint="eastAsia" w:ascii="宋体" w:hAnsi="宋体" w:eastAsia="宋体" w:cs="宋体"/>
                <w:spacing w:val="5"/>
                <w:sz w:val="19"/>
                <w:szCs w:val="19"/>
                <w:lang w:val="en-US" w:eastAsia="zh-CN"/>
              </w:rPr>
              <w:t>5</w:t>
            </w:r>
          </w:p>
        </w:tc>
        <w:tc>
          <w:tcPr>
            <w:tcW w:w="1450" w:type="dxa"/>
            <w:noWrap w:val="0"/>
            <w:vAlign w:val="center"/>
          </w:tcPr>
          <w:p w14:paraId="1EB188AD">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sz w:val="20"/>
              </w:rPr>
            </w:pPr>
          </w:p>
        </w:tc>
      </w:tr>
      <w:tr w14:paraId="58BF8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F864281">
            <w:pPr>
              <w:pStyle w:val="7"/>
              <w:rPr>
                <w:rFonts w:hint="eastAsia" w:ascii="宋体" w:hAnsi="宋体" w:eastAsia="宋体" w:cs="宋体"/>
              </w:rPr>
            </w:pPr>
          </w:p>
        </w:tc>
        <w:tc>
          <w:tcPr>
            <w:tcW w:w="1079" w:type="dxa"/>
            <w:vMerge w:val="continue"/>
            <w:tcBorders>
              <w:top w:val="nil"/>
              <w:bottom w:val="nil"/>
            </w:tcBorders>
            <w:noWrap w:val="0"/>
            <w:vAlign w:val="top"/>
          </w:tcPr>
          <w:p w14:paraId="11492A30">
            <w:pPr>
              <w:pStyle w:val="7"/>
              <w:rPr>
                <w:rFonts w:hint="eastAsia" w:ascii="宋体" w:hAnsi="宋体" w:eastAsia="宋体" w:cs="宋体"/>
              </w:rPr>
            </w:pPr>
          </w:p>
        </w:tc>
        <w:tc>
          <w:tcPr>
            <w:tcW w:w="1034" w:type="dxa"/>
            <w:vMerge w:val="continue"/>
            <w:tcBorders>
              <w:top w:val="nil"/>
              <w:bottom w:val="nil"/>
            </w:tcBorders>
            <w:noWrap w:val="0"/>
            <w:vAlign w:val="top"/>
          </w:tcPr>
          <w:p w14:paraId="380DEB62">
            <w:pPr>
              <w:pStyle w:val="7"/>
              <w:rPr>
                <w:rFonts w:hint="eastAsia" w:ascii="宋体" w:hAnsi="宋体" w:eastAsia="宋体" w:cs="宋体"/>
              </w:rPr>
            </w:pPr>
          </w:p>
        </w:tc>
        <w:tc>
          <w:tcPr>
            <w:tcW w:w="1269" w:type="dxa"/>
            <w:noWrap w:val="0"/>
            <w:vAlign w:val="center"/>
          </w:tcPr>
          <w:p w14:paraId="52E457B3">
            <w:pPr>
              <w:spacing w:before="20" w:line="208" w:lineRule="auto"/>
              <w:ind w:left="115"/>
              <w:rPr>
                <w:rFonts w:hint="eastAsia" w:ascii="宋体" w:hAnsi="宋体" w:eastAsia="宋体" w:cs="宋体"/>
                <w:spacing w:val="5"/>
                <w:sz w:val="19"/>
                <w:szCs w:val="19"/>
              </w:rPr>
            </w:pPr>
            <w:r>
              <w:rPr>
                <w:rFonts w:hint="eastAsia" w:ascii="宋体" w:hAnsi="宋体" w:eastAsia="宋体" w:cs="宋体"/>
                <w:spacing w:val="5"/>
                <w:sz w:val="19"/>
                <w:szCs w:val="19"/>
              </w:rPr>
              <w:t>2.劳动人事争议调解成功率达60%以上</w:t>
            </w:r>
          </w:p>
        </w:tc>
        <w:tc>
          <w:tcPr>
            <w:tcW w:w="1310" w:type="dxa"/>
            <w:noWrap w:val="0"/>
            <w:vAlign w:val="center"/>
          </w:tcPr>
          <w:p w14:paraId="486E5C1A">
            <w:pPr>
              <w:spacing w:before="20" w:line="208" w:lineRule="auto"/>
              <w:ind w:left="115"/>
              <w:rPr>
                <w:rFonts w:hint="eastAsia" w:ascii="宋体" w:hAnsi="宋体" w:eastAsia="宋体" w:cs="宋体"/>
                <w:spacing w:val="5"/>
                <w:sz w:val="19"/>
                <w:szCs w:val="19"/>
              </w:rPr>
            </w:pPr>
            <w:r>
              <w:rPr>
                <w:rFonts w:hint="eastAsia" w:ascii="宋体" w:hAnsi="宋体" w:eastAsia="宋体" w:cs="宋体"/>
                <w:spacing w:val="5"/>
                <w:sz w:val="19"/>
                <w:szCs w:val="19"/>
              </w:rPr>
              <w:t>60%</w:t>
            </w:r>
          </w:p>
        </w:tc>
        <w:tc>
          <w:tcPr>
            <w:tcW w:w="1268" w:type="dxa"/>
            <w:noWrap w:val="0"/>
            <w:vAlign w:val="center"/>
          </w:tcPr>
          <w:p w14:paraId="449B2A01">
            <w:pPr>
              <w:spacing w:before="20" w:line="208" w:lineRule="auto"/>
              <w:ind w:left="115"/>
              <w:rPr>
                <w:rFonts w:hint="eastAsia" w:ascii="宋体" w:hAnsi="宋体" w:eastAsia="宋体" w:cs="宋体"/>
                <w:spacing w:val="5"/>
                <w:sz w:val="19"/>
                <w:szCs w:val="19"/>
              </w:rPr>
            </w:pPr>
            <w:r>
              <w:rPr>
                <w:rFonts w:hint="eastAsia" w:ascii="宋体" w:hAnsi="宋体" w:eastAsia="宋体" w:cs="宋体"/>
                <w:spacing w:val="5"/>
                <w:sz w:val="19"/>
                <w:szCs w:val="19"/>
              </w:rPr>
              <w:t>60%</w:t>
            </w:r>
          </w:p>
        </w:tc>
        <w:tc>
          <w:tcPr>
            <w:tcW w:w="716" w:type="dxa"/>
            <w:noWrap w:val="0"/>
            <w:vAlign w:val="center"/>
          </w:tcPr>
          <w:p w14:paraId="391DE3DD">
            <w:pPr>
              <w:spacing w:before="20" w:line="208" w:lineRule="auto"/>
              <w:ind w:left="115"/>
              <w:rPr>
                <w:rFonts w:hint="eastAsia" w:ascii="宋体" w:hAnsi="宋体" w:eastAsia="宋体" w:cs="宋体"/>
                <w:spacing w:val="5"/>
                <w:sz w:val="19"/>
                <w:szCs w:val="19"/>
              </w:rPr>
            </w:pPr>
            <w:r>
              <w:rPr>
                <w:rFonts w:hint="eastAsia" w:ascii="宋体" w:hAnsi="宋体" w:eastAsia="宋体" w:cs="宋体"/>
                <w:spacing w:val="5"/>
                <w:sz w:val="19"/>
                <w:szCs w:val="19"/>
                <w:lang w:val="en-US" w:eastAsia="zh-CN"/>
              </w:rPr>
              <w:t>5</w:t>
            </w:r>
          </w:p>
        </w:tc>
        <w:tc>
          <w:tcPr>
            <w:tcW w:w="873" w:type="dxa"/>
            <w:noWrap w:val="0"/>
            <w:vAlign w:val="center"/>
          </w:tcPr>
          <w:p w14:paraId="574E8064">
            <w:pPr>
              <w:spacing w:before="20" w:line="208" w:lineRule="auto"/>
              <w:ind w:left="115"/>
              <w:rPr>
                <w:rFonts w:hint="eastAsia" w:ascii="宋体" w:hAnsi="宋体" w:eastAsia="宋体" w:cs="宋体"/>
                <w:spacing w:val="5"/>
                <w:sz w:val="19"/>
                <w:szCs w:val="19"/>
              </w:rPr>
            </w:pPr>
            <w:r>
              <w:rPr>
                <w:rFonts w:hint="eastAsia" w:ascii="宋体" w:hAnsi="宋体" w:eastAsia="宋体" w:cs="宋体"/>
                <w:spacing w:val="5"/>
                <w:sz w:val="19"/>
                <w:szCs w:val="19"/>
                <w:lang w:val="en-US" w:eastAsia="zh-CN"/>
              </w:rPr>
              <w:t>5</w:t>
            </w:r>
          </w:p>
        </w:tc>
        <w:tc>
          <w:tcPr>
            <w:tcW w:w="1450" w:type="dxa"/>
            <w:noWrap w:val="0"/>
            <w:vAlign w:val="center"/>
          </w:tcPr>
          <w:p w14:paraId="3487E247">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宋体" w:hAnsi="宋体" w:eastAsia="宋体" w:cs="宋体"/>
                <w:sz w:val="20"/>
              </w:rPr>
            </w:pPr>
          </w:p>
        </w:tc>
      </w:tr>
      <w:tr w14:paraId="2C826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65275EE">
            <w:pPr>
              <w:pStyle w:val="7"/>
              <w:rPr>
                <w:rFonts w:hint="eastAsia" w:ascii="宋体" w:hAnsi="宋体" w:eastAsia="宋体" w:cs="宋体"/>
              </w:rPr>
            </w:pPr>
          </w:p>
        </w:tc>
        <w:tc>
          <w:tcPr>
            <w:tcW w:w="1079" w:type="dxa"/>
            <w:vMerge w:val="continue"/>
            <w:tcBorders>
              <w:top w:val="nil"/>
              <w:bottom w:val="nil"/>
            </w:tcBorders>
            <w:noWrap w:val="0"/>
            <w:vAlign w:val="top"/>
          </w:tcPr>
          <w:p w14:paraId="73E42E33">
            <w:pPr>
              <w:pStyle w:val="7"/>
              <w:rPr>
                <w:rFonts w:hint="eastAsia" w:ascii="宋体" w:hAnsi="宋体" w:eastAsia="宋体" w:cs="宋体"/>
              </w:rPr>
            </w:pPr>
          </w:p>
        </w:tc>
        <w:tc>
          <w:tcPr>
            <w:tcW w:w="1034" w:type="dxa"/>
            <w:vMerge w:val="restart"/>
            <w:tcBorders>
              <w:bottom w:val="nil"/>
            </w:tcBorders>
            <w:noWrap w:val="0"/>
            <w:vAlign w:val="top"/>
          </w:tcPr>
          <w:p w14:paraId="73AD0522">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noWrap w:val="0"/>
            <w:vAlign w:val="center"/>
          </w:tcPr>
          <w:p w14:paraId="48EC264C">
            <w:pPr>
              <w:spacing w:before="20" w:line="208" w:lineRule="auto"/>
              <w:ind w:left="115"/>
              <w:rPr>
                <w:rFonts w:hint="eastAsia" w:ascii="宋体" w:hAnsi="宋体" w:eastAsia="宋体" w:cs="宋体"/>
                <w:spacing w:val="5"/>
                <w:sz w:val="19"/>
                <w:szCs w:val="19"/>
              </w:rPr>
            </w:pPr>
            <w:r>
              <w:rPr>
                <w:rFonts w:hint="eastAsia" w:ascii="宋体" w:hAnsi="宋体" w:eastAsia="宋体" w:cs="宋体"/>
                <w:spacing w:val="5"/>
                <w:sz w:val="19"/>
                <w:szCs w:val="19"/>
              </w:rPr>
              <w:t>1处理劳动人事争议仲裁劳动关系案件</w:t>
            </w:r>
          </w:p>
        </w:tc>
        <w:tc>
          <w:tcPr>
            <w:tcW w:w="1310" w:type="dxa"/>
            <w:noWrap w:val="0"/>
            <w:vAlign w:val="center"/>
          </w:tcPr>
          <w:p w14:paraId="2BA2A2C2">
            <w:pPr>
              <w:spacing w:before="20" w:line="208" w:lineRule="auto"/>
              <w:ind w:left="115"/>
              <w:rPr>
                <w:rFonts w:hint="eastAsia" w:ascii="宋体" w:hAnsi="宋体" w:eastAsia="宋体" w:cs="宋体"/>
                <w:spacing w:val="5"/>
                <w:sz w:val="19"/>
                <w:szCs w:val="19"/>
              </w:rPr>
            </w:pPr>
            <w:r>
              <w:rPr>
                <w:rFonts w:hint="eastAsia" w:ascii="宋体" w:hAnsi="宋体" w:eastAsia="宋体" w:cs="宋体"/>
                <w:spacing w:val="5"/>
                <w:sz w:val="19"/>
                <w:szCs w:val="19"/>
                <w:lang w:val="en-US" w:eastAsia="zh-CN"/>
              </w:rPr>
              <w:t>100%</w:t>
            </w:r>
          </w:p>
        </w:tc>
        <w:tc>
          <w:tcPr>
            <w:tcW w:w="1268" w:type="dxa"/>
            <w:noWrap w:val="0"/>
            <w:vAlign w:val="center"/>
          </w:tcPr>
          <w:p w14:paraId="198DD6DE">
            <w:pPr>
              <w:spacing w:before="20" w:line="208" w:lineRule="auto"/>
              <w:ind w:left="115"/>
              <w:rPr>
                <w:rFonts w:hint="eastAsia" w:ascii="宋体" w:hAnsi="宋体" w:eastAsia="宋体" w:cs="宋体"/>
                <w:spacing w:val="5"/>
                <w:sz w:val="19"/>
                <w:szCs w:val="19"/>
              </w:rPr>
            </w:pPr>
            <w:r>
              <w:rPr>
                <w:rFonts w:hint="eastAsia" w:ascii="宋体" w:hAnsi="宋体" w:eastAsia="宋体" w:cs="宋体"/>
                <w:spacing w:val="5"/>
                <w:sz w:val="19"/>
                <w:szCs w:val="19"/>
                <w:lang w:val="en-US" w:eastAsia="zh-CN"/>
              </w:rPr>
              <w:t>100%</w:t>
            </w:r>
          </w:p>
        </w:tc>
        <w:tc>
          <w:tcPr>
            <w:tcW w:w="716" w:type="dxa"/>
            <w:noWrap w:val="0"/>
            <w:vAlign w:val="center"/>
          </w:tcPr>
          <w:p w14:paraId="55740A05">
            <w:pPr>
              <w:spacing w:before="20" w:line="208" w:lineRule="auto"/>
              <w:ind w:left="115"/>
              <w:rPr>
                <w:rFonts w:hint="eastAsia" w:ascii="宋体" w:hAnsi="宋体" w:eastAsia="宋体" w:cs="宋体"/>
                <w:spacing w:val="5"/>
                <w:sz w:val="19"/>
                <w:szCs w:val="19"/>
              </w:rPr>
            </w:pPr>
            <w:r>
              <w:rPr>
                <w:rFonts w:hint="eastAsia" w:ascii="宋体" w:hAnsi="宋体" w:eastAsia="宋体" w:cs="宋体"/>
                <w:spacing w:val="5"/>
                <w:sz w:val="19"/>
                <w:szCs w:val="19"/>
                <w:lang w:val="en-US" w:eastAsia="zh-CN"/>
              </w:rPr>
              <w:t>5</w:t>
            </w:r>
          </w:p>
        </w:tc>
        <w:tc>
          <w:tcPr>
            <w:tcW w:w="873" w:type="dxa"/>
            <w:noWrap w:val="0"/>
            <w:vAlign w:val="center"/>
          </w:tcPr>
          <w:p w14:paraId="08B32521">
            <w:pPr>
              <w:spacing w:before="20" w:line="208" w:lineRule="auto"/>
              <w:ind w:left="115"/>
              <w:rPr>
                <w:rFonts w:hint="eastAsia" w:ascii="宋体" w:hAnsi="宋体" w:eastAsia="宋体" w:cs="宋体"/>
                <w:spacing w:val="5"/>
                <w:sz w:val="19"/>
                <w:szCs w:val="19"/>
              </w:rPr>
            </w:pPr>
            <w:r>
              <w:rPr>
                <w:rFonts w:hint="eastAsia" w:ascii="宋体" w:hAnsi="宋体" w:eastAsia="宋体" w:cs="宋体"/>
                <w:spacing w:val="5"/>
                <w:sz w:val="19"/>
                <w:szCs w:val="19"/>
                <w:lang w:val="en-US" w:eastAsia="zh-CN"/>
              </w:rPr>
              <w:t>5</w:t>
            </w:r>
          </w:p>
        </w:tc>
        <w:tc>
          <w:tcPr>
            <w:tcW w:w="1450" w:type="dxa"/>
            <w:noWrap w:val="0"/>
            <w:vAlign w:val="top"/>
          </w:tcPr>
          <w:p w14:paraId="7F4DA676">
            <w:pPr>
              <w:pStyle w:val="7"/>
              <w:spacing w:line="235" w:lineRule="exact"/>
              <w:rPr>
                <w:rFonts w:hint="eastAsia" w:ascii="宋体" w:hAnsi="宋体" w:eastAsia="宋体" w:cs="宋体"/>
                <w:sz w:val="20"/>
              </w:rPr>
            </w:pPr>
          </w:p>
        </w:tc>
      </w:tr>
      <w:tr w14:paraId="1E4CA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7FDD1D8">
            <w:pPr>
              <w:pStyle w:val="7"/>
              <w:rPr>
                <w:rFonts w:hint="eastAsia" w:ascii="宋体" w:hAnsi="宋体" w:eastAsia="宋体" w:cs="宋体"/>
              </w:rPr>
            </w:pPr>
          </w:p>
        </w:tc>
        <w:tc>
          <w:tcPr>
            <w:tcW w:w="1079" w:type="dxa"/>
            <w:vMerge w:val="continue"/>
            <w:tcBorders>
              <w:top w:val="nil"/>
              <w:bottom w:val="nil"/>
            </w:tcBorders>
            <w:noWrap w:val="0"/>
            <w:vAlign w:val="top"/>
          </w:tcPr>
          <w:p w14:paraId="4FF0A8A7">
            <w:pPr>
              <w:pStyle w:val="7"/>
              <w:rPr>
                <w:rFonts w:hint="eastAsia" w:ascii="宋体" w:hAnsi="宋体" w:eastAsia="宋体" w:cs="宋体"/>
              </w:rPr>
            </w:pPr>
          </w:p>
        </w:tc>
        <w:tc>
          <w:tcPr>
            <w:tcW w:w="1034" w:type="dxa"/>
            <w:vMerge w:val="continue"/>
            <w:tcBorders>
              <w:top w:val="nil"/>
              <w:bottom w:val="nil"/>
            </w:tcBorders>
            <w:noWrap w:val="0"/>
            <w:vAlign w:val="top"/>
          </w:tcPr>
          <w:p w14:paraId="125654FD">
            <w:pPr>
              <w:pStyle w:val="7"/>
              <w:rPr>
                <w:rFonts w:hint="eastAsia" w:ascii="宋体" w:hAnsi="宋体" w:eastAsia="宋体" w:cs="宋体"/>
              </w:rPr>
            </w:pPr>
          </w:p>
        </w:tc>
        <w:tc>
          <w:tcPr>
            <w:tcW w:w="1269" w:type="dxa"/>
            <w:noWrap w:val="0"/>
            <w:vAlign w:val="center"/>
          </w:tcPr>
          <w:p w14:paraId="7AD97369">
            <w:pPr>
              <w:spacing w:before="20" w:line="208" w:lineRule="auto"/>
              <w:ind w:left="115"/>
              <w:rPr>
                <w:rFonts w:hint="eastAsia" w:ascii="宋体" w:hAnsi="宋体" w:eastAsia="宋体" w:cs="宋体"/>
                <w:spacing w:val="5"/>
                <w:sz w:val="19"/>
                <w:szCs w:val="19"/>
              </w:rPr>
            </w:pPr>
            <w:r>
              <w:rPr>
                <w:rFonts w:hint="eastAsia" w:ascii="宋体" w:hAnsi="宋体" w:eastAsia="宋体" w:cs="宋体"/>
                <w:spacing w:val="5"/>
                <w:sz w:val="19"/>
                <w:szCs w:val="19"/>
              </w:rPr>
              <w:t>2.处理劳动人事争议仲裁工伤待遇案件</w:t>
            </w:r>
          </w:p>
        </w:tc>
        <w:tc>
          <w:tcPr>
            <w:tcW w:w="1310" w:type="dxa"/>
            <w:noWrap w:val="0"/>
            <w:vAlign w:val="center"/>
          </w:tcPr>
          <w:p w14:paraId="3121F4FF">
            <w:pPr>
              <w:spacing w:before="20" w:line="208" w:lineRule="auto"/>
              <w:ind w:left="115"/>
              <w:rPr>
                <w:rFonts w:hint="eastAsia" w:ascii="宋体" w:hAnsi="宋体" w:eastAsia="宋体" w:cs="宋体"/>
                <w:spacing w:val="5"/>
                <w:sz w:val="19"/>
                <w:szCs w:val="19"/>
              </w:rPr>
            </w:pPr>
            <w:r>
              <w:rPr>
                <w:rFonts w:hint="eastAsia" w:ascii="宋体" w:hAnsi="宋体" w:eastAsia="宋体" w:cs="宋体"/>
                <w:spacing w:val="5"/>
                <w:sz w:val="19"/>
                <w:szCs w:val="19"/>
                <w:lang w:val="en-US" w:eastAsia="zh-CN"/>
              </w:rPr>
              <w:t>100%</w:t>
            </w:r>
          </w:p>
        </w:tc>
        <w:tc>
          <w:tcPr>
            <w:tcW w:w="1268" w:type="dxa"/>
            <w:noWrap w:val="0"/>
            <w:vAlign w:val="center"/>
          </w:tcPr>
          <w:p w14:paraId="1D1BE5A2">
            <w:pPr>
              <w:spacing w:before="20" w:line="208" w:lineRule="auto"/>
              <w:ind w:left="115"/>
              <w:rPr>
                <w:rFonts w:hint="eastAsia" w:ascii="宋体" w:hAnsi="宋体" w:eastAsia="宋体" w:cs="宋体"/>
                <w:spacing w:val="5"/>
                <w:sz w:val="19"/>
                <w:szCs w:val="19"/>
              </w:rPr>
            </w:pPr>
            <w:r>
              <w:rPr>
                <w:rFonts w:hint="eastAsia" w:ascii="宋体" w:hAnsi="宋体" w:eastAsia="宋体" w:cs="宋体"/>
                <w:spacing w:val="5"/>
                <w:sz w:val="19"/>
                <w:szCs w:val="19"/>
                <w:lang w:val="en-US" w:eastAsia="zh-CN"/>
              </w:rPr>
              <w:t>100%</w:t>
            </w:r>
          </w:p>
        </w:tc>
        <w:tc>
          <w:tcPr>
            <w:tcW w:w="716" w:type="dxa"/>
            <w:noWrap w:val="0"/>
            <w:vAlign w:val="center"/>
          </w:tcPr>
          <w:p w14:paraId="2312A034">
            <w:pPr>
              <w:spacing w:before="20" w:line="208" w:lineRule="auto"/>
              <w:ind w:left="115"/>
              <w:rPr>
                <w:rFonts w:hint="eastAsia" w:ascii="宋体" w:hAnsi="宋体" w:eastAsia="宋体" w:cs="宋体"/>
                <w:spacing w:val="5"/>
                <w:sz w:val="19"/>
                <w:szCs w:val="19"/>
              </w:rPr>
            </w:pPr>
            <w:r>
              <w:rPr>
                <w:rFonts w:hint="eastAsia" w:ascii="宋体" w:hAnsi="宋体" w:eastAsia="宋体" w:cs="宋体"/>
                <w:spacing w:val="5"/>
                <w:sz w:val="19"/>
                <w:szCs w:val="19"/>
                <w:lang w:val="en-US" w:eastAsia="zh-CN"/>
              </w:rPr>
              <w:t>5</w:t>
            </w:r>
          </w:p>
        </w:tc>
        <w:tc>
          <w:tcPr>
            <w:tcW w:w="873" w:type="dxa"/>
            <w:noWrap w:val="0"/>
            <w:vAlign w:val="center"/>
          </w:tcPr>
          <w:p w14:paraId="374FB0D8">
            <w:pPr>
              <w:spacing w:before="20" w:line="208" w:lineRule="auto"/>
              <w:ind w:left="115"/>
              <w:rPr>
                <w:rFonts w:hint="eastAsia" w:ascii="宋体" w:hAnsi="宋体" w:eastAsia="宋体" w:cs="宋体"/>
                <w:spacing w:val="5"/>
                <w:sz w:val="19"/>
                <w:szCs w:val="19"/>
              </w:rPr>
            </w:pPr>
            <w:r>
              <w:rPr>
                <w:rFonts w:hint="eastAsia" w:ascii="宋体" w:hAnsi="宋体" w:eastAsia="宋体" w:cs="宋体"/>
                <w:spacing w:val="5"/>
                <w:sz w:val="19"/>
                <w:szCs w:val="19"/>
                <w:lang w:val="en-US" w:eastAsia="zh-CN"/>
              </w:rPr>
              <w:t>5</w:t>
            </w:r>
          </w:p>
        </w:tc>
        <w:tc>
          <w:tcPr>
            <w:tcW w:w="1450" w:type="dxa"/>
            <w:noWrap w:val="0"/>
            <w:vAlign w:val="top"/>
          </w:tcPr>
          <w:p w14:paraId="71DAA814">
            <w:pPr>
              <w:pStyle w:val="7"/>
              <w:spacing w:line="235" w:lineRule="exact"/>
              <w:rPr>
                <w:rFonts w:hint="eastAsia" w:ascii="宋体" w:hAnsi="宋体" w:eastAsia="宋体" w:cs="宋体"/>
                <w:sz w:val="20"/>
              </w:rPr>
            </w:pPr>
          </w:p>
        </w:tc>
      </w:tr>
      <w:tr w14:paraId="548C8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1174352">
            <w:pPr>
              <w:pStyle w:val="7"/>
              <w:rPr>
                <w:rFonts w:hint="eastAsia" w:ascii="宋体" w:hAnsi="宋体" w:eastAsia="宋体" w:cs="宋体"/>
              </w:rPr>
            </w:pPr>
          </w:p>
        </w:tc>
        <w:tc>
          <w:tcPr>
            <w:tcW w:w="1079" w:type="dxa"/>
            <w:vMerge w:val="continue"/>
            <w:tcBorders>
              <w:top w:val="nil"/>
              <w:bottom w:val="nil"/>
            </w:tcBorders>
            <w:noWrap w:val="0"/>
            <w:vAlign w:val="top"/>
          </w:tcPr>
          <w:p w14:paraId="3EEAF786">
            <w:pPr>
              <w:pStyle w:val="7"/>
              <w:rPr>
                <w:rFonts w:hint="eastAsia" w:ascii="宋体" w:hAnsi="宋体" w:eastAsia="宋体" w:cs="宋体"/>
              </w:rPr>
            </w:pPr>
          </w:p>
        </w:tc>
        <w:tc>
          <w:tcPr>
            <w:tcW w:w="1034" w:type="dxa"/>
            <w:vMerge w:val="restart"/>
            <w:tcBorders>
              <w:bottom w:val="nil"/>
            </w:tcBorders>
            <w:noWrap w:val="0"/>
            <w:vAlign w:val="top"/>
          </w:tcPr>
          <w:p w14:paraId="4712603B">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noWrap w:val="0"/>
            <w:vAlign w:val="center"/>
          </w:tcPr>
          <w:p w14:paraId="0FDD54B8">
            <w:pPr>
              <w:spacing w:before="20" w:line="208" w:lineRule="auto"/>
              <w:ind w:left="115"/>
              <w:rPr>
                <w:rFonts w:hint="eastAsia" w:ascii="宋体" w:hAnsi="宋体" w:eastAsia="宋体" w:cs="宋体"/>
                <w:spacing w:val="5"/>
                <w:sz w:val="19"/>
                <w:szCs w:val="19"/>
              </w:rPr>
            </w:pPr>
            <w:r>
              <w:rPr>
                <w:rFonts w:hint="eastAsia" w:ascii="宋体" w:hAnsi="宋体" w:eastAsia="宋体" w:cs="宋体"/>
                <w:spacing w:val="5"/>
                <w:sz w:val="19"/>
                <w:szCs w:val="19"/>
              </w:rPr>
              <w:t>1.负责全区劳动人事争议仲裁员和调解员管理</w:t>
            </w:r>
          </w:p>
        </w:tc>
        <w:tc>
          <w:tcPr>
            <w:tcW w:w="1310" w:type="dxa"/>
            <w:noWrap w:val="0"/>
            <w:vAlign w:val="center"/>
          </w:tcPr>
          <w:p w14:paraId="04F0FAF4">
            <w:pPr>
              <w:spacing w:before="20" w:line="208" w:lineRule="auto"/>
              <w:ind w:left="115"/>
              <w:rPr>
                <w:rFonts w:hint="eastAsia" w:ascii="宋体" w:hAnsi="宋体" w:eastAsia="宋体" w:cs="宋体"/>
                <w:spacing w:val="5"/>
                <w:sz w:val="19"/>
                <w:szCs w:val="19"/>
              </w:rPr>
            </w:pPr>
            <w:r>
              <w:rPr>
                <w:rFonts w:hint="eastAsia" w:ascii="宋体" w:hAnsi="宋体" w:eastAsia="宋体" w:cs="宋体"/>
                <w:spacing w:val="5"/>
                <w:sz w:val="19"/>
                <w:szCs w:val="19"/>
                <w:lang w:val="en-US" w:eastAsia="zh-CN"/>
              </w:rPr>
              <w:t>有效保障</w:t>
            </w:r>
          </w:p>
        </w:tc>
        <w:tc>
          <w:tcPr>
            <w:tcW w:w="1268" w:type="dxa"/>
            <w:noWrap w:val="0"/>
            <w:vAlign w:val="center"/>
          </w:tcPr>
          <w:p w14:paraId="00281E60">
            <w:pPr>
              <w:spacing w:before="20" w:line="208" w:lineRule="auto"/>
              <w:ind w:left="115"/>
              <w:rPr>
                <w:rFonts w:hint="eastAsia" w:ascii="宋体" w:hAnsi="宋体" w:eastAsia="宋体" w:cs="宋体"/>
                <w:spacing w:val="5"/>
                <w:sz w:val="19"/>
                <w:szCs w:val="19"/>
              </w:rPr>
            </w:pPr>
            <w:r>
              <w:rPr>
                <w:rFonts w:hint="eastAsia" w:ascii="宋体" w:hAnsi="宋体" w:eastAsia="宋体" w:cs="宋体"/>
                <w:spacing w:val="5"/>
                <w:sz w:val="19"/>
                <w:szCs w:val="19"/>
                <w:lang w:val="en-US" w:eastAsia="zh-CN"/>
              </w:rPr>
              <w:t>正常运行</w:t>
            </w:r>
          </w:p>
        </w:tc>
        <w:tc>
          <w:tcPr>
            <w:tcW w:w="716" w:type="dxa"/>
            <w:noWrap w:val="0"/>
            <w:vAlign w:val="center"/>
          </w:tcPr>
          <w:p w14:paraId="4C60AF45">
            <w:pPr>
              <w:spacing w:before="20" w:line="208" w:lineRule="auto"/>
              <w:ind w:left="115"/>
              <w:rPr>
                <w:rFonts w:hint="eastAsia" w:ascii="宋体" w:hAnsi="宋体" w:eastAsia="宋体" w:cs="宋体"/>
                <w:spacing w:val="5"/>
                <w:sz w:val="19"/>
                <w:szCs w:val="19"/>
              </w:rPr>
            </w:pPr>
            <w:r>
              <w:rPr>
                <w:rFonts w:hint="eastAsia" w:ascii="宋体" w:hAnsi="宋体" w:eastAsia="宋体" w:cs="宋体"/>
                <w:spacing w:val="5"/>
                <w:sz w:val="19"/>
                <w:szCs w:val="19"/>
                <w:lang w:val="en-US" w:eastAsia="zh-CN"/>
              </w:rPr>
              <w:t>10</w:t>
            </w:r>
          </w:p>
        </w:tc>
        <w:tc>
          <w:tcPr>
            <w:tcW w:w="873" w:type="dxa"/>
            <w:noWrap w:val="0"/>
            <w:vAlign w:val="center"/>
          </w:tcPr>
          <w:p w14:paraId="5B7B1AA4">
            <w:pPr>
              <w:spacing w:before="20" w:line="208" w:lineRule="auto"/>
              <w:ind w:left="115"/>
              <w:rPr>
                <w:rFonts w:hint="eastAsia" w:ascii="宋体" w:hAnsi="宋体" w:eastAsia="宋体" w:cs="宋体"/>
                <w:spacing w:val="5"/>
                <w:sz w:val="19"/>
                <w:szCs w:val="19"/>
              </w:rPr>
            </w:pPr>
            <w:r>
              <w:rPr>
                <w:rFonts w:hint="eastAsia" w:ascii="宋体" w:hAnsi="宋体" w:eastAsia="宋体" w:cs="宋体"/>
                <w:spacing w:val="5"/>
                <w:sz w:val="19"/>
                <w:szCs w:val="19"/>
                <w:lang w:val="en-US" w:eastAsia="zh-CN"/>
              </w:rPr>
              <w:t>10</w:t>
            </w:r>
          </w:p>
        </w:tc>
        <w:tc>
          <w:tcPr>
            <w:tcW w:w="1450" w:type="dxa"/>
            <w:noWrap w:val="0"/>
            <w:vAlign w:val="top"/>
          </w:tcPr>
          <w:p w14:paraId="5E1A0ACF">
            <w:pPr>
              <w:pStyle w:val="7"/>
              <w:spacing w:line="235" w:lineRule="exact"/>
              <w:rPr>
                <w:rFonts w:hint="eastAsia" w:ascii="宋体" w:hAnsi="宋体" w:eastAsia="宋体" w:cs="宋体"/>
                <w:sz w:val="20"/>
              </w:rPr>
            </w:pPr>
          </w:p>
        </w:tc>
      </w:tr>
      <w:tr w14:paraId="15117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1A4DBFD">
            <w:pPr>
              <w:pStyle w:val="7"/>
              <w:rPr>
                <w:rFonts w:hint="eastAsia" w:ascii="宋体" w:hAnsi="宋体" w:eastAsia="宋体" w:cs="宋体"/>
              </w:rPr>
            </w:pPr>
          </w:p>
        </w:tc>
        <w:tc>
          <w:tcPr>
            <w:tcW w:w="1079" w:type="dxa"/>
            <w:vMerge w:val="continue"/>
            <w:tcBorders>
              <w:top w:val="nil"/>
              <w:bottom w:val="nil"/>
            </w:tcBorders>
            <w:noWrap w:val="0"/>
            <w:vAlign w:val="top"/>
          </w:tcPr>
          <w:p w14:paraId="4CBB5D03">
            <w:pPr>
              <w:pStyle w:val="7"/>
              <w:rPr>
                <w:rFonts w:hint="eastAsia" w:ascii="宋体" w:hAnsi="宋体" w:eastAsia="宋体" w:cs="宋体"/>
              </w:rPr>
            </w:pPr>
          </w:p>
        </w:tc>
        <w:tc>
          <w:tcPr>
            <w:tcW w:w="1034" w:type="dxa"/>
            <w:vMerge w:val="continue"/>
            <w:tcBorders>
              <w:top w:val="nil"/>
              <w:bottom w:val="nil"/>
            </w:tcBorders>
            <w:noWrap w:val="0"/>
            <w:vAlign w:val="top"/>
          </w:tcPr>
          <w:p w14:paraId="73996A39">
            <w:pPr>
              <w:pStyle w:val="7"/>
              <w:rPr>
                <w:rFonts w:hint="eastAsia" w:ascii="宋体" w:hAnsi="宋体" w:eastAsia="宋体" w:cs="宋体"/>
              </w:rPr>
            </w:pPr>
          </w:p>
        </w:tc>
        <w:tc>
          <w:tcPr>
            <w:tcW w:w="1269" w:type="dxa"/>
            <w:noWrap w:val="0"/>
            <w:vAlign w:val="center"/>
          </w:tcPr>
          <w:p w14:paraId="4EA72FAB">
            <w:pPr>
              <w:spacing w:before="20" w:line="208" w:lineRule="auto"/>
              <w:ind w:left="115"/>
              <w:rPr>
                <w:rFonts w:hint="eastAsia" w:ascii="宋体" w:hAnsi="宋体" w:eastAsia="宋体" w:cs="宋体"/>
                <w:spacing w:val="5"/>
                <w:sz w:val="19"/>
                <w:szCs w:val="19"/>
              </w:rPr>
            </w:pPr>
            <w:r>
              <w:rPr>
                <w:rFonts w:hint="eastAsia" w:ascii="宋体" w:hAnsi="宋体" w:eastAsia="宋体" w:cs="宋体"/>
                <w:spacing w:val="5"/>
                <w:sz w:val="19"/>
                <w:szCs w:val="19"/>
              </w:rPr>
              <w:t>2.承办全区企业改制事宜</w:t>
            </w:r>
          </w:p>
        </w:tc>
        <w:tc>
          <w:tcPr>
            <w:tcW w:w="1310" w:type="dxa"/>
            <w:noWrap w:val="0"/>
            <w:vAlign w:val="center"/>
          </w:tcPr>
          <w:p w14:paraId="42A1943F">
            <w:pPr>
              <w:spacing w:before="20" w:line="208" w:lineRule="auto"/>
              <w:ind w:left="115"/>
              <w:rPr>
                <w:rFonts w:hint="eastAsia" w:ascii="宋体" w:hAnsi="宋体" w:eastAsia="宋体" w:cs="宋体"/>
                <w:spacing w:val="5"/>
                <w:sz w:val="19"/>
                <w:szCs w:val="19"/>
              </w:rPr>
            </w:pPr>
            <w:r>
              <w:rPr>
                <w:rFonts w:hint="eastAsia" w:ascii="宋体" w:hAnsi="宋体" w:eastAsia="宋体" w:cs="宋体"/>
                <w:spacing w:val="5"/>
                <w:sz w:val="19"/>
                <w:szCs w:val="19"/>
                <w:lang w:val="en-US" w:eastAsia="zh-CN"/>
              </w:rPr>
              <w:t>有效保障</w:t>
            </w:r>
          </w:p>
        </w:tc>
        <w:tc>
          <w:tcPr>
            <w:tcW w:w="1268" w:type="dxa"/>
            <w:noWrap w:val="0"/>
            <w:vAlign w:val="center"/>
          </w:tcPr>
          <w:p w14:paraId="4105E3DD">
            <w:pPr>
              <w:spacing w:before="20" w:line="208" w:lineRule="auto"/>
              <w:ind w:left="115"/>
              <w:rPr>
                <w:rFonts w:hint="eastAsia" w:ascii="宋体" w:hAnsi="宋体" w:eastAsia="宋体" w:cs="宋体"/>
                <w:spacing w:val="5"/>
                <w:sz w:val="19"/>
                <w:szCs w:val="19"/>
              </w:rPr>
            </w:pPr>
            <w:r>
              <w:rPr>
                <w:rFonts w:hint="eastAsia" w:ascii="宋体" w:hAnsi="宋体" w:eastAsia="宋体" w:cs="宋体"/>
                <w:spacing w:val="5"/>
                <w:sz w:val="19"/>
                <w:szCs w:val="19"/>
                <w:lang w:val="en-US" w:eastAsia="zh-CN"/>
              </w:rPr>
              <w:t>正常运行</w:t>
            </w:r>
          </w:p>
        </w:tc>
        <w:tc>
          <w:tcPr>
            <w:tcW w:w="716" w:type="dxa"/>
            <w:noWrap w:val="0"/>
            <w:vAlign w:val="center"/>
          </w:tcPr>
          <w:p w14:paraId="4E20A3DA">
            <w:pPr>
              <w:spacing w:before="20" w:line="208" w:lineRule="auto"/>
              <w:ind w:left="115"/>
              <w:rPr>
                <w:rFonts w:hint="eastAsia" w:ascii="宋体" w:hAnsi="宋体" w:eastAsia="宋体" w:cs="宋体"/>
                <w:spacing w:val="5"/>
                <w:sz w:val="19"/>
                <w:szCs w:val="19"/>
              </w:rPr>
            </w:pPr>
            <w:r>
              <w:rPr>
                <w:rFonts w:hint="eastAsia" w:ascii="宋体" w:hAnsi="宋体" w:eastAsia="宋体" w:cs="宋体"/>
                <w:spacing w:val="5"/>
                <w:sz w:val="19"/>
                <w:szCs w:val="19"/>
                <w:lang w:val="en-US" w:eastAsia="zh-CN"/>
              </w:rPr>
              <w:t>10</w:t>
            </w:r>
          </w:p>
        </w:tc>
        <w:tc>
          <w:tcPr>
            <w:tcW w:w="873" w:type="dxa"/>
            <w:noWrap w:val="0"/>
            <w:vAlign w:val="center"/>
          </w:tcPr>
          <w:p w14:paraId="16A1440F">
            <w:pPr>
              <w:spacing w:before="20" w:line="208" w:lineRule="auto"/>
              <w:ind w:left="115"/>
              <w:rPr>
                <w:rFonts w:hint="eastAsia" w:ascii="宋体" w:hAnsi="宋体" w:eastAsia="宋体" w:cs="宋体"/>
                <w:spacing w:val="5"/>
                <w:sz w:val="19"/>
                <w:szCs w:val="19"/>
              </w:rPr>
            </w:pPr>
            <w:r>
              <w:rPr>
                <w:rFonts w:hint="eastAsia" w:ascii="宋体" w:hAnsi="宋体" w:eastAsia="宋体" w:cs="宋体"/>
                <w:spacing w:val="5"/>
                <w:sz w:val="19"/>
                <w:szCs w:val="19"/>
                <w:lang w:val="en-US" w:eastAsia="zh-CN"/>
              </w:rPr>
              <w:t>10</w:t>
            </w:r>
          </w:p>
        </w:tc>
        <w:tc>
          <w:tcPr>
            <w:tcW w:w="1450" w:type="dxa"/>
            <w:noWrap w:val="0"/>
            <w:vAlign w:val="top"/>
          </w:tcPr>
          <w:p w14:paraId="108756F5">
            <w:pPr>
              <w:pStyle w:val="7"/>
              <w:spacing w:line="235" w:lineRule="exact"/>
              <w:rPr>
                <w:rFonts w:hint="eastAsia" w:ascii="宋体" w:hAnsi="宋体" w:eastAsia="宋体" w:cs="宋体"/>
                <w:sz w:val="20"/>
              </w:rPr>
            </w:pPr>
          </w:p>
        </w:tc>
      </w:tr>
      <w:tr w14:paraId="373B3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F0719C2">
            <w:pPr>
              <w:pStyle w:val="7"/>
              <w:rPr>
                <w:rFonts w:hint="eastAsia" w:ascii="宋体" w:hAnsi="宋体" w:eastAsia="宋体" w:cs="宋体"/>
              </w:rPr>
            </w:pPr>
          </w:p>
        </w:tc>
        <w:tc>
          <w:tcPr>
            <w:tcW w:w="1079" w:type="dxa"/>
            <w:vMerge w:val="continue"/>
            <w:tcBorders>
              <w:top w:val="nil"/>
              <w:bottom w:val="nil"/>
            </w:tcBorders>
            <w:noWrap w:val="0"/>
            <w:vAlign w:val="top"/>
          </w:tcPr>
          <w:p w14:paraId="56778A7A">
            <w:pPr>
              <w:pStyle w:val="7"/>
              <w:rPr>
                <w:rFonts w:hint="eastAsia" w:ascii="宋体" w:hAnsi="宋体" w:eastAsia="宋体" w:cs="宋体"/>
              </w:rPr>
            </w:pPr>
          </w:p>
        </w:tc>
        <w:tc>
          <w:tcPr>
            <w:tcW w:w="1034" w:type="dxa"/>
            <w:tcBorders>
              <w:bottom w:val="nil"/>
            </w:tcBorders>
            <w:noWrap w:val="0"/>
            <w:vAlign w:val="center"/>
          </w:tcPr>
          <w:p w14:paraId="38CBA880">
            <w:pPr>
              <w:spacing w:before="273" w:line="226" w:lineRule="auto"/>
              <w:ind w:left="125"/>
              <w:jc w:val="center"/>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noWrap w:val="0"/>
            <w:vAlign w:val="center"/>
          </w:tcPr>
          <w:p w14:paraId="041D0194">
            <w:pPr>
              <w:spacing w:before="20" w:line="208" w:lineRule="auto"/>
              <w:ind w:left="115"/>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rPr>
              <w:t>开展送法活动四次，发放普法宣传资料</w:t>
            </w:r>
          </w:p>
        </w:tc>
        <w:tc>
          <w:tcPr>
            <w:tcW w:w="1310" w:type="dxa"/>
            <w:noWrap w:val="0"/>
            <w:vAlign w:val="center"/>
          </w:tcPr>
          <w:p w14:paraId="42351FBD">
            <w:pPr>
              <w:spacing w:before="20" w:line="208" w:lineRule="auto"/>
              <w:ind w:left="115"/>
              <w:rPr>
                <w:rFonts w:hint="default"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16个乡街道</w:t>
            </w:r>
          </w:p>
        </w:tc>
        <w:tc>
          <w:tcPr>
            <w:tcW w:w="1268" w:type="dxa"/>
            <w:noWrap w:val="0"/>
            <w:vAlign w:val="center"/>
          </w:tcPr>
          <w:p w14:paraId="3FF5FCC2">
            <w:pPr>
              <w:spacing w:before="20" w:line="208" w:lineRule="auto"/>
              <w:ind w:left="115"/>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有效推进</w:t>
            </w:r>
          </w:p>
        </w:tc>
        <w:tc>
          <w:tcPr>
            <w:tcW w:w="716" w:type="dxa"/>
            <w:noWrap w:val="0"/>
            <w:vAlign w:val="center"/>
          </w:tcPr>
          <w:p w14:paraId="37D4FBB1">
            <w:pPr>
              <w:spacing w:before="20" w:line="208" w:lineRule="auto"/>
              <w:ind w:left="115"/>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10</w:t>
            </w:r>
          </w:p>
        </w:tc>
        <w:tc>
          <w:tcPr>
            <w:tcW w:w="873" w:type="dxa"/>
            <w:noWrap w:val="0"/>
            <w:vAlign w:val="center"/>
          </w:tcPr>
          <w:p w14:paraId="0C4554A4">
            <w:pPr>
              <w:spacing w:before="20" w:line="208" w:lineRule="auto"/>
              <w:ind w:left="115"/>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10</w:t>
            </w:r>
          </w:p>
        </w:tc>
        <w:tc>
          <w:tcPr>
            <w:tcW w:w="1450" w:type="dxa"/>
            <w:noWrap w:val="0"/>
            <w:vAlign w:val="top"/>
          </w:tcPr>
          <w:p w14:paraId="156F1035">
            <w:pPr>
              <w:pStyle w:val="7"/>
              <w:spacing w:line="235" w:lineRule="exact"/>
              <w:rPr>
                <w:rFonts w:hint="eastAsia" w:ascii="宋体" w:hAnsi="宋体" w:eastAsia="宋体" w:cs="宋体"/>
                <w:sz w:val="20"/>
              </w:rPr>
            </w:pPr>
          </w:p>
        </w:tc>
      </w:tr>
      <w:tr w14:paraId="7826A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4EB99AC">
            <w:pPr>
              <w:pStyle w:val="7"/>
              <w:rPr>
                <w:rFonts w:hint="eastAsia" w:ascii="宋体" w:hAnsi="宋体" w:eastAsia="宋体" w:cs="宋体"/>
              </w:rPr>
            </w:pPr>
          </w:p>
        </w:tc>
        <w:tc>
          <w:tcPr>
            <w:tcW w:w="1079" w:type="dxa"/>
            <w:vMerge w:val="restart"/>
            <w:tcBorders>
              <w:bottom w:val="nil"/>
            </w:tcBorders>
            <w:noWrap w:val="0"/>
            <w:vAlign w:val="top"/>
          </w:tcPr>
          <w:p w14:paraId="0C57A39D">
            <w:pPr>
              <w:keepNext w:val="0"/>
              <w:keepLines w:val="0"/>
              <w:pageBreakBefore w:val="0"/>
              <w:widowControl w:val="0"/>
              <w:kinsoku/>
              <w:wordWrap/>
              <w:overflowPunct/>
              <w:topLinePunct w:val="0"/>
              <w:autoSpaceDE/>
              <w:autoSpaceDN/>
              <w:bidi w:val="0"/>
              <w:adjustRightInd/>
              <w:snapToGrid/>
              <w:spacing w:line="240" w:lineRule="exact"/>
              <w:ind w:left="107"/>
              <w:textAlignment w:val="auto"/>
              <w:rPr>
                <w:rFonts w:hint="eastAsia" w:ascii="Arial"/>
                <w:color w:val="000000" w:themeColor="text1"/>
                <w:sz w:val="21"/>
                <w:lang w:eastAsia="zh-CN"/>
                <w14:textFill>
                  <w14:solidFill>
                    <w14:schemeClr w14:val="tx1"/>
                  </w14:solidFill>
                </w14:textFill>
              </w:rPr>
            </w:pPr>
          </w:p>
          <w:p w14:paraId="6B343A9F">
            <w:pPr>
              <w:keepNext w:val="0"/>
              <w:keepLines w:val="0"/>
              <w:pageBreakBefore w:val="0"/>
              <w:widowControl w:val="0"/>
              <w:kinsoku/>
              <w:wordWrap/>
              <w:overflowPunct/>
              <w:topLinePunct w:val="0"/>
              <w:autoSpaceDE/>
              <w:autoSpaceDN/>
              <w:bidi w:val="0"/>
              <w:adjustRightInd/>
              <w:snapToGrid/>
              <w:spacing w:line="240" w:lineRule="exact"/>
              <w:ind w:left="107"/>
              <w:textAlignment w:val="auto"/>
              <w:rPr>
                <w:rFonts w:hint="eastAsia" w:ascii="宋体" w:hAnsi="宋体" w:eastAsia="宋体" w:cs="宋体"/>
                <w:sz w:val="19"/>
                <w:szCs w:val="19"/>
              </w:rPr>
            </w:pPr>
            <w:r>
              <w:rPr>
                <w:rFonts w:hint="eastAsia" w:ascii="Arial"/>
                <w:color w:val="000000" w:themeColor="text1"/>
                <w:sz w:val="21"/>
                <w:lang w:eastAsia="zh-CN"/>
                <w14:textFill>
                  <w14:solidFill>
                    <w14:schemeClr w14:val="tx1"/>
                  </w14:solidFill>
                </w14:textFill>
              </w:rPr>
              <w:t>效益指标（</w:t>
            </w:r>
            <w:r>
              <w:rPr>
                <w:rFonts w:hint="eastAsia" w:ascii="Arial"/>
                <w:color w:val="000000" w:themeColor="text1"/>
                <w:sz w:val="21"/>
                <w:lang w:val="en-US" w:eastAsia="zh-CN"/>
                <w14:textFill>
                  <w14:solidFill>
                    <w14:schemeClr w14:val="tx1"/>
                  </w14:solidFill>
                </w14:textFill>
              </w:rPr>
              <w:t>30分</w:t>
            </w:r>
            <w:r>
              <w:rPr>
                <w:rFonts w:hint="eastAsia" w:ascii="Arial"/>
                <w:color w:val="000000" w:themeColor="text1"/>
                <w:sz w:val="21"/>
                <w:lang w:eastAsia="zh-CN"/>
                <w14:textFill>
                  <w14:solidFill>
                    <w14:schemeClr w14:val="tx1"/>
                  </w14:solidFill>
                </w14:textFill>
              </w:rPr>
              <w:t>）</w:t>
            </w:r>
          </w:p>
        </w:tc>
        <w:tc>
          <w:tcPr>
            <w:tcW w:w="1034" w:type="dxa"/>
            <w:vMerge w:val="restart"/>
            <w:tcBorders>
              <w:bottom w:val="nil"/>
            </w:tcBorders>
            <w:noWrap w:val="0"/>
            <w:vAlign w:val="top"/>
          </w:tcPr>
          <w:p w14:paraId="29D7EB62">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lang w:eastAsia="zh-CN"/>
              </w:rPr>
              <w:t>社会</w:t>
            </w:r>
            <w:r>
              <w:rPr>
                <w:rFonts w:hint="eastAsia" w:ascii="宋体" w:hAnsi="宋体" w:eastAsia="宋体" w:cs="宋体"/>
                <w:spacing w:val="5"/>
                <w:sz w:val="19"/>
                <w:szCs w:val="19"/>
              </w:rPr>
              <w:t>效</w:t>
            </w:r>
          </w:p>
          <w:p w14:paraId="75F11072">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top"/>
          </w:tcPr>
          <w:p w14:paraId="000F7B51">
            <w:pPr>
              <w:spacing w:before="20" w:line="208" w:lineRule="auto"/>
              <w:ind w:left="115"/>
              <w:rPr>
                <w:rFonts w:hint="eastAsia" w:ascii="宋体" w:hAnsi="宋体" w:eastAsia="宋体" w:cs="宋体"/>
                <w:spacing w:val="5"/>
                <w:sz w:val="19"/>
                <w:szCs w:val="19"/>
              </w:rPr>
            </w:pPr>
            <w:r>
              <w:rPr>
                <w:rFonts w:hint="eastAsia" w:ascii="宋体" w:hAnsi="宋体" w:eastAsia="宋体" w:cs="宋体"/>
                <w:spacing w:val="5"/>
                <w:sz w:val="19"/>
                <w:szCs w:val="19"/>
              </w:rPr>
              <w:t>1.公平、公正处理劳动人事争议案件</w:t>
            </w:r>
          </w:p>
          <w:p w14:paraId="5E146FE5">
            <w:pPr>
              <w:spacing w:before="20" w:line="208" w:lineRule="auto"/>
              <w:ind w:left="115"/>
              <w:rPr>
                <w:rFonts w:hint="eastAsia" w:ascii="宋体" w:hAnsi="宋体" w:eastAsia="宋体" w:cs="宋体"/>
                <w:spacing w:val="5"/>
                <w:sz w:val="19"/>
                <w:szCs w:val="19"/>
              </w:rPr>
            </w:pPr>
          </w:p>
        </w:tc>
        <w:tc>
          <w:tcPr>
            <w:tcW w:w="1310" w:type="dxa"/>
            <w:noWrap w:val="0"/>
            <w:vAlign w:val="center"/>
          </w:tcPr>
          <w:p w14:paraId="243C6EC2">
            <w:pPr>
              <w:spacing w:before="20" w:line="208" w:lineRule="auto"/>
              <w:ind w:left="115"/>
              <w:rPr>
                <w:rFonts w:hint="eastAsia" w:ascii="宋体" w:hAnsi="宋体" w:eastAsia="宋体" w:cs="宋体"/>
                <w:spacing w:val="5"/>
                <w:sz w:val="19"/>
                <w:szCs w:val="19"/>
              </w:rPr>
            </w:pPr>
            <w:r>
              <w:rPr>
                <w:rFonts w:hint="eastAsia" w:ascii="宋体" w:hAnsi="宋体" w:eastAsia="宋体" w:cs="宋体"/>
                <w:spacing w:val="5"/>
                <w:sz w:val="19"/>
                <w:szCs w:val="19"/>
                <w:lang w:val="en-US" w:eastAsia="zh-CN"/>
              </w:rPr>
              <w:t>有效保障</w:t>
            </w:r>
          </w:p>
        </w:tc>
        <w:tc>
          <w:tcPr>
            <w:tcW w:w="1268" w:type="dxa"/>
            <w:noWrap w:val="0"/>
            <w:vAlign w:val="center"/>
          </w:tcPr>
          <w:p w14:paraId="6FAA6888">
            <w:pPr>
              <w:spacing w:before="20" w:line="208" w:lineRule="auto"/>
              <w:ind w:left="115"/>
              <w:rPr>
                <w:rFonts w:hint="eastAsia" w:ascii="宋体" w:hAnsi="宋体" w:eastAsia="宋体" w:cs="宋体"/>
                <w:spacing w:val="5"/>
                <w:sz w:val="19"/>
                <w:szCs w:val="19"/>
              </w:rPr>
            </w:pPr>
            <w:r>
              <w:rPr>
                <w:rFonts w:hint="eastAsia" w:ascii="宋体" w:hAnsi="宋体" w:eastAsia="宋体" w:cs="宋体"/>
                <w:spacing w:val="5"/>
                <w:sz w:val="19"/>
                <w:szCs w:val="19"/>
                <w:lang w:val="en-US" w:eastAsia="zh-CN"/>
              </w:rPr>
              <w:t>正常运行</w:t>
            </w:r>
          </w:p>
        </w:tc>
        <w:tc>
          <w:tcPr>
            <w:tcW w:w="716" w:type="dxa"/>
            <w:noWrap w:val="0"/>
            <w:vAlign w:val="center"/>
          </w:tcPr>
          <w:p w14:paraId="77D5C64B">
            <w:pPr>
              <w:spacing w:before="20" w:line="208" w:lineRule="auto"/>
              <w:ind w:left="115"/>
              <w:rPr>
                <w:rFonts w:hint="default" w:ascii="宋体" w:hAnsi="宋体" w:eastAsia="宋体" w:cs="宋体"/>
                <w:spacing w:val="5"/>
                <w:sz w:val="19"/>
                <w:szCs w:val="19"/>
                <w:lang w:val="en-US"/>
              </w:rPr>
            </w:pPr>
            <w:r>
              <w:rPr>
                <w:rFonts w:hint="eastAsia" w:ascii="宋体" w:hAnsi="宋体" w:eastAsia="宋体" w:cs="宋体"/>
                <w:spacing w:val="5"/>
                <w:sz w:val="19"/>
                <w:szCs w:val="19"/>
                <w:lang w:val="en-US" w:eastAsia="zh-CN"/>
              </w:rPr>
              <w:t>15</w:t>
            </w:r>
          </w:p>
        </w:tc>
        <w:tc>
          <w:tcPr>
            <w:tcW w:w="873" w:type="dxa"/>
            <w:noWrap w:val="0"/>
            <w:vAlign w:val="center"/>
          </w:tcPr>
          <w:p w14:paraId="491A5A87">
            <w:pPr>
              <w:spacing w:before="20" w:line="208" w:lineRule="auto"/>
              <w:ind w:left="115"/>
              <w:rPr>
                <w:rFonts w:hint="default" w:ascii="宋体" w:hAnsi="宋体" w:eastAsia="宋体" w:cs="宋体"/>
                <w:spacing w:val="5"/>
                <w:sz w:val="19"/>
                <w:szCs w:val="19"/>
                <w:lang w:val="en-US"/>
              </w:rPr>
            </w:pPr>
            <w:r>
              <w:rPr>
                <w:rFonts w:hint="eastAsia" w:ascii="宋体" w:hAnsi="宋体" w:eastAsia="宋体" w:cs="宋体"/>
                <w:spacing w:val="5"/>
                <w:sz w:val="19"/>
                <w:szCs w:val="19"/>
                <w:lang w:val="en-US" w:eastAsia="zh-CN"/>
              </w:rPr>
              <w:t>15</w:t>
            </w:r>
          </w:p>
        </w:tc>
        <w:tc>
          <w:tcPr>
            <w:tcW w:w="1450" w:type="dxa"/>
            <w:noWrap w:val="0"/>
            <w:vAlign w:val="top"/>
          </w:tcPr>
          <w:p w14:paraId="111593E8">
            <w:pPr>
              <w:pStyle w:val="7"/>
              <w:spacing w:line="235" w:lineRule="exact"/>
              <w:rPr>
                <w:rFonts w:hint="eastAsia" w:ascii="宋体" w:hAnsi="宋体" w:eastAsia="宋体" w:cs="宋体"/>
                <w:sz w:val="20"/>
              </w:rPr>
            </w:pPr>
          </w:p>
        </w:tc>
      </w:tr>
      <w:tr w14:paraId="49371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5F39F77">
            <w:pPr>
              <w:pStyle w:val="7"/>
              <w:rPr>
                <w:rFonts w:hint="eastAsia" w:ascii="宋体" w:hAnsi="宋体" w:eastAsia="宋体" w:cs="宋体"/>
              </w:rPr>
            </w:pPr>
          </w:p>
        </w:tc>
        <w:tc>
          <w:tcPr>
            <w:tcW w:w="1079" w:type="dxa"/>
            <w:vMerge w:val="continue"/>
            <w:tcBorders>
              <w:top w:val="nil"/>
              <w:bottom w:val="nil"/>
            </w:tcBorders>
            <w:noWrap w:val="0"/>
            <w:vAlign w:val="top"/>
          </w:tcPr>
          <w:p w14:paraId="19B224AA">
            <w:pPr>
              <w:pStyle w:val="7"/>
              <w:rPr>
                <w:rFonts w:hint="eastAsia" w:ascii="宋体" w:hAnsi="宋体" w:eastAsia="宋体" w:cs="宋体"/>
              </w:rPr>
            </w:pPr>
          </w:p>
        </w:tc>
        <w:tc>
          <w:tcPr>
            <w:tcW w:w="1034" w:type="dxa"/>
            <w:vMerge w:val="continue"/>
            <w:tcBorders>
              <w:top w:val="nil"/>
            </w:tcBorders>
            <w:noWrap w:val="0"/>
            <w:vAlign w:val="top"/>
          </w:tcPr>
          <w:p w14:paraId="3AE96CB3">
            <w:pPr>
              <w:pStyle w:val="7"/>
              <w:rPr>
                <w:rFonts w:hint="eastAsia" w:ascii="宋体" w:hAnsi="宋体" w:eastAsia="宋体" w:cs="宋体"/>
              </w:rPr>
            </w:pPr>
          </w:p>
        </w:tc>
        <w:tc>
          <w:tcPr>
            <w:tcW w:w="1269" w:type="dxa"/>
            <w:noWrap w:val="0"/>
            <w:vAlign w:val="center"/>
          </w:tcPr>
          <w:p w14:paraId="29CA0451">
            <w:pPr>
              <w:spacing w:before="20" w:line="208" w:lineRule="auto"/>
              <w:ind w:left="115"/>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rPr>
              <w:t>2.构建和谐劳动关系</w:t>
            </w:r>
          </w:p>
        </w:tc>
        <w:tc>
          <w:tcPr>
            <w:tcW w:w="1310" w:type="dxa"/>
            <w:noWrap w:val="0"/>
            <w:vAlign w:val="center"/>
          </w:tcPr>
          <w:p w14:paraId="54643582">
            <w:pPr>
              <w:spacing w:before="20" w:line="208" w:lineRule="auto"/>
              <w:ind w:left="115"/>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有效保障</w:t>
            </w:r>
          </w:p>
        </w:tc>
        <w:tc>
          <w:tcPr>
            <w:tcW w:w="1268" w:type="dxa"/>
            <w:noWrap w:val="0"/>
            <w:vAlign w:val="center"/>
          </w:tcPr>
          <w:p w14:paraId="70D41618">
            <w:pPr>
              <w:spacing w:before="20" w:line="208" w:lineRule="auto"/>
              <w:ind w:left="115"/>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正常运行</w:t>
            </w:r>
          </w:p>
        </w:tc>
        <w:tc>
          <w:tcPr>
            <w:tcW w:w="716" w:type="dxa"/>
            <w:noWrap w:val="0"/>
            <w:vAlign w:val="center"/>
          </w:tcPr>
          <w:p w14:paraId="3313981F">
            <w:pPr>
              <w:spacing w:before="20" w:line="208" w:lineRule="auto"/>
              <w:ind w:left="115"/>
              <w:rPr>
                <w:rFonts w:hint="default"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15</w:t>
            </w:r>
          </w:p>
        </w:tc>
        <w:tc>
          <w:tcPr>
            <w:tcW w:w="873" w:type="dxa"/>
            <w:noWrap w:val="0"/>
            <w:vAlign w:val="center"/>
          </w:tcPr>
          <w:p w14:paraId="27E42B5C">
            <w:pPr>
              <w:spacing w:before="20" w:line="208" w:lineRule="auto"/>
              <w:ind w:left="115"/>
              <w:rPr>
                <w:rFonts w:hint="default"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15</w:t>
            </w:r>
          </w:p>
        </w:tc>
        <w:tc>
          <w:tcPr>
            <w:tcW w:w="1450" w:type="dxa"/>
            <w:noWrap w:val="0"/>
            <w:vAlign w:val="top"/>
          </w:tcPr>
          <w:p w14:paraId="7BB6DF11">
            <w:pPr>
              <w:pStyle w:val="7"/>
              <w:spacing w:line="235" w:lineRule="exact"/>
              <w:rPr>
                <w:rFonts w:hint="eastAsia" w:ascii="宋体" w:hAnsi="宋体" w:eastAsia="宋体" w:cs="宋体"/>
                <w:sz w:val="20"/>
              </w:rPr>
            </w:pPr>
          </w:p>
        </w:tc>
      </w:tr>
      <w:tr w14:paraId="7E587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tcBorders>
            <w:noWrap w:val="0"/>
            <w:textDirection w:val="tbRlV"/>
            <w:vAlign w:val="top"/>
          </w:tcPr>
          <w:p w14:paraId="3D478410">
            <w:pPr>
              <w:pStyle w:val="7"/>
              <w:rPr>
                <w:rFonts w:hint="eastAsia" w:ascii="宋体" w:hAnsi="宋体" w:eastAsia="宋体" w:cs="宋体"/>
              </w:rPr>
            </w:pPr>
          </w:p>
        </w:tc>
        <w:tc>
          <w:tcPr>
            <w:tcW w:w="1079" w:type="dxa"/>
            <w:vMerge w:val="continue"/>
            <w:tcBorders>
              <w:top w:val="nil"/>
            </w:tcBorders>
            <w:noWrap w:val="0"/>
            <w:vAlign w:val="top"/>
          </w:tcPr>
          <w:p w14:paraId="7FC31A11">
            <w:pPr>
              <w:pStyle w:val="7"/>
              <w:rPr>
                <w:rFonts w:hint="eastAsia" w:ascii="宋体" w:hAnsi="宋体" w:eastAsia="宋体" w:cs="宋体"/>
              </w:rPr>
            </w:pPr>
          </w:p>
        </w:tc>
        <w:tc>
          <w:tcPr>
            <w:tcW w:w="1034" w:type="dxa"/>
            <w:vMerge w:val="continue"/>
            <w:tcBorders>
              <w:top w:val="nil"/>
            </w:tcBorders>
            <w:noWrap w:val="0"/>
            <w:vAlign w:val="top"/>
          </w:tcPr>
          <w:p w14:paraId="503F4A36">
            <w:pPr>
              <w:pStyle w:val="7"/>
              <w:rPr>
                <w:rFonts w:hint="eastAsia" w:ascii="宋体" w:hAnsi="宋体" w:eastAsia="宋体" w:cs="宋体"/>
              </w:rPr>
            </w:pPr>
          </w:p>
        </w:tc>
        <w:tc>
          <w:tcPr>
            <w:tcW w:w="1269" w:type="dxa"/>
            <w:noWrap w:val="0"/>
            <w:vAlign w:val="center"/>
          </w:tcPr>
          <w:p w14:paraId="1E443267">
            <w:pPr>
              <w:spacing w:before="20" w:line="208" w:lineRule="auto"/>
              <w:ind w:left="115"/>
              <w:rPr>
                <w:rFonts w:hint="eastAsia" w:ascii="宋体" w:hAnsi="宋体" w:eastAsia="宋体" w:cs="宋体"/>
                <w:spacing w:val="5"/>
                <w:kern w:val="2"/>
                <w:sz w:val="19"/>
                <w:szCs w:val="19"/>
                <w:lang w:val="en-US" w:eastAsia="zh-CN" w:bidi="ar-SA"/>
              </w:rPr>
            </w:pPr>
            <w:r>
              <w:rPr>
                <w:rFonts w:hint="eastAsia" w:ascii="宋体" w:hAnsi="宋体" w:eastAsia="宋体" w:cs="宋体"/>
                <w:spacing w:val="5"/>
                <w:kern w:val="2"/>
                <w:sz w:val="19"/>
                <w:szCs w:val="19"/>
                <w:lang w:val="en-US" w:eastAsia="zh-CN" w:bidi="ar-SA"/>
              </w:rPr>
              <w:t>服务对象满意度达95%以上</w:t>
            </w:r>
          </w:p>
        </w:tc>
        <w:tc>
          <w:tcPr>
            <w:tcW w:w="1310" w:type="dxa"/>
            <w:noWrap w:val="0"/>
            <w:vAlign w:val="center"/>
          </w:tcPr>
          <w:p w14:paraId="77B7E02C">
            <w:pPr>
              <w:spacing w:before="20" w:line="208" w:lineRule="auto"/>
              <w:ind w:left="115"/>
              <w:rPr>
                <w:rFonts w:hint="eastAsia" w:ascii="宋体" w:hAnsi="宋体" w:eastAsia="宋体" w:cs="宋体"/>
                <w:spacing w:val="5"/>
                <w:kern w:val="2"/>
                <w:sz w:val="19"/>
                <w:szCs w:val="19"/>
                <w:lang w:val="en-US" w:eastAsia="zh-CN" w:bidi="ar-SA"/>
              </w:rPr>
            </w:pPr>
            <w:r>
              <w:rPr>
                <w:rFonts w:hint="eastAsia" w:ascii="宋体" w:hAnsi="宋体" w:eastAsia="宋体" w:cs="宋体"/>
                <w:spacing w:val="5"/>
                <w:kern w:val="2"/>
                <w:sz w:val="19"/>
                <w:szCs w:val="19"/>
                <w:lang w:val="en-US" w:eastAsia="zh-CN" w:bidi="ar-SA"/>
              </w:rPr>
              <w:t>95%</w:t>
            </w:r>
          </w:p>
        </w:tc>
        <w:tc>
          <w:tcPr>
            <w:tcW w:w="1268" w:type="dxa"/>
            <w:noWrap w:val="0"/>
            <w:vAlign w:val="center"/>
          </w:tcPr>
          <w:p w14:paraId="09BEC855">
            <w:pPr>
              <w:spacing w:before="20" w:line="208" w:lineRule="auto"/>
              <w:ind w:left="115"/>
              <w:rPr>
                <w:rFonts w:hint="eastAsia" w:ascii="宋体" w:hAnsi="宋体" w:eastAsia="宋体" w:cs="宋体"/>
                <w:spacing w:val="5"/>
                <w:kern w:val="2"/>
                <w:sz w:val="19"/>
                <w:szCs w:val="19"/>
                <w:lang w:val="en-US" w:eastAsia="zh-CN" w:bidi="ar-SA"/>
              </w:rPr>
            </w:pPr>
            <w:r>
              <w:rPr>
                <w:rFonts w:hint="eastAsia" w:ascii="宋体" w:hAnsi="宋体" w:eastAsia="宋体" w:cs="宋体"/>
                <w:spacing w:val="5"/>
                <w:kern w:val="2"/>
                <w:sz w:val="19"/>
                <w:szCs w:val="19"/>
                <w:lang w:val="en-US" w:eastAsia="zh-CN" w:bidi="ar-SA"/>
              </w:rPr>
              <w:t>94%</w:t>
            </w:r>
          </w:p>
        </w:tc>
        <w:tc>
          <w:tcPr>
            <w:tcW w:w="716" w:type="dxa"/>
            <w:noWrap w:val="0"/>
            <w:vAlign w:val="center"/>
          </w:tcPr>
          <w:p w14:paraId="1324C6CE">
            <w:pPr>
              <w:spacing w:before="20" w:line="208" w:lineRule="auto"/>
              <w:ind w:left="115"/>
              <w:rPr>
                <w:rFonts w:hint="eastAsia" w:ascii="宋体" w:hAnsi="宋体" w:eastAsia="宋体" w:cs="宋体"/>
                <w:spacing w:val="5"/>
                <w:kern w:val="2"/>
                <w:sz w:val="19"/>
                <w:szCs w:val="19"/>
                <w:lang w:val="en-US" w:eastAsia="zh-CN" w:bidi="ar-SA"/>
              </w:rPr>
            </w:pPr>
            <w:r>
              <w:rPr>
                <w:rFonts w:hint="eastAsia" w:ascii="宋体" w:hAnsi="宋体" w:eastAsia="宋体" w:cs="宋体"/>
                <w:spacing w:val="5"/>
                <w:kern w:val="2"/>
                <w:sz w:val="19"/>
                <w:szCs w:val="19"/>
                <w:lang w:val="en-US" w:eastAsia="zh-CN" w:bidi="ar-SA"/>
              </w:rPr>
              <w:t>10</w:t>
            </w:r>
          </w:p>
        </w:tc>
        <w:tc>
          <w:tcPr>
            <w:tcW w:w="873" w:type="dxa"/>
            <w:noWrap w:val="0"/>
            <w:vAlign w:val="center"/>
          </w:tcPr>
          <w:p w14:paraId="36645B96">
            <w:pPr>
              <w:spacing w:before="20" w:line="208" w:lineRule="auto"/>
              <w:ind w:left="115"/>
              <w:rPr>
                <w:rFonts w:hint="default" w:ascii="宋体" w:hAnsi="宋体" w:eastAsia="宋体" w:cs="宋体"/>
                <w:spacing w:val="5"/>
                <w:kern w:val="2"/>
                <w:sz w:val="19"/>
                <w:szCs w:val="19"/>
                <w:lang w:val="en-US" w:eastAsia="zh-CN" w:bidi="ar-SA"/>
              </w:rPr>
            </w:pPr>
            <w:r>
              <w:rPr>
                <w:rFonts w:hint="eastAsia" w:ascii="宋体" w:hAnsi="宋体" w:eastAsia="宋体" w:cs="宋体"/>
                <w:spacing w:val="5"/>
                <w:kern w:val="2"/>
                <w:sz w:val="19"/>
                <w:szCs w:val="19"/>
                <w:lang w:val="en-US" w:eastAsia="zh-CN" w:bidi="ar-SA"/>
              </w:rPr>
              <w:t>8</w:t>
            </w:r>
          </w:p>
        </w:tc>
        <w:tc>
          <w:tcPr>
            <w:tcW w:w="1450" w:type="dxa"/>
            <w:noWrap w:val="0"/>
            <w:vAlign w:val="top"/>
          </w:tcPr>
          <w:p w14:paraId="19AFEA6B">
            <w:pPr>
              <w:pStyle w:val="7"/>
              <w:jc w:val="center"/>
              <w:rPr>
                <w:rFonts w:hint="default" w:ascii="宋体" w:hAnsi="宋体" w:eastAsia="宋体" w:cs="宋体"/>
                <w:spacing w:val="5"/>
                <w:kern w:val="2"/>
                <w:sz w:val="19"/>
                <w:szCs w:val="19"/>
                <w:lang w:val="en-US" w:eastAsia="zh-CN" w:bidi="ar-SA"/>
              </w:rPr>
            </w:pPr>
            <w:r>
              <w:rPr>
                <w:rFonts w:hint="eastAsia" w:ascii="宋体" w:hAnsi="宋体" w:eastAsia="宋体" w:cs="宋体"/>
                <w:spacing w:val="5"/>
                <w:kern w:val="2"/>
                <w:sz w:val="19"/>
                <w:szCs w:val="19"/>
                <w:lang w:val="en-US" w:eastAsia="zh-CN" w:bidi="ar-SA"/>
              </w:rPr>
              <w:t>会有劳动着不满意我们的裁决而投诉，处理劳资纠纷虽不能做人人人满意，但我们一直公平公正合法合规处理案件</w:t>
            </w:r>
          </w:p>
        </w:tc>
      </w:tr>
      <w:tr w14:paraId="5EB04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noWrap w:val="0"/>
            <w:vAlign w:val="top"/>
          </w:tcPr>
          <w:p w14:paraId="2DF34116">
            <w:pPr>
              <w:spacing w:before="20" w:line="208" w:lineRule="auto"/>
              <w:ind w:left="115"/>
              <w:rPr>
                <w:rFonts w:hint="eastAsia" w:ascii="宋体" w:hAnsi="宋体" w:eastAsia="宋体" w:cs="宋体"/>
                <w:spacing w:val="5"/>
                <w:kern w:val="2"/>
                <w:sz w:val="19"/>
                <w:szCs w:val="19"/>
                <w:lang w:val="en-US" w:eastAsia="zh-CN" w:bidi="ar-SA"/>
              </w:rPr>
            </w:pPr>
            <w:r>
              <w:rPr>
                <w:rFonts w:hint="eastAsia" w:ascii="宋体" w:hAnsi="宋体" w:eastAsia="宋体" w:cs="宋体"/>
                <w:spacing w:val="5"/>
                <w:kern w:val="2"/>
                <w:sz w:val="19"/>
                <w:szCs w:val="19"/>
                <w:lang w:val="en-US" w:eastAsia="zh-CN" w:bidi="ar-SA"/>
              </w:rPr>
              <w:t>总分</w:t>
            </w:r>
          </w:p>
        </w:tc>
        <w:tc>
          <w:tcPr>
            <w:tcW w:w="716" w:type="dxa"/>
            <w:noWrap w:val="0"/>
            <w:vAlign w:val="top"/>
          </w:tcPr>
          <w:p w14:paraId="3F7C862B">
            <w:pPr>
              <w:spacing w:before="20" w:line="208" w:lineRule="auto"/>
              <w:ind w:left="115"/>
              <w:rPr>
                <w:rFonts w:hint="default" w:ascii="宋体" w:hAnsi="宋体" w:eastAsia="宋体" w:cs="宋体"/>
                <w:spacing w:val="5"/>
                <w:kern w:val="2"/>
                <w:sz w:val="19"/>
                <w:szCs w:val="19"/>
                <w:lang w:val="en-US" w:eastAsia="zh-CN" w:bidi="ar-SA"/>
              </w:rPr>
            </w:pPr>
            <w:r>
              <w:rPr>
                <w:rFonts w:hint="eastAsia" w:ascii="宋体" w:hAnsi="宋体" w:eastAsia="宋体" w:cs="宋体"/>
                <w:spacing w:val="5"/>
                <w:kern w:val="2"/>
                <w:sz w:val="19"/>
                <w:szCs w:val="19"/>
                <w:lang w:val="en-US" w:eastAsia="zh-CN" w:bidi="ar-SA"/>
              </w:rPr>
              <w:t>100</w:t>
            </w:r>
          </w:p>
        </w:tc>
        <w:tc>
          <w:tcPr>
            <w:tcW w:w="873" w:type="dxa"/>
            <w:noWrap w:val="0"/>
            <w:vAlign w:val="top"/>
          </w:tcPr>
          <w:p w14:paraId="1DD29907">
            <w:pPr>
              <w:spacing w:before="20" w:line="208" w:lineRule="auto"/>
              <w:ind w:left="115"/>
              <w:rPr>
                <w:rFonts w:hint="default" w:ascii="宋体" w:hAnsi="宋体" w:eastAsia="宋体" w:cs="宋体"/>
                <w:spacing w:val="5"/>
                <w:kern w:val="2"/>
                <w:sz w:val="19"/>
                <w:szCs w:val="19"/>
                <w:lang w:val="en-US" w:eastAsia="zh-CN" w:bidi="ar-SA"/>
              </w:rPr>
            </w:pPr>
            <w:r>
              <w:rPr>
                <w:rFonts w:hint="eastAsia" w:ascii="宋体" w:hAnsi="宋体" w:eastAsia="宋体" w:cs="宋体"/>
                <w:spacing w:val="5"/>
                <w:kern w:val="2"/>
                <w:sz w:val="19"/>
                <w:szCs w:val="19"/>
                <w:lang w:val="en-US" w:eastAsia="zh-CN" w:bidi="ar-SA"/>
              </w:rPr>
              <w:t>98</w:t>
            </w:r>
          </w:p>
        </w:tc>
        <w:tc>
          <w:tcPr>
            <w:tcW w:w="1450" w:type="dxa"/>
            <w:noWrap w:val="0"/>
            <w:vAlign w:val="top"/>
          </w:tcPr>
          <w:p w14:paraId="59D32E60">
            <w:pPr>
              <w:pStyle w:val="7"/>
              <w:rPr>
                <w:rFonts w:hint="eastAsia" w:ascii="宋体" w:hAnsi="宋体" w:eastAsia="宋体" w:cs="宋体"/>
              </w:rPr>
            </w:pPr>
          </w:p>
        </w:tc>
      </w:tr>
    </w:tbl>
    <w:p w14:paraId="359A7D40">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21F00FB6">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59550F86">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eastAsia="宋体" w:cs="宋体"/>
          <w:color w:val="000000"/>
          <w:spacing w:val="0"/>
          <w:position w:val="0"/>
          <w:sz w:val="23"/>
          <w:szCs w:val="23"/>
          <w:lang w:val="en-US" w:eastAsia="zh-CN"/>
        </w:rPr>
        <w:t>宋琼</w:t>
      </w:r>
      <w:r>
        <w:rPr>
          <w:rFonts w:hint="eastAsia" w:ascii="宋体" w:hAnsi="宋体" w:eastAsia="宋体" w:cs="宋体"/>
          <w:color w:val="000000"/>
          <w:spacing w:val="0"/>
          <w:position w:val="0"/>
          <w:sz w:val="23"/>
          <w:szCs w:val="23"/>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联系电话：</w:t>
      </w:r>
      <w:r>
        <w:rPr>
          <w:rFonts w:hint="eastAsia" w:ascii="宋体" w:hAnsi="宋体" w:eastAsia="宋体" w:cs="宋体"/>
          <w:color w:val="000000"/>
          <w:spacing w:val="0"/>
          <w:position w:val="0"/>
          <w:sz w:val="23"/>
          <w:szCs w:val="23"/>
          <w:lang w:val="en-US" w:eastAsia="zh-CN"/>
        </w:rPr>
        <w:t xml:space="preserve">18073035121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r>
        <w:rPr>
          <w:rFonts w:hint="eastAsia" w:ascii="宋体" w:hAnsi="宋体" w:cs="宋体"/>
          <w:color w:val="000000"/>
          <w:spacing w:val="0"/>
          <w:position w:val="0"/>
          <w:sz w:val="23"/>
          <w:szCs w:val="23"/>
          <w:lang w:val="en-US" w:eastAsia="zh-CN"/>
        </w:rPr>
        <w:t>2024年5月28日</w:t>
      </w:r>
    </w:p>
    <w:p w14:paraId="619AB492">
      <w:pPr>
        <w:spacing w:before="191" w:line="230" w:lineRule="auto"/>
        <w:rPr>
          <w:rFonts w:hint="default" w:ascii="方正小标宋简体" w:hAnsi="方正小标宋简体" w:eastAsia="黑体" w:cs="方正小标宋简体"/>
          <w:sz w:val="31"/>
          <w:szCs w:val="31"/>
          <w:lang w:val="en-US"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3-1</w:t>
      </w:r>
    </w:p>
    <w:p w14:paraId="1C56A6BF">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6"/>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3FC24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3697818D">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1F0A7CE6">
            <w:pPr>
              <w:pStyle w:val="7"/>
              <w:rPr>
                <w:rFonts w:hint="eastAsia" w:ascii="宋体" w:hAnsi="宋体" w:eastAsia="宋体" w:cs="宋体"/>
                <w:lang w:eastAsia="zh-CN"/>
              </w:rPr>
            </w:pPr>
            <w:r>
              <w:rPr>
                <w:rFonts w:hint="eastAsia" w:ascii="宋体" w:hAnsi="宋体" w:eastAsia="宋体" w:cs="宋体"/>
                <w:lang w:eastAsia="zh-CN"/>
              </w:rPr>
              <w:t>业务工作经费</w:t>
            </w:r>
          </w:p>
        </w:tc>
      </w:tr>
      <w:tr w14:paraId="5B888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0C99FE1A">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41AEDECE">
            <w:pPr>
              <w:pStyle w:val="7"/>
              <w:rPr>
                <w:rFonts w:hint="eastAsia" w:ascii="宋体" w:hAnsi="宋体" w:eastAsia="宋体" w:cs="宋体"/>
              </w:rPr>
            </w:pPr>
            <w:r>
              <w:rPr>
                <w:rFonts w:hint="eastAsia" w:asciiTheme="majorEastAsia" w:hAnsiTheme="majorEastAsia" w:eastAsiaTheme="majorEastAsia" w:cstheme="majorEastAsia"/>
                <w:color w:val="000000" w:themeColor="text1"/>
                <w:spacing w:val="-2"/>
                <w:sz w:val="20"/>
                <w:szCs w:val="20"/>
                <w:lang w:eastAsia="zh-CN"/>
                <w14:textFill>
                  <w14:solidFill>
                    <w14:schemeClr w14:val="tx1"/>
                  </w14:solidFill>
                </w14:textFill>
              </w:rPr>
              <w:t>岳阳市岳阳楼区</w:t>
            </w:r>
            <w:r>
              <w:rPr>
                <w:rFonts w:hint="eastAsia" w:asciiTheme="majorEastAsia" w:hAnsiTheme="majorEastAsia" w:eastAsiaTheme="majorEastAsia" w:cstheme="majorEastAsia"/>
                <w:color w:val="000000" w:themeColor="text1"/>
                <w:spacing w:val="-2"/>
                <w:sz w:val="20"/>
                <w:szCs w:val="20"/>
                <w:lang w:val="en-US" w:eastAsia="zh-CN"/>
                <w14:textFill>
                  <w14:solidFill>
                    <w14:schemeClr w14:val="tx1"/>
                  </w14:solidFill>
                </w14:textFill>
              </w:rPr>
              <w:t>人力资源和社会保障局</w:t>
            </w:r>
          </w:p>
        </w:tc>
        <w:tc>
          <w:tcPr>
            <w:tcW w:w="1281" w:type="dxa"/>
            <w:noWrap w:val="0"/>
            <w:vAlign w:val="top"/>
          </w:tcPr>
          <w:p w14:paraId="2C557F7B">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7C04B12C">
            <w:pPr>
              <w:pStyle w:val="7"/>
              <w:rPr>
                <w:rFonts w:hint="eastAsia" w:ascii="宋体" w:hAnsi="宋体" w:eastAsia="宋体" w:cs="宋体"/>
              </w:rPr>
            </w:pPr>
            <w:r>
              <w:rPr>
                <w:rFonts w:hint="eastAsia" w:asciiTheme="majorEastAsia" w:hAnsiTheme="majorEastAsia" w:eastAsiaTheme="majorEastAsia" w:cstheme="majorEastAsia"/>
                <w:color w:val="000000" w:themeColor="text1"/>
                <w:spacing w:val="-2"/>
                <w:sz w:val="20"/>
                <w:szCs w:val="20"/>
                <w:lang w:eastAsia="zh-CN"/>
                <w14:textFill>
                  <w14:solidFill>
                    <w14:schemeClr w14:val="tx1"/>
                  </w14:solidFill>
                </w14:textFill>
              </w:rPr>
              <w:t>岳阳市岳阳楼区</w:t>
            </w:r>
            <w:r>
              <w:rPr>
                <w:rFonts w:hint="eastAsia" w:asciiTheme="majorEastAsia" w:hAnsiTheme="majorEastAsia" w:eastAsiaTheme="majorEastAsia" w:cstheme="majorEastAsia"/>
                <w:color w:val="000000" w:themeColor="text1"/>
                <w:spacing w:val="-2"/>
                <w:sz w:val="20"/>
                <w:szCs w:val="20"/>
                <w:lang w:val="en-US" w:eastAsia="zh-CN"/>
                <w14:textFill>
                  <w14:solidFill>
                    <w14:schemeClr w14:val="tx1"/>
                  </w14:solidFill>
                </w14:textFill>
              </w:rPr>
              <w:t>劳动人事争议仲裁院</w:t>
            </w:r>
          </w:p>
        </w:tc>
      </w:tr>
      <w:tr w14:paraId="111C5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7423BF52">
            <w:pPr>
              <w:spacing w:before="61" w:line="241" w:lineRule="auto"/>
              <w:ind w:right="141"/>
              <w:jc w:val="both"/>
              <w:rPr>
                <w:rFonts w:hint="eastAsia" w:ascii="宋体" w:hAnsi="宋体" w:cs="宋体"/>
                <w:sz w:val="19"/>
                <w:szCs w:val="19"/>
                <w:lang w:eastAsia="zh-CN"/>
              </w:rPr>
            </w:pPr>
          </w:p>
          <w:p w14:paraId="4352AA91">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4D78CEED">
            <w:pPr>
              <w:pStyle w:val="7"/>
              <w:rPr>
                <w:rFonts w:hint="eastAsia" w:ascii="宋体" w:hAnsi="宋体" w:eastAsia="宋体" w:cs="宋体"/>
              </w:rPr>
            </w:pPr>
          </w:p>
        </w:tc>
        <w:tc>
          <w:tcPr>
            <w:tcW w:w="1244" w:type="dxa"/>
            <w:noWrap w:val="0"/>
            <w:vAlign w:val="top"/>
          </w:tcPr>
          <w:p w14:paraId="54449A72">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0BCC2BE3">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2E851FA1">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259CB1AF">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696FDB2E">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07DF17D2">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776C7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658A011A">
            <w:pPr>
              <w:pStyle w:val="7"/>
              <w:rPr>
                <w:rFonts w:hint="eastAsia" w:ascii="宋体" w:hAnsi="宋体" w:eastAsia="宋体" w:cs="宋体"/>
              </w:rPr>
            </w:pPr>
          </w:p>
        </w:tc>
        <w:tc>
          <w:tcPr>
            <w:tcW w:w="2034" w:type="dxa"/>
            <w:gridSpan w:val="2"/>
            <w:noWrap w:val="0"/>
            <w:vAlign w:val="top"/>
          </w:tcPr>
          <w:p w14:paraId="35327850">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42AF9D63">
            <w:pPr>
              <w:pStyle w:val="7"/>
              <w:rPr>
                <w:rFonts w:hint="default" w:ascii="宋体" w:hAnsi="宋体" w:eastAsia="宋体" w:cs="宋体"/>
                <w:lang w:val="en-US" w:eastAsia="zh-CN"/>
              </w:rPr>
            </w:pPr>
            <w:r>
              <w:rPr>
                <w:rFonts w:hint="eastAsia" w:ascii="宋体" w:hAnsi="宋体" w:eastAsia="宋体" w:cs="宋体"/>
                <w:lang w:val="en-US" w:eastAsia="zh-CN"/>
              </w:rPr>
              <w:t>16</w:t>
            </w:r>
          </w:p>
        </w:tc>
        <w:tc>
          <w:tcPr>
            <w:tcW w:w="1244" w:type="dxa"/>
            <w:noWrap w:val="0"/>
            <w:vAlign w:val="top"/>
          </w:tcPr>
          <w:p w14:paraId="1A59D560">
            <w:pPr>
              <w:pStyle w:val="7"/>
              <w:rPr>
                <w:rFonts w:hint="default" w:ascii="宋体" w:hAnsi="宋体" w:eastAsia="宋体" w:cs="宋体"/>
                <w:lang w:val="en-US"/>
              </w:rPr>
            </w:pPr>
            <w:r>
              <w:rPr>
                <w:rFonts w:hint="eastAsia" w:ascii="宋体" w:hAnsi="宋体" w:eastAsia="宋体" w:cs="宋体"/>
                <w:color w:val="000000"/>
                <w:sz w:val="21"/>
                <w:lang w:val="en-US" w:eastAsia="zh-CN"/>
              </w:rPr>
              <w:t>16</w:t>
            </w:r>
          </w:p>
        </w:tc>
        <w:tc>
          <w:tcPr>
            <w:tcW w:w="1281" w:type="dxa"/>
            <w:noWrap w:val="0"/>
            <w:vAlign w:val="top"/>
          </w:tcPr>
          <w:p w14:paraId="35461542">
            <w:pPr>
              <w:pStyle w:val="7"/>
              <w:rPr>
                <w:rFonts w:hint="default" w:ascii="宋体" w:hAnsi="宋体" w:eastAsia="宋体" w:cs="宋体"/>
                <w:lang w:val="en-US"/>
              </w:rPr>
            </w:pPr>
            <w:r>
              <w:rPr>
                <w:rFonts w:hint="eastAsia" w:ascii="宋体" w:hAnsi="宋体" w:eastAsia="宋体" w:cs="宋体"/>
                <w:color w:val="000000"/>
                <w:sz w:val="21"/>
                <w:lang w:val="en-US" w:eastAsia="zh-CN"/>
              </w:rPr>
              <w:t>16</w:t>
            </w:r>
          </w:p>
        </w:tc>
        <w:tc>
          <w:tcPr>
            <w:tcW w:w="673" w:type="dxa"/>
            <w:noWrap w:val="0"/>
            <w:vAlign w:val="top"/>
          </w:tcPr>
          <w:p w14:paraId="5261F659">
            <w:pPr>
              <w:spacing w:before="64" w:line="195" w:lineRule="auto"/>
              <w:ind w:left="331"/>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14:paraId="4BE256CA">
            <w:pPr>
              <w:pStyle w:val="7"/>
              <w:rPr>
                <w:rFonts w:hint="default" w:ascii="宋体" w:hAnsi="宋体" w:eastAsia="宋体" w:cs="宋体"/>
                <w:lang w:val="en-US" w:eastAsia="zh-CN"/>
              </w:rPr>
            </w:pPr>
            <w:r>
              <w:rPr>
                <w:rFonts w:hint="eastAsia" w:ascii="宋体" w:hAnsi="宋体" w:eastAsia="宋体" w:cs="宋体"/>
                <w:lang w:val="en-US" w:eastAsia="zh-CN"/>
              </w:rPr>
              <w:t>100%</w:t>
            </w:r>
          </w:p>
        </w:tc>
        <w:tc>
          <w:tcPr>
            <w:tcW w:w="1422" w:type="dxa"/>
            <w:noWrap w:val="0"/>
            <w:vAlign w:val="top"/>
          </w:tcPr>
          <w:p w14:paraId="5B147990">
            <w:pPr>
              <w:pStyle w:val="7"/>
              <w:rPr>
                <w:rFonts w:hint="default" w:ascii="宋体" w:hAnsi="宋体" w:eastAsia="宋体" w:cs="宋体"/>
                <w:lang w:val="en-US" w:eastAsia="zh-CN"/>
              </w:rPr>
            </w:pPr>
            <w:r>
              <w:rPr>
                <w:rFonts w:hint="eastAsia" w:ascii="宋体" w:hAnsi="宋体" w:eastAsia="宋体" w:cs="宋体"/>
                <w:lang w:val="en-US" w:eastAsia="zh-CN"/>
              </w:rPr>
              <w:t>10</w:t>
            </w:r>
          </w:p>
        </w:tc>
      </w:tr>
      <w:tr w14:paraId="32132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24997E20">
            <w:pPr>
              <w:pStyle w:val="7"/>
              <w:rPr>
                <w:rFonts w:hint="eastAsia" w:ascii="宋体" w:hAnsi="宋体" w:eastAsia="宋体" w:cs="宋体"/>
              </w:rPr>
            </w:pPr>
          </w:p>
        </w:tc>
        <w:tc>
          <w:tcPr>
            <w:tcW w:w="2034" w:type="dxa"/>
            <w:gridSpan w:val="2"/>
            <w:noWrap w:val="0"/>
            <w:vAlign w:val="top"/>
          </w:tcPr>
          <w:p w14:paraId="225C5623">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667C95A3">
            <w:pPr>
              <w:pStyle w:val="7"/>
              <w:rPr>
                <w:rFonts w:hint="default" w:ascii="宋体" w:hAnsi="宋体" w:eastAsia="宋体" w:cs="宋体"/>
                <w:lang w:val="en-US" w:eastAsia="zh-CN"/>
              </w:rPr>
            </w:pPr>
            <w:r>
              <w:rPr>
                <w:rFonts w:hint="eastAsia" w:ascii="宋体" w:hAnsi="宋体" w:eastAsia="宋体" w:cs="宋体"/>
                <w:lang w:val="en-US" w:eastAsia="zh-CN"/>
              </w:rPr>
              <w:t>16</w:t>
            </w:r>
          </w:p>
        </w:tc>
        <w:tc>
          <w:tcPr>
            <w:tcW w:w="1244" w:type="dxa"/>
            <w:noWrap w:val="0"/>
            <w:vAlign w:val="top"/>
          </w:tcPr>
          <w:p w14:paraId="2BAB1889">
            <w:pPr>
              <w:pStyle w:val="7"/>
              <w:rPr>
                <w:rFonts w:hint="default" w:ascii="宋体" w:hAnsi="宋体" w:eastAsia="宋体" w:cs="宋体"/>
                <w:lang w:val="en-US"/>
              </w:rPr>
            </w:pPr>
            <w:r>
              <w:rPr>
                <w:rFonts w:hint="eastAsia" w:ascii="宋体" w:hAnsi="宋体" w:eastAsia="宋体" w:cs="宋体"/>
                <w:color w:val="000000"/>
                <w:sz w:val="21"/>
                <w:lang w:val="en-US" w:eastAsia="zh-CN"/>
              </w:rPr>
              <w:t>16</w:t>
            </w:r>
          </w:p>
        </w:tc>
        <w:tc>
          <w:tcPr>
            <w:tcW w:w="1281" w:type="dxa"/>
            <w:noWrap w:val="0"/>
            <w:vAlign w:val="top"/>
          </w:tcPr>
          <w:p w14:paraId="4BE371FE">
            <w:pPr>
              <w:pStyle w:val="7"/>
              <w:rPr>
                <w:rFonts w:hint="default" w:ascii="宋体" w:hAnsi="宋体" w:eastAsia="宋体" w:cs="宋体"/>
                <w:lang w:val="en-US"/>
              </w:rPr>
            </w:pPr>
            <w:r>
              <w:rPr>
                <w:rFonts w:hint="eastAsia" w:ascii="宋体" w:hAnsi="宋体" w:eastAsia="宋体" w:cs="宋体"/>
                <w:color w:val="000000"/>
                <w:sz w:val="21"/>
                <w:lang w:val="en-US" w:eastAsia="zh-CN"/>
              </w:rPr>
              <w:t>16</w:t>
            </w:r>
          </w:p>
        </w:tc>
        <w:tc>
          <w:tcPr>
            <w:tcW w:w="673" w:type="dxa"/>
            <w:noWrap w:val="0"/>
            <w:vAlign w:val="top"/>
          </w:tcPr>
          <w:p w14:paraId="1AD8220C">
            <w:pPr>
              <w:pStyle w:val="7"/>
              <w:rPr>
                <w:rFonts w:hint="eastAsia" w:ascii="宋体" w:hAnsi="宋体" w:eastAsia="宋体" w:cs="宋体"/>
              </w:rPr>
            </w:pPr>
          </w:p>
        </w:tc>
        <w:tc>
          <w:tcPr>
            <w:tcW w:w="873" w:type="dxa"/>
            <w:noWrap w:val="0"/>
            <w:vAlign w:val="top"/>
          </w:tcPr>
          <w:p w14:paraId="5B5B8548">
            <w:pPr>
              <w:pStyle w:val="7"/>
              <w:rPr>
                <w:rFonts w:hint="eastAsia" w:ascii="宋体" w:hAnsi="宋体" w:eastAsia="宋体" w:cs="宋体"/>
              </w:rPr>
            </w:pPr>
          </w:p>
        </w:tc>
        <w:tc>
          <w:tcPr>
            <w:tcW w:w="1422" w:type="dxa"/>
            <w:noWrap w:val="0"/>
            <w:vAlign w:val="top"/>
          </w:tcPr>
          <w:p w14:paraId="307E5B6F">
            <w:pPr>
              <w:pStyle w:val="7"/>
              <w:rPr>
                <w:rFonts w:hint="eastAsia" w:ascii="宋体" w:hAnsi="宋体" w:eastAsia="宋体" w:cs="宋体"/>
              </w:rPr>
            </w:pPr>
          </w:p>
        </w:tc>
      </w:tr>
      <w:tr w14:paraId="6996D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19CEC948">
            <w:pPr>
              <w:pStyle w:val="7"/>
              <w:rPr>
                <w:rFonts w:hint="eastAsia" w:ascii="宋体" w:hAnsi="宋体" w:eastAsia="宋体" w:cs="宋体"/>
              </w:rPr>
            </w:pPr>
          </w:p>
        </w:tc>
        <w:tc>
          <w:tcPr>
            <w:tcW w:w="2034" w:type="dxa"/>
            <w:gridSpan w:val="2"/>
            <w:noWrap w:val="0"/>
            <w:vAlign w:val="top"/>
          </w:tcPr>
          <w:p w14:paraId="0735E50D">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03A28FA9">
            <w:pPr>
              <w:pStyle w:val="7"/>
              <w:rPr>
                <w:rFonts w:hint="eastAsia" w:ascii="宋体" w:hAnsi="宋体" w:eastAsia="宋体" w:cs="宋体"/>
              </w:rPr>
            </w:pPr>
          </w:p>
        </w:tc>
        <w:tc>
          <w:tcPr>
            <w:tcW w:w="1244" w:type="dxa"/>
            <w:noWrap w:val="0"/>
            <w:vAlign w:val="top"/>
          </w:tcPr>
          <w:p w14:paraId="78CBD06C">
            <w:pPr>
              <w:pStyle w:val="7"/>
              <w:rPr>
                <w:rFonts w:hint="eastAsia" w:ascii="宋体" w:hAnsi="宋体" w:eastAsia="宋体" w:cs="宋体"/>
              </w:rPr>
            </w:pPr>
          </w:p>
        </w:tc>
        <w:tc>
          <w:tcPr>
            <w:tcW w:w="1281" w:type="dxa"/>
            <w:noWrap w:val="0"/>
            <w:vAlign w:val="top"/>
          </w:tcPr>
          <w:p w14:paraId="363CDE89">
            <w:pPr>
              <w:pStyle w:val="7"/>
              <w:rPr>
                <w:rFonts w:hint="eastAsia" w:ascii="宋体" w:hAnsi="宋体" w:eastAsia="宋体" w:cs="宋体"/>
              </w:rPr>
            </w:pPr>
          </w:p>
        </w:tc>
        <w:tc>
          <w:tcPr>
            <w:tcW w:w="673" w:type="dxa"/>
            <w:noWrap w:val="0"/>
            <w:vAlign w:val="top"/>
          </w:tcPr>
          <w:p w14:paraId="319E7069">
            <w:pPr>
              <w:pStyle w:val="7"/>
              <w:rPr>
                <w:rFonts w:hint="eastAsia" w:ascii="宋体" w:hAnsi="宋体" w:eastAsia="宋体" w:cs="宋体"/>
              </w:rPr>
            </w:pPr>
          </w:p>
        </w:tc>
        <w:tc>
          <w:tcPr>
            <w:tcW w:w="873" w:type="dxa"/>
            <w:noWrap w:val="0"/>
            <w:vAlign w:val="top"/>
          </w:tcPr>
          <w:p w14:paraId="516A93DD">
            <w:pPr>
              <w:pStyle w:val="7"/>
              <w:rPr>
                <w:rFonts w:hint="eastAsia" w:ascii="宋体" w:hAnsi="宋体" w:eastAsia="宋体" w:cs="宋体"/>
              </w:rPr>
            </w:pPr>
          </w:p>
        </w:tc>
        <w:tc>
          <w:tcPr>
            <w:tcW w:w="1422" w:type="dxa"/>
            <w:noWrap w:val="0"/>
            <w:vAlign w:val="top"/>
          </w:tcPr>
          <w:p w14:paraId="29B6349C">
            <w:pPr>
              <w:pStyle w:val="7"/>
              <w:rPr>
                <w:rFonts w:hint="eastAsia" w:ascii="宋体" w:hAnsi="宋体" w:eastAsia="宋体" w:cs="宋体"/>
              </w:rPr>
            </w:pPr>
          </w:p>
        </w:tc>
      </w:tr>
      <w:tr w14:paraId="26737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6F67657D">
            <w:pPr>
              <w:pStyle w:val="7"/>
              <w:rPr>
                <w:rFonts w:hint="eastAsia" w:ascii="宋体" w:hAnsi="宋体" w:eastAsia="宋体" w:cs="宋体"/>
              </w:rPr>
            </w:pPr>
          </w:p>
        </w:tc>
        <w:tc>
          <w:tcPr>
            <w:tcW w:w="2034" w:type="dxa"/>
            <w:gridSpan w:val="2"/>
            <w:noWrap w:val="0"/>
            <w:vAlign w:val="top"/>
          </w:tcPr>
          <w:p w14:paraId="669925EA">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74AFEBD6">
            <w:pPr>
              <w:pStyle w:val="7"/>
              <w:rPr>
                <w:rFonts w:hint="eastAsia" w:ascii="宋体" w:hAnsi="宋体" w:eastAsia="宋体" w:cs="宋体"/>
              </w:rPr>
            </w:pPr>
          </w:p>
        </w:tc>
        <w:tc>
          <w:tcPr>
            <w:tcW w:w="1244" w:type="dxa"/>
            <w:noWrap w:val="0"/>
            <w:vAlign w:val="top"/>
          </w:tcPr>
          <w:p w14:paraId="6058A2C4">
            <w:pPr>
              <w:pStyle w:val="7"/>
              <w:rPr>
                <w:rFonts w:hint="eastAsia" w:ascii="宋体" w:hAnsi="宋体" w:eastAsia="宋体" w:cs="宋体"/>
              </w:rPr>
            </w:pPr>
          </w:p>
        </w:tc>
        <w:tc>
          <w:tcPr>
            <w:tcW w:w="1281" w:type="dxa"/>
            <w:noWrap w:val="0"/>
            <w:vAlign w:val="top"/>
          </w:tcPr>
          <w:p w14:paraId="541E996C">
            <w:pPr>
              <w:pStyle w:val="7"/>
              <w:rPr>
                <w:rFonts w:hint="eastAsia" w:ascii="宋体" w:hAnsi="宋体" w:eastAsia="宋体" w:cs="宋体"/>
              </w:rPr>
            </w:pPr>
          </w:p>
        </w:tc>
        <w:tc>
          <w:tcPr>
            <w:tcW w:w="673" w:type="dxa"/>
            <w:noWrap w:val="0"/>
            <w:vAlign w:val="top"/>
          </w:tcPr>
          <w:p w14:paraId="0A34A185">
            <w:pPr>
              <w:pStyle w:val="7"/>
              <w:rPr>
                <w:rFonts w:hint="eastAsia" w:ascii="宋体" w:hAnsi="宋体" w:eastAsia="宋体" w:cs="宋体"/>
              </w:rPr>
            </w:pPr>
          </w:p>
        </w:tc>
        <w:tc>
          <w:tcPr>
            <w:tcW w:w="873" w:type="dxa"/>
            <w:noWrap w:val="0"/>
            <w:vAlign w:val="top"/>
          </w:tcPr>
          <w:p w14:paraId="3658E73C">
            <w:pPr>
              <w:pStyle w:val="7"/>
              <w:rPr>
                <w:rFonts w:hint="eastAsia" w:ascii="宋体" w:hAnsi="宋体" w:eastAsia="宋体" w:cs="宋体"/>
              </w:rPr>
            </w:pPr>
          </w:p>
        </w:tc>
        <w:tc>
          <w:tcPr>
            <w:tcW w:w="1422" w:type="dxa"/>
            <w:noWrap w:val="0"/>
            <w:vAlign w:val="top"/>
          </w:tcPr>
          <w:p w14:paraId="7ACE17A0">
            <w:pPr>
              <w:pStyle w:val="7"/>
              <w:rPr>
                <w:rFonts w:hint="eastAsia" w:ascii="宋体" w:hAnsi="宋体" w:eastAsia="宋体" w:cs="宋体"/>
              </w:rPr>
            </w:pPr>
          </w:p>
        </w:tc>
      </w:tr>
      <w:tr w14:paraId="301E8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20355911">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7ECDA492">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6B50ABC6">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22B8BA29">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16257170">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557EA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6B06C3AC">
            <w:pPr>
              <w:pStyle w:val="7"/>
              <w:rPr>
                <w:rFonts w:hint="eastAsia" w:ascii="宋体" w:hAnsi="宋体" w:eastAsia="宋体" w:cs="宋体"/>
              </w:rPr>
            </w:pPr>
          </w:p>
        </w:tc>
        <w:tc>
          <w:tcPr>
            <w:tcW w:w="4522" w:type="dxa"/>
            <w:gridSpan w:val="4"/>
            <w:noWrap w:val="0"/>
            <w:vAlign w:val="center"/>
          </w:tcPr>
          <w:p w14:paraId="6AD73EC3">
            <w:pPr>
              <w:pStyle w:val="7"/>
              <w:jc w:val="center"/>
              <w:rPr>
                <w:rFonts w:hint="eastAsia" w:ascii="宋体" w:hAnsi="宋体" w:eastAsia="宋体" w:cs="宋体"/>
              </w:rPr>
            </w:pPr>
            <w:r>
              <w:rPr>
                <w:rFonts w:hint="eastAsia" w:ascii="宋体" w:hAnsi="宋体" w:eastAsia="宋体" w:cs="宋体"/>
                <w:spacing w:val="5"/>
                <w:kern w:val="2"/>
                <w:sz w:val="19"/>
                <w:szCs w:val="19"/>
                <w:lang w:val="en-US" w:eastAsia="zh-CN" w:bidi="ar-SA"/>
              </w:rPr>
              <w:t>劳动人事争议案件结案率达到90%以上，调解率达到60%以上。</w:t>
            </w:r>
          </w:p>
        </w:tc>
        <w:tc>
          <w:tcPr>
            <w:tcW w:w="4249" w:type="dxa"/>
            <w:gridSpan w:val="4"/>
            <w:noWrap w:val="0"/>
            <w:vAlign w:val="center"/>
          </w:tcPr>
          <w:p w14:paraId="3959BFAC">
            <w:pPr>
              <w:pStyle w:val="7"/>
              <w:jc w:val="center"/>
              <w:rPr>
                <w:rFonts w:hint="eastAsia" w:ascii="宋体" w:hAnsi="宋体" w:eastAsia="宋体" w:cs="宋体"/>
              </w:rPr>
            </w:pPr>
            <w:r>
              <w:rPr>
                <w:rFonts w:hint="eastAsia" w:ascii="宋体" w:hAnsi="宋体" w:eastAsia="宋体" w:cs="宋体"/>
                <w:spacing w:val="5"/>
                <w:kern w:val="2"/>
                <w:sz w:val="19"/>
                <w:szCs w:val="19"/>
                <w:lang w:val="en-US" w:eastAsia="zh-CN" w:bidi="ar-SA"/>
              </w:rPr>
              <w:t>劳动人事争议案件结案率达到90%以上，调解率达到60%以上。</w:t>
            </w:r>
          </w:p>
        </w:tc>
      </w:tr>
      <w:tr w14:paraId="142C1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2816CC1A">
            <w:pPr>
              <w:pStyle w:val="7"/>
              <w:spacing w:line="366" w:lineRule="auto"/>
              <w:rPr>
                <w:rFonts w:hint="eastAsia" w:ascii="宋体" w:hAnsi="宋体" w:eastAsia="宋体" w:cs="宋体"/>
              </w:rPr>
            </w:pPr>
          </w:p>
          <w:p w14:paraId="65867FD2">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721D0CE7">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028591B3">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781EE129">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30B5307E">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7B5839E5">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66E1EC3E">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3AA46B31">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2338BC57">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47C862E5">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751D1DCD">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39D72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46D566B">
            <w:pPr>
              <w:pStyle w:val="7"/>
              <w:rPr>
                <w:rFonts w:hint="eastAsia" w:ascii="宋体" w:hAnsi="宋体" w:eastAsia="宋体" w:cs="宋体"/>
              </w:rPr>
            </w:pPr>
          </w:p>
        </w:tc>
        <w:tc>
          <w:tcPr>
            <w:tcW w:w="1079" w:type="dxa"/>
            <w:vMerge w:val="restart"/>
            <w:tcBorders>
              <w:bottom w:val="nil"/>
            </w:tcBorders>
            <w:noWrap w:val="0"/>
            <w:vAlign w:val="top"/>
          </w:tcPr>
          <w:p w14:paraId="0277BA11">
            <w:pPr>
              <w:pStyle w:val="7"/>
              <w:spacing w:line="256" w:lineRule="auto"/>
              <w:rPr>
                <w:rFonts w:hint="eastAsia" w:ascii="宋体" w:hAnsi="宋体" w:eastAsia="宋体" w:cs="宋体"/>
              </w:rPr>
            </w:pPr>
          </w:p>
          <w:p w14:paraId="7A7E38AD">
            <w:pPr>
              <w:pStyle w:val="7"/>
              <w:spacing w:line="256" w:lineRule="auto"/>
              <w:rPr>
                <w:rFonts w:hint="eastAsia" w:ascii="宋体" w:hAnsi="宋体" w:eastAsia="宋体" w:cs="宋体"/>
              </w:rPr>
            </w:pPr>
          </w:p>
          <w:p w14:paraId="2BA244F6">
            <w:pPr>
              <w:pStyle w:val="7"/>
              <w:spacing w:line="256" w:lineRule="auto"/>
              <w:rPr>
                <w:rFonts w:hint="eastAsia" w:ascii="宋体" w:hAnsi="宋体" w:eastAsia="宋体" w:cs="宋体"/>
              </w:rPr>
            </w:pPr>
          </w:p>
          <w:p w14:paraId="47DC3EB4">
            <w:pPr>
              <w:pStyle w:val="7"/>
              <w:spacing w:line="257" w:lineRule="auto"/>
              <w:rPr>
                <w:rFonts w:hint="eastAsia" w:ascii="宋体" w:hAnsi="宋体" w:eastAsia="宋体" w:cs="宋体"/>
              </w:rPr>
            </w:pPr>
          </w:p>
          <w:p w14:paraId="35FD802A">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25DB038A">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14:paraId="1F56C290">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29A8FC45">
            <w:pPr>
              <w:spacing w:before="126" w:line="239" w:lineRule="auto"/>
              <w:ind w:left="379" w:right="175" w:hanging="192"/>
              <w:rPr>
                <w:rFonts w:hint="eastAsia" w:ascii="宋体" w:hAnsi="宋体" w:eastAsia="宋体" w:cs="宋体"/>
                <w:sz w:val="19"/>
                <w:szCs w:val="19"/>
              </w:rPr>
            </w:pPr>
          </w:p>
        </w:tc>
        <w:tc>
          <w:tcPr>
            <w:tcW w:w="1244" w:type="dxa"/>
            <w:noWrap w:val="0"/>
            <w:vAlign w:val="center"/>
          </w:tcPr>
          <w:p w14:paraId="67482982">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rPr>
              <w:t>1.劳动人事争议仲裁结案率达90%以上</w:t>
            </w:r>
          </w:p>
        </w:tc>
        <w:tc>
          <w:tcPr>
            <w:tcW w:w="1244" w:type="dxa"/>
            <w:noWrap w:val="0"/>
            <w:vAlign w:val="center"/>
          </w:tcPr>
          <w:p w14:paraId="6312CDB0">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rPr>
              <w:t>90%</w:t>
            </w:r>
          </w:p>
        </w:tc>
        <w:tc>
          <w:tcPr>
            <w:tcW w:w="1281" w:type="dxa"/>
            <w:noWrap w:val="0"/>
            <w:vAlign w:val="center"/>
          </w:tcPr>
          <w:p w14:paraId="60A460DC">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rPr>
              <w:t>90%</w:t>
            </w:r>
          </w:p>
        </w:tc>
        <w:tc>
          <w:tcPr>
            <w:tcW w:w="673" w:type="dxa"/>
            <w:noWrap w:val="0"/>
            <w:vAlign w:val="center"/>
          </w:tcPr>
          <w:p w14:paraId="2A03A874">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10</w:t>
            </w:r>
          </w:p>
        </w:tc>
        <w:tc>
          <w:tcPr>
            <w:tcW w:w="873" w:type="dxa"/>
            <w:noWrap w:val="0"/>
            <w:vAlign w:val="center"/>
          </w:tcPr>
          <w:p w14:paraId="2D10F555">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10</w:t>
            </w:r>
          </w:p>
        </w:tc>
        <w:tc>
          <w:tcPr>
            <w:tcW w:w="1422" w:type="dxa"/>
            <w:noWrap w:val="0"/>
            <w:vAlign w:val="top"/>
          </w:tcPr>
          <w:p w14:paraId="71D9C8F0">
            <w:pPr>
              <w:pStyle w:val="7"/>
              <w:spacing w:line="225" w:lineRule="exact"/>
              <w:rPr>
                <w:rFonts w:hint="eastAsia" w:ascii="宋体" w:hAnsi="宋体" w:eastAsia="宋体" w:cs="宋体"/>
                <w:sz w:val="19"/>
              </w:rPr>
            </w:pPr>
          </w:p>
        </w:tc>
      </w:tr>
      <w:tr w14:paraId="76D92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8BF2C60">
            <w:pPr>
              <w:pStyle w:val="7"/>
              <w:rPr>
                <w:rFonts w:hint="eastAsia" w:ascii="宋体" w:hAnsi="宋体" w:eastAsia="宋体" w:cs="宋体"/>
              </w:rPr>
            </w:pPr>
          </w:p>
        </w:tc>
        <w:tc>
          <w:tcPr>
            <w:tcW w:w="1079" w:type="dxa"/>
            <w:vMerge w:val="continue"/>
            <w:tcBorders>
              <w:top w:val="nil"/>
              <w:bottom w:val="nil"/>
            </w:tcBorders>
            <w:noWrap w:val="0"/>
            <w:vAlign w:val="top"/>
          </w:tcPr>
          <w:p w14:paraId="3739406B">
            <w:pPr>
              <w:pStyle w:val="7"/>
              <w:rPr>
                <w:rFonts w:hint="eastAsia" w:ascii="宋体" w:hAnsi="宋体" w:eastAsia="宋体" w:cs="宋体"/>
              </w:rPr>
            </w:pPr>
          </w:p>
        </w:tc>
        <w:tc>
          <w:tcPr>
            <w:tcW w:w="955" w:type="dxa"/>
            <w:vMerge w:val="continue"/>
            <w:tcBorders>
              <w:top w:val="nil"/>
              <w:bottom w:val="nil"/>
            </w:tcBorders>
            <w:noWrap w:val="0"/>
            <w:vAlign w:val="top"/>
          </w:tcPr>
          <w:p w14:paraId="7B29779D">
            <w:pPr>
              <w:pStyle w:val="7"/>
              <w:rPr>
                <w:rFonts w:hint="eastAsia" w:ascii="宋体" w:hAnsi="宋体" w:eastAsia="宋体" w:cs="宋体"/>
              </w:rPr>
            </w:pPr>
          </w:p>
        </w:tc>
        <w:tc>
          <w:tcPr>
            <w:tcW w:w="1244" w:type="dxa"/>
            <w:noWrap w:val="0"/>
            <w:vAlign w:val="center"/>
          </w:tcPr>
          <w:p w14:paraId="059ED6FE">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rPr>
              <w:t>2.劳动人事争议调解成功率达60%以上</w:t>
            </w:r>
          </w:p>
        </w:tc>
        <w:tc>
          <w:tcPr>
            <w:tcW w:w="1244" w:type="dxa"/>
            <w:noWrap w:val="0"/>
            <w:vAlign w:val="center"/>
          </w:tcPr>
          <w:p w14:paraId="34878A1A">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rPr>
              <w:t>60%</w:t>
            </w:r>
          </w:p>
        </w:tc>
        <w:tc>
          <w:tcPr>
            <w:tcW w:w="1281" w:type="dxa"/>
            <w:noWrap w:val="0"/>
            <w:vAlign w:val="center"/>
          </w:tcPr>
          <w:p w14:paraId="6DD8B0A2">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rPr>
              <w:t>60%</w:t>
            </w:r>
          </w:p>
        </w:tc>
        <w:tc>
          <w:tcPr>
            <w:tcW w:w="673" w:type="dxa"/>
            <w:noWrap w:val="0"/>
            <w:vAlign w:val="center"/>
          </w:tcPr>
          <w:p w14:paraId="14AE9565">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10</w:t>
            </w:r>
          </w:p>
        </w:tc>
        <w:tc>
          <w:tcPr>
            <w:tcW w:w="873" w:type="dxa"/>
            <w:noWrap w:val="0"/>
            <w:vAlign w:val="center"/>
          </w:tcPr>
          <w:p w14:paraId="23BE5A60">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10</w:t>
            </w:r>
          </w:p>
        </w:tc>
        <w:tc>
          <w:tcPr>
            <w:tcW w:w="1422" w:type="dxa"/>
            <w:noWrap w:val="0"/>
            <w:vAlign w:val="top"/>
          </w:tcPr>
          <w:p w14:paraId="518F65D9">
            <w:pPr>
              <w:pStyle w:val="7"/>
              <w:spacing w:line="225" w:lineRule="exact"/>
              <w:rPr>
                <w:rFonts w:hint="eastAsia" w:ascii="宋体" w:hAnsi="宋体" w:eastAsia="宋体" w:cs="宋体"/>
                <w:sz w:val="19"/>
              </w:rPr>
            </w:pPr>
          </w:p>
        </w:tc>
      </w:tr>
      <w:tr w14:paraId="28BF8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6FE61EF">
            <w:pPr>
              <w:pStyle w:val="7"/>
              <w:rPr>
                <w:rFonts w:hint="eastAsia" w:ascii="宋体" w:hAnsi="宋体" w:eastAsia="宋体" w:cs="宋体"/>
              </w:rPr>
            </w:pPr>
          </w:p>
        </w:tc>
        <w:tc>
          <w:tcPr>
            <w:tcW w:w="1079" w:type="dxa"/>
            <w:vMerge w:val="continue"/>
            <w:tcBorders>
              <w:top w:val="nil"/>
              <w:bottom w:val="nil"/>
            </w:tcBorders>
            <w:noWrap w:val="0"/>
            <w:vAlign w:val="top"/>
          </w:tcPr>
          <w:p w14:paraId="3DD07272">
            <w:pPr>
              <w:pStyle w:val="7"/>
              <w:rPr>
                <w:rFonts w:hint="eastAsia" w:ascii="宋体" w:hAnsi="宋体" w:eastAsia="宋体" w:cs="宋体"/>
              </w:rPr>
            </w:pPr>
          </w:p>
        </w:tc>
        <w:tc>
          <w:tcPr>
            <w:tcW w:w="955" w:type="dxa"/>
            <w:vMerge w:val="restart"/>
            <w:tcBorders>
              <w:bottom w:val="nil"/>
            </w:tcBorders>
            <w:noWrap w:val="0"/>
            <w:vAlign w:val="top"/>
          </w:tcPr>
          <w:p w14:paraId="3F062659">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1BA87D44">
            <w:pPr>
              <w:spacing w:before="126" w:line="239" w:lineRule="auto"/>
              <w:ind w:left="379" w:right="175" w:hanging="196"/>
              <w:rPr>
                <w:rFonts w:hint="eastAsia" w:ascii="宋体" w:hAnsi="宋体" w:eastAsia="宋体" w:cs="宋体"/>
                <w:sz w:val="19"/>
                <w:szCs w:val="19"/>
              </w:rPr>
            </w:pPr>
          </w:p>
        </w:tc>
        <w:tc>
          <w:tcPr>
            <w:tcW w:w="1244" w:type="dxa"/>
            <w:noWrap w:val="0"/>
            <w:vAlign w:val="center"/>
          </w:tcPr>
          <w:p w14:paraId="61889F0E">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rPr>
              <w:t>1处理劳动人事争议仲裁劳动关系案件</w:t>
            </w:r>
          </w:p>
        </w:tc>
        <w:tc>
          <w:tcPr>
            <w:tcW w:w="1244" w:type="dxa"/>
            <w:noWrap w:val="0"/>
            <w:vAlign w:val="center"/>
          </w:tcPr>
          <w:p w14:paraId="0DAED4AB">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100%</w:t>
            </w:r>
          </w:p>
        </w:tc>
        <w:tc>
          <w:tcPr>
            <w:tcW w:w="1281" w:type="dxa"/>
            <w:noWrap w:val="0"/>
            <w:vAlign w:val="center"/>
          </w:tcPr>
          <w:p w14:paraId="16A3770A">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100%</w:t>
            </w:r>
          </w:p>
        </w:tc>
        <w:tc>
          <w:tcPr>
            <w:tcW w:w="673" w:type="dxa"/>
            <w:noWrap w:val="0"/>
            <w:vAlign w:val="center"/>
          </w:tcPr>
          <w:p w14:paraId="4B108148">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5</w:t>
            </w:r>
          </w:p>
        </w:tc>
        <w:tc>
          <w:tcPr>
            <w:tcW w:w="873" w:type="dxa"/>
            <w:noWrap w:val="0"/>
            <w:vAlign w:val="center"/>
          </w:tcPr>
          <w:p w14:paraId="1B1FCE63">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5</w:t>
            </w:r>
          </w:p>
        </w:tc>
        <w:tc>
          <w:tcPr>
            <w:tcW w:w="1422" w:type="dxa"/>
            <w:noWrap w:val="0"/>
            <w:vAlign w:val="top"/>
          </w:tcPr>
          <w:p w14:paraId="624444AB">
            <w:pPr>
              <w:pStyle w:val="7"/>
              <w:spacing w:line="225" w:lineRule="exact"/>
              <w:rPr>
                <w:rFonts w:hint="eastAsia" w:ascii="宋体" w:hAnsi="宋体" w:eastAsia="宋体" w:cs="宋体"/>
                <w:sz w:val="19"/>
              </w:rPr>
            </w:pPr>
          </w:p>
        </w:tc>
      </w:tr>
      <w:tr w14:paraId="7A1AC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9632737">
            <w:pPr>
              <w:pStyle w:val="7"/>
              <w:rPr>
                <w:rFonts w:hint="eastAsia" w:ascii="宋体" w:hAnsi="宋体" w:eastAsia="宋体" w:cs="宋体"/>
              </w:rPr>
            </w:pPr>
          </w:p>
        </w:tc>
        <w:tc>
          <w:tcPr>
            <w:tcW w:w="1079" w:type="dxa"/>
            <w:vMerge w:val="continue"/>
            <w:tcBorders>
              <w:top w:val="nil"/>
              <w:bottom w:val="nil"/>
            </w:tcBorders>
            <w:noWrap w:val="0"/>
            <w:vAlign w:val="top"/>
          </w:tcPr>
          <w:p w14:paraId="6D4B8C37">
            <w:pPr>
              <w:pStyle w:val="7"/>
              <w:rPr>
                <w:rFonts w:hint="eastAsia" w:ascii="宋体" w:hAnsi="宋体" w:eastAsia="宋体" w:cs="宋体"/>
              </w:rPr>
            </w:pPr>
          </w:p>
        </w:tc>
        <w:tc>
          <w:tcPr>
            <w:tcW w:w="955" w:type="dxa"/>
            <w:vMerge w:val="continue"/>
            <w:tcBorders>
              <w:top w:val="nil"/>
              <w:bottom w:val="nil"/>
            </w:tcBorders>
            <w:noWrap w:val="0"/>
            <w:vAlign w:val="top"/>
          </w:tcPr>
          <w:p w14:paraId="06303064">
            <w:pPr>
              <w:pStyle w:val="7"/>
              <w:rPr>
                <w:rFonts w:hint="eastAsia" w:ascii="宋体" w:hAnsi="宋体" w:eastAsia="宋体" w:cs="宋体"/>
              </w:rPr>
            </w:pPr>
          </w:p>
        </w:tc>
        <w:tc>
          <w:tcPr>
            <w:tcW w:w="1244" w:type="dxa"/>
            <w:noWrap w:val="0"/>
            <w:vAlign w:val="center"/>
          </w:tcPr>
          <w:p w14:paraId="6FCE2EC5">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rPr>
              <w:t>2.处理劳动人事争议仲裁工伤待遇案件</w:t>
            </w:r>
          </w:p>
        </w:tc>
        <w:tc>
          <w:tcPr>
            <w:tcW w:w="1244" w:type="dxa"/>
            <w:noWrap w:val="0"/>
            <w:vAlign w:val="center"/>
          </w:tcPr>
          <w:p w14:paraId="3049037B">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100%</w:t>
            </w:r>
          </w:p>
        </w:tc>
        <w:tc>
          <w:tcPr>
            <w:tcW w:w="1281" w:type="dxa"/>
            <w:noWrap w:val="0"/>
            <w:vAlign w:val="center"/>
          </w:tcPr>
          <w:p w14:paraId="14DF58AD">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100%</w:t>
            </w:r>
          </w:p>
        </w:tc>
        <w:tc>
          <w:tcPr>
            <w:tcW w:w="673" w:type="dxa"/>
            <w:noWrap w:val="0"/>
            <w:vAlign w:val="center"/>
          </w:tcPr>
          <w:p w14:paraId="0E39394E">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5</w:t>
            </w:r>
          </w:p>
        </w:tc>
        <w:tc>
          <w:tcPr>
            <w:tcW w:w="873" w:type="dxa"/>
            <w:noWrap w:val="0"/>
            <w:vAlign w:val="center"/>
          </w:tcPr>
          <w:p w14:paraId="2FFC4E6F">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5</w:t>
            </w:r>
          </w:p>
        </w:tc>
        <w:tc>
          <w:tcPr>
            <w:tcW w:w="1422" w:type="dxa"/>
            <w:noWrap w:val="0"/>
            <w:vAlign w:val="top"/>
          </w:tcPr>
          <w:p w14:paraId="69AC3EAE">
            <w:pPr>
              <w:pStyle w:val="7"/>
              <w:spacing w:line="225" w:lineRule="exact"/>
              <w:rPr>
                <w:rFonts w:hint="eastAsia" w:ascii="宋体" w:hAnsi="宋体" w:eastAsia="宋体" w:cs="宋体"/>
                <w:sz w:val="19"/>
              </w:rPr>
            </w:pPr>
          </w:p>
        </w:tc>
      </w:tr>
      <w:tr w14:paraId="6AEBF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1151539A">
            <w:pPr>
              <w:pStyle w:val="7"/>
              <w:rPr>
                <w:rFonts w:hint="eastAsia" w:ascii="宋体" w:hAnsi="宋体" w:eastAsia="宋体" w:cs="宋体"/>
              </w:rPr>
            </w:pPr>
          </w:p>
        </w:tc>
        <w:tc>
          <w:tcPr>
            <w:tcW w:w="1079" w:type="dxa"/>
            <w:vMerge w:val="continue"/>
            <w:tcBorders>
              <w:top w:val="nil"/>
              <w:bottom w:val="nil"/>
            </w:tcBorders>
            <w:noWrap w:val="0"/>
            <w:vAlign w:val="top"/>
          </w:tcPr>
          <w:p w14:paraId="38FBB0CB">
            <w:pPr>
              <w:pStyle w:val="7"/>
              <w:rPr>
                <w:rFonts w:hint="eastAsia" w:ascii="宋体" w:hAnsi="宋体" w:eastAsia="宋体" w:cs="宋体"/>
              </w:rPr>
            </w:pPr>
          </w:p>
        </w:tc>
        <w:tc>
          <w:tcPr>
            <w:tcW w:w="955" w:type="dxa"/>
            <w:vMerge w:val="restart"/>
            <w:tcBorders>
              <w:bottom w:val="nil"/>
            </w:tcBorders>
            <w:noWrap w:val="0"/>
            <w:vAlign w:val="top"/>
          </w:tcPr>
          <w:p w14:paraId="67FCBD13">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1CECDA68">
            <w:pPr>
              <w:spacing w:before="126" w:line="239" w:lineRule="auto"/>
              <w:ind w:left="379" w:right="175" w:hanging="178"/>
              <w:rPr>
                <w:rFonts w:hint="eastAsia" w:ascii="宋体" w:hAnsi="宋体" w:eastAsia="宋体" w:cs="宋体"/>
                <w:sz w:val="19"/>
                <w:szCs w:val="19"/>
              </w:rPr>
            </w:pPr>
          </w:p>
        </w:tc>
        <w:tc>
          <w:tcPr>
            <w:tcW w:w="1244" w:type="dxa"/>
            <w:noWrap w:val="0"/>
            <w:vAlign w:val="center"/>
          </w:tcPr>
          <w:p w14:paraId="7D63654C">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rPr>
              <w:t>1.负责全区劳动人事争议仲裁员和调解员管理</w:t>
            </w:r>
          </w:p>
        </w:tc>
        <w:tc>
          <w:tcPr>
            <w:tcW w:w="1244" w:type="dxa"/>
            <w:noWrap w:val="0"/>
            <w:vAlign w:val="center"/>
          </w:tcPr>
          <w:p w14:paraId="791FAF95">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有效保障</w:t>
            </w:r>
          </w:p>
        </w:tc>
        <w:tc>
          <w:tcPr>
            <w:tcW w:w="1281" w:type="dxa"/>
            <w:noWrap w:val="0"/>
            <w:vAlign w:val="center"/>
          </w:tcPr>
          <w:p w14:paraId="0935A863">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正常运行</w:t>
            </w:r>
          </w:p>
        </w:tc>
        <w:tc>
          <w:tcPr>
            <w:tcW w:w="673" w:type="dxa"/>
            <w:noWrap w:val="0"/>
            <w:vAlign w:val="center"/>
          </w:tcPr>
          <w:p w14:paraId="36A39E03">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5</w:t>
            </w:r>
          </w:p>
        </w:tc>
        <w:tc>
          <w:tcPr>
            <w:tcW w:w="873" w:type="dxa"/>
            <w:noWrap w:val="0"/>
            <w:vAlign w:val="center"/>
          </w:tcPr>
          <w:p w14:paraId="6A2C10C1">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5</w:t>
            </w:r>
          </w:p>
        </w:tc>
        <w:tc>
          <w:tcPr>
            <w:tcW w:w="1422" w:type="dxa"/>
            <w:noWrap w:val="0"/>
            <w:vAlign w:val="top"/>
          </w:tcPr>
          <w:p w14:paraId="36551C68">
            <w:pPr>
              <w:pStyle w:val="7"/>
              <w:spacing w:line="224" w:lineRule="exact"/>
              <w:rPr>
                <w:rFonts w:hint="eastAsia" w:ascii="宋体" w:hAnsi="宋体" w:eastAsia="宋体" w:cs="宋体"/>
                <w:sz w:val="19"/>
              </w:rPr>
            </w:pPr>
          </w:p>
        </w:tc>
      </w:tr>
      <w:tr w14:paraId="08526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C99C4F1">
            <w:pPr>
              <w:pStyle w:val="7"/>
              <w:rPr>
                <w:rFonts w:hint="eastAsia" w:ascii="宋体" w:hAnsi="宋体" w:eastAsia="宋体" w:cs="宋体"/>
              </w:rPr>
            </w:pPr>
          </w:p>
        </w:tc>
        <w:tc>
          <w:tcPr>
            <w:tcW w:w="1079" w:type="dxa"/>
            <w:vMerge w:val="continue"/>
            <w:tcBorders>
              <w:top w:val="nil"/>
              <w:bottom w:val="nil"/>
            </w:tcBorders>
            <w:noWrap w:val="0"/>
            <w:vAlign w:val="top"/>
          </w:tcPr>
          <w:p w14:paraId="688CBFC7">
            <w:pPr>
              <w:pStyle w:val="7"/>
              <w:rPr>
                <w:rFonts w:hint="eastAsia" w:ascii="宋体" w:hAnsi="宋体" w:eastAsia="宋体" w:cs="宋体"/>
              </w:rPr>
            </w:pPr>
          </w:p>
        </w:tc>
        <w:tc>
          <w:tcPr>
            <w:tcW w:w="955" w:type="dxa"/>
            <w:vMerge w:val="continue"/>
            <w:tcBorders>
              <w:top w:val="nil"/>
              <w:bottom w:val="nil"/>
            </w:tcBorders>
            <w:noWrap w:val="0"/>
            <w:vAlign w:val="top"/>
          </w:tcPr>
          <w:p w14:paraId="07B55E6C">
            <w:pPr>
              <w:pStyle w:val="7"/>
              <w:rPr>
                <w:rFonts w:hint="eastAsia" w:ascii="宋体" w:hAnsi="宋体" w:eastAsia="宋体" w:cs="宋体"/>
              </w:rPr>
            </w:pPr>
          </w:p>
        </w:tc>
        <w:tc>
          <w:tcPr>
            <w:tcW w:w="1244" w:type="dxa"/>
            <w:noWrap w:val="0"/>
            <w:vAlign w:val="center"/>
          </w:tcPr>
          <w:p w14:paraId="75507E64">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rPr>
              <w:t>2.承办全区企业改制事宜</w:t>
            </w:r>
          </w:p>
        </w:tc>
        <w:tc>
          <w:tcPr>
            <w:tcW w:w="1244" w:type="dxa"/>
            <w:noWrap w:val="0"/>
            <w:vAlign w:val="center"/>
          </w:tcPr>
          <w:p w14:paraId="360D7A2F">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有效保障</w:t>
            </w:r>
          </w:p>
        </w:tc>
        <w:tc>
          <w:tcPr>
            <w:tcW w:w="1281" w:type="dxa"/>
            <w:noWrap w:val="0"/>
            <w:vAlign w:val="center"/>
          </w:tcPr>
          <w:p w14:paraId="0A84A5F4">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正常运行</w:t>
            </w:r>
          </w:p>
        </w:tc>
        <w:tc>
          <w:tcPr>
            <w:tcW w:w="673" w:type="dxa"/>
            <w:noWrap w:val="0"/>
            <w:vAlign w:val="center"/>
          </w:tcPr>
          <w:p w14:paraId="5D13B5F8">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5</w:t>
            </w:r>
          </w:p>
        </w:tc>
        <w:tc>
          <w:tcPr>
            <w:tcW w:w="873" w:type="dxa"/>
            <w:noWrap w:val="0"/>
            <w:vAlign w:val="center"/>
          </w:tcPr>
          <w:p w14:paraId="06EDC434">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5</w:t>
            </w:r>
          </w:p>
        </w:tc>
        <w:tc>
          <w:tcPr>
            <w:tcW w:w="1422" w:type="dxa"/>
            <w:noWrap w:val="0"/>
            <w:vAlign w:val="top"/>
          </w:tcPr>
          <w:p w14:paraId="0ECF0062">
            <w:pPr>
              <w:pStyle w:val="7"/>
              <w:spacing w:line="225" w:lineRule="exact"/>
              <w:rPr>
                <w:rFonts w:hint="eastAsia" w:ascii="宋体" w:hAnsi="宋体" w:eastAsia="宋体" w:cs="宋体"/>
                <w:sz w:val="19"/>
              </w:rPr>
            </w:pPr>
          </w:p>
        </w:tc>
      </w:tr>
      <w:tr w14:paraId="64C2D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AED0055">
            <w:pPr>
              <w:pStyle w:val="7"/>
              <w:rPr>
                <w:rFonts w:hint="eastAsia" w:ascii="宋体" w:hAnsi="宋体" w:eastAsia="宋体" w:cs="宋体"/>
              </w:rPr>
            </w:pPr>
          </w:p>
        </w:tc>
        <w:tc>
          <w:tcPr>
            <w:tcW w:w="1079" w:type="dxa"/>
            <w:vMerge w:val="continue"/>
            <w:tcBorders>
              <w:top w:val="nil"/>
              <w:bottom w:val="nil"/>
            </w:tcBorders>
            <w:noWrap w:val="0"/>
            <w:vAlign w:val="top"/>
          </w:tcPr>
          <w:p w14:paraId="165A8BCA">
            <w:pPr>
              <w:pStyle w:val="7"/>
              <w:rPr>
                <w:rFonts w:hint="eastAsia" w:ascii="宋体" w:hAnsi="宋体" w:eastAsia="宋体" w:cs="宋体"/>
              </w:rPr>
            </w:pPr>
          </w:p>
        </w:tc>
        <w:tc>
          <w:tcPr>
            <w:tcW w:w="955" w:type="dxa"/>
            <w:tcBorders>
              <w:bottom w:val="nil"/>
            </w:tcBorders>
            <w:noWrap w:val="0"/>
            <w:vAlign w:val="top"/>
          </w:tcPr>
          <w:p w14:paraId="68DD2039">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51077CC3">
            <w:pPr>
              <w:spacing w:before="127" w:line="239" w:lineRule="auto"/>
              <w:ind w:left="379" w:right="175" w:hanging="192"/>
              <w:rPr>
                <w:rFonts w:hint="eastAsia" w:ascii="宋体" w:hAnsi="宋体" w:eastAsia="宋体" w:cs="宋体"/>
                <w:sz w:val="19"/>
                <w:szCs w:val="19"/>
              </w:rPr>
            </w:pPr>
          </w:p>
        </w:tc>
        <w:tc>
          <w:tcPr>
            <w:tcW w:w="1244" w:type="dxa"/>
            <w:noWrap w:val="0"/>
            <w:vAlign w:val="center"/>
          </w:tcPr>
          <w:p w14:paraId="40EB4C9A">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rPr>
              <w:t>开展送法活动四次，发放普法宣传资料</w:t>
            </w:r>
          </w:p>
        </w:tc>
        <w:tc>
          <w:tcPr>
            <w:tcW w:w="1244" w:type="dxa"/>
            <w:noWrap w:val="0"/>
            <w:vAlign w:val="center"/>
          </w:tcPr>
          <w:p w14:paraId="4EF5D0C2">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16个乡街道</w:t>
            </w:r>
          </w:p>
        </w:tc>
        <w:tc>
          <w:tcPr>
            <w:tcW w:w="1281" w:type="dxa"/>
            <w:noWrap w:val="0"/>
            <w:vAlign w:val="center"/>
          </w:tcPr>
          <w:p w14:paraId="39AA8E1C">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有效推进</w:t>
            </w:r>
          </w:p>
        </w:tc>
        <w:tc>
          <w:tcPr>
            <w:tcW w:w="673" w:type="dxa"/>
            <w:noWrap w:val="0"/>
            <w:vAlign w:val="center"/>
          </w:tcPr>
          <w:p w14:paraId="28083CA4">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10</w:t>
            </w:r>
          </w:p>
        </w:tc>
        <w:tc>
          <w:tcPr>
            <w:tcW w:w="873" w:type="dxa"/>
            <w:noWrap w:val="0"/>
            <w:vAlign w:val="center"/>
          </w:tcPr>
          <w:p w14:paraId="4F5643F2">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10</w:t>
            </w:r>
          </w:p>
        </w:tc>
        <w:tc>
          <w:tcPr>
            <w:tcW w:w="1422" w:type="dxa"/>
            <w:noWrap w:val="0"/>
            <w:vAlign w:val="top"/>
          </w:tcPr>
          <w:p w14:paraId="77CFB8B9">
            <w:pPr>
              <w:pStyle w:val="7"/>
              <w:spacing w:line="225" w:lineRule="exact"/>
              <w:rPr>
                <w:rFonts w:hint="eastAsia" w:ascii="宋体" w:hAnsi="宋体" w:eastAsia="宋体" w:cs="宋体"/>
                <w:sz w:val="19"/>
              </w:rPr>
            </w:pPr>
          </w:p>
        </w:tc>
      </w:tr>
      <w:tr w14:paraId="740F0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93B554C">
            <w:pPr>
              <w:pStyle w:val="7"/>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14:paraId="7A7636C5">
            <w:pPr>
              <w:pStyle w:val="7"/>
              <w:spacing w:line="315" w:lineRule="auto"/>
              <w:rPr>
                <w:rFonts w:hint="eastAsia" w:ascii="宋体" w:hAnsi="宋体" w:eastAsia="宋体" w:cs="宋体"/>
              </w:rPr>
            </w:pPr>
          </w:p>
          <w:p w14:paraId="61CAF5CC">
            <w:pPr>
              <w:pStyle w:val="7"/>
              <w:spacing w:line="315" w:lineRule="auto"/>
              <w:rPr>
                <w:rFonts w:hint="eastAsia" w:ascii="宋体" w:hAnsi="宋体" w:eastAsia="宋体" w:cs="宋体"/>
              </w:rPr>
            </w:pPr>
          </w:p>
          <w:p w14:paraId="046E00A8">
            <w:pPr>
              <w:pStyle w:val="7"/>
              <w:spacing w:line="315" w:lineRule="auto"/>
              <w:rPr>
                <w:rFonts w:hint="eastAsia" w:ascii="宋体" w:hAnsi="宋体" w:eastAsia="宋体" w:cs="宋体"/>
              </w:rPr>
            </w:pPr>
          </w:p>
          <w:p w14:paraId="15CC2F8B">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3CD1D04A">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3EC6B352">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167056A3">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161F4F48">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7444FEB2">
            <w:pPr>
              <w:spacing w:before="7" w:line="226" w:lineRule="auto"/>
              <w:ind w:left="129"/>
              <w:rPr>
                <w:rFonts w:hint="eastAsia" w:ascii="宋体" w:hAnsi="宋体" w:eastAsia="宋体" w:cs="宋体"/>
                <w:sz w:val="19"/>
              </w:rPr>
            </w:pPr>
            <w:r>
              <w:rPr>
                <w:rFonts w:hint="eastAsia" w:ascii="宋体" w:hAnsi="宋体" w:eastAsia="宋体" w:cs="宋体"/>
                <w:spacing w:val="5"/>
                <w:sz w:val="19"/>
                <w:szCs w:val="19"/>
              </w:rPr>
              <w:t>1.劳动人事争议仲裁结案率达90%以上</w:t>
            </w:r>
          </w:p>
        </w:tc>
        <w:tc>
          <w:tcPr>
            <w:tcW w:w="1244" w:type="dxa"/>
            <w:noWrap w:val="0"/>
            <w:vAlign w:val="center"/>
          </w:tcPr>
          <w:p w14:paraId="386B4853">
            <w:pPr>
              <w:spacing w:before="20" w:line="208" w:lineRule="auto"/>
              <w:ind w:left="115" w:leftChars="0"/>
              <w:rPr>
                <w:rFonts w:hint="eastAsia" w:ascii="宋体" w:hAnsi="宋体" w:eastAsia="宋体" w:cs="宋体"/>
                <w:sz w:val="19"/>
              </w:rPr>
            </w:pPr>
            <w:r>
              <w:rPr>
                <w:rFonts w:hint="eastAsia" w:ascii="宋体" w:hAnsi="宋体" w:eastAsia="宋体" w:cs="宋体"/>
                <w:spacing w:val="5"/>
                <w:sz w:val="19"/>
                <w:szCs w:val="19"/>
              </w:rPr>
              <w:t>90%</w:t>
            </w:r>
          </w:p>
        </w:tc>
        <w:tc>
          <w:tcPr>
            <w:tcW w:w="1281" w:type="dxa"/>
            <w:noWrap w:val="0"/>
            <w:vAlign w:val="center"/>
          </w:tcPr>
          <w:p w14:paraId="26E39756">
            <w:pPr>
              <w:spacing w:before="20" w:line="208" w:lineRule="auto"/>
              <w:ind w:left="115" w:leftChars="0"/>
              <w:rPr>
                <w:rFonts w:hint="eastAsia" w:ascii="宋体" w:hAnsi="宋体" w:eastAsia="宋体" w:cs="宋体"/>
                <w:sz w:val="19"/>
              </w:rPr>
            </w:pPr>
            <w:r>
              <w:rPr>
                <w:rFonts w:hint="eastAsia" w:ascii="宋体" w:hAnsi="宋体" w:eastAsia="宋体" w:cs="宋体"/>
                <w:spacing w:val="5"/>
                <w:sz w:val="19"/>
                <w:szCs w:val="19"/>
              </w:rPr>
              <w:t>90%</w:t>
            </w:r>
          </w:p>
        </w:tc>
        <w:tc>
          <w:tcPr>
            <w:tcW w:w="673" w:type="dxa"/>
            <w:noWrap w:val="0"/>
            <w:vAlign w:val="top"/>
          </w:tcPr>
          <w:p w14:paraId="627F9967">
            <w:pPr>
              <w:pStyle w:val="7"/>
              <w:spacing w:line="225" w:lineRule="exact"/>
              <w:jc w:val="center"/>
              <w:rPr>
                <w:rFonts w:hint="eastAsia" w:ascii="宋体" w:hAnsi="宋体" w:eastAsia="宋体" w:cs="宋体"/>
                <w:sz w:val="19"/>
                <w:lang w:val="en-US" w:eastAsia="zh-CN"/>
              </w:rPr>
            </w:pPr>
            <w:r>
              <w:rPr>
                <w:rFonts w:hint="eastAsia" w:ascii="宋体" w:hAnsi="宋体" w:eastAsia="宋体" w:cs="宋体"/>
                <w:sz w:val="19"/>
                <w:lang w:val="en-US" w:eastAsia="zh-CN"/>
              </w:rPr>
              <w:t>5</w:t>
            </w:r>
          </w:p>
        </w:tc>
        <w:tc>
          <w:tcPr>
            <w:tcW w:w="873" w:type="dxa"/>
            <w:noWrap w:val="0"/>
            <w:vAlign w:val="top"/>
          </w:tcPr>
          <w:p w14:paraId="516C2A76">
            <w:pPr>
              <w:pStyle w:val="7"/>
              <w:spacing w:line="225" w:lineRule="exact"/>
              <w:jc w:val="center"/>
              <w:rPr>
                <w:rFonts w:hint="eastAsia" w:ascii="宋体" w:hAnsi="宋体" w:eastAsia="宋体" w:cs="宋体"/>
                <w:sz w:val="19"/>
                <w:lang w:val="en-US" w:eastAsia="zh-CN"/>
              </w:rPr>
            </w:pPr>
            <w:r>
              <w:rPr>
                <w:rFonts w:hint="eastAsia" w:ascii="宋体" w:hAnsi="宋体" w:eastAsia="宋体" w:cs="宋体"/>
                <w:sz w:val="19"/>
                <w:lang w:val="en-US" w:eastAsia="zh-CN"/>
              </w:rPr>
              <w:t>5</w:t>
            </w:r>
          </w:p>
        </w:tc>
        <w:tc>
          <w:tcPr>
            <w:tcW w:w="1422" w:type="dxa"/>
            <w:noWrap w:val="0"/>
            <w:vAlign w:val="top"/>
          </w:tcPr>
          <w:p w14:paraId="2F8D0F3F">
            <w:pPr>
              <w:pStyle w:val="7"/>
              <w:spacing w:line="225" w:lineRule="exact"/>
              <w:rPr>
                <w:rFonts w:hint="eastAsia" w:ascii="宋体" w:hAnsi="宋体" w:eastAsia="宋体" w:cs="宋体"/>
                <w:sz w:val="19"/>
              </w:rPr>
            </w:pPr>
          </w:p>
        </w:tc>
      </w:tr>
      <w:tr w14:paraId="42282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9542E01">
            <w:pPr>
              <w:pStyle w:val="7"/>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178C006">
            <w:pPr>
              <w:pStyle w:val="7"/>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4B7B9E73">
            <w:pPr>
              <w:pStyle w:val="7"/>
              <w:rPr>
                <w:rFonts w:hint="eastAsia" w:ascii="宋体" w:hAnsi="宋体" w:eastAsia="宋体" w:cs="宋体"/>
              </w:rPr>
            </w:pPr>
          </w:p>
        </w:tc>
        <w:tc>
          <w:tcPr>
            <w:tcW w:w="1244" w:type="dxa"/>
            <w:tcBorders>
              <w:left w:val="single" w:color="auto" w:sz="4" w:space="0"/>
            </w:tcBorders>
            <w:noWrap w:val="0"/>
            <w:vAlign w:val="top"/>
          </w:tcPr>
          <w:p w14:paraId="7F59CB3C">
            <w:pPr>
              <w:pStyle w:val="7"/>
              <w:spacing w:line="225" w:lineRule="exact"/>
              <w:rPr>
                <w:rFonts w:hint="eastAsia" w:ascii="宋体" w:hAnsi="宋体" w:eastAsia="宋体" w:cs="宋体"/>
                <w:sz w:val="19"/>
              </w:rPr>
            </w:pPr>
            <w:r>
              <w:rPr>
                <w:rFonts w:hint="eastAsia" w:ascii="宋体" w:hAnsi="宋体" w:eastAsia="宋体" w:cs="宋体"/>
                <w:spacing w:val="5"/>
                <w:sz w:val="19"/>
                <w:szCs w:val="19"/>
              </w:rPr>
              <w:t>2.劳动人事争议调解成功率达60%以上</w:t>
            </w:r>
          </w:p>
        </w:tc>
        <w:tc>
          <w:tcPr>
            <w:tcW w:w="1244" w:type="dxa"/>
            <w:noWrap w:val="0"/>
            <w:vAlign w:val="center"/>
          </w:tcPr>
          <w:p w14:paraId="71E0CC7B">
            <w:pPr>
              <w:spacing w:before="20" w:line="208" w:lineRule="auto"/>
              <w:ind w:left="115" w:leftChars="0"/>
              <w:rPr>
                <w:rFonts w:hint="eastAsia" w:ascii="宋体" w:hAnsi="宋体" w:eastAsia="宋体" w:cs="宋体"/>
                <w:sz w:val="19"/>
              </w:rPr>
            </w:pPr>
            <w:r>
              <w:rPr>
                <w:rFonts w:hint="eastAsia" w:ascii="宋体" w:hAnsi="宋体" w:eastAsia="宋体" w:cs="宋体"/>
                <w:spacing w:val="5"/>
                <w:sz w:val="19"/>
                <w:szCs w:val="19"/>
              </w:rPr>
              <w:t>60%</w:t>
            </w:r>
          </w:p>
        </w:tc>
        <w:tc>
          <w:tcPr>
            <w:tcW w:w="1281" w:type="dxa"/>
            <w:noWrap w:val="0"/>
            <w:vAlign w:val="center"/>
          </w:tcPr>
          <w:p w14:paraId="17E4F601">
            <w:pPr>
              <w:spacing w:before="20" w:line="208" w:lineRule="auto"/>
              <w:ind w:left="115" w:leftChars="0"/>
              <w:rPr>
                <w:rFonts w:hint="eastAsia" w:ascii="宋体" w:hAnsi="宋体" w:eastAsia="宋体" w:cs="宋体"/>
                <w:sz w:val="19"/>
              </w:rPr>
            </w:pPr>
            <w:r>
              <w:rPr>
                <w:rFonts w:hint="eastAsia" w:ascii="宋体" w:hAnsi="宋体" w:eastAsia="宋体" w:cs="宋体"/>
                <w:spacing w:val="5"/>
                <w:sz w:val="19"/>
                <w:szCs w:val="19"/>
              </w:rPr>
              <w:t>60%</w:t>
            </w:r>
          </w:p>
        </w:tc>
        <w:tc>
          <w:tcPr>
            <w:tcW w:w="673" w:type="dxa"/>
            <w:noWrap w:val="0"/>
            <w:vAlign w:val="top"/>
          </w:tcPr>
          <w:p w14:paraId="54BC200D">
            <w:pPr>
              <w:pStyle w:val="7"/>
              <w:spacing w:line="225" w:lineRule="exact"/>
              <w:jc w:val="center"/>
              <w:rPr>
                <w:rFonts w:hint="eastAsia" w:ascii="宋体" w:hAnsi="宋体" w:eastAsia="宋体" w:cs="宋体"/>
                <w:sz w:val="19"/>
                <w:lang w:val="en-US" w:eastAsia="zh-CN"/>
              </w:rPr>
            </w:pPr>
            <w:r>
              <w:rPr>
                <w:rFonts w:hint="eastAsia" w:ascii="宋体" w:hAnsi="宋体" w:eastAsia="宋体" w:cs="宋体"/>
                <w:sz w:val="19"/>
                <w:lang w:val="en-US" w:eastAsia="zh-CN"/>
              </w:rPr>
              <w:t>5</w:t>
            </w:r>
          </w:p>
        </w:tc>
        <w:tc>
          <w:tcPr>
            <w:tcW w:w="873" w:type="dxa"/>
            <w:noWrap w:val="0"/>
            <w:vAlign w:val="top"/>
          </w:tcPr>
          <w:p w14:paraId="041C8C20">
            <w:pPr>
              <w:pStyle w:val="7"/>
              <w:spacing w:line="225" w:lineRule="exact"/>
              <w:jc w:val="center"/>
              <w:rPr>
                <w:rFonts w:hint="eastAsia" w:ascii="宋体" w:hAnsi="宋体" w:eastAsia="宋体" w:cs="宋体"/>
                <w:sz w:val="19"/>
                <w:lang w:val="en-US" w:eastAsia="zh-CN"/>
              </w:rPr>
            </w:pPr>
            <w:r>
              <w:rPr>
                <w:rFonts w:hint="eastAsia" w:ascii="宋体" w:hAnsi="宋体" w:eastAsia="宋体" w:cs="宋体"/>
                <w:sz w:val="19"/>
                <w:lang w:val="en-US" w:eastAsia="zh-CN"/>
              </w:rPr>
              <w:t>5</w:t>
            </w:r>
          </w:p>
        </w:tc>
        <w:tc>
          <w:tcPr>
            <w:tcW w:w="1422" w:type="dxa"/>
            <w:noWrap w:val="0"/>
            <w:vAlign w:val="top"/>
          </w:tcPr>
          <w:p w14:paraId="68AF46E7">
            <w:pPr>
              <w:pStyle w:val="7"/>
              <w:spacing w:line="225" w:lineRule="exact"/>
              <w:rPr>
                <w:rFonts w:hint="eastAsia" w:ascii="宋体" w:hAnsi="宋体" w:eastAsia="宋体" w:cs="宋体"/>
                <w:sz w:val="19"/>
              </w:rPr>
            </w:pPr>
          </w:p>
        </w:tc>
      </w:tr>
      <w:tr w14:paraId="4148E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F550159">
            <w:pPr>
              <w:pStyle w:val="7"/>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2E98ACE7">
            <w:pPr>
              <w:pStyle w:val="7"/>
              <w:rPr>
                <w:rFonts w:hint="eastAsia" w:ascii="宋体" w:hAnsi="宋体" w:eastAsia="宋体" w:cs="宋体"/>
              </w:rPr>
            </w:pPr>
          </w:p>
        </w:tc>
        <w:tc>
          <w:tcPr>
            <w:tcW w:w="955" w:type="dxa"/>
            <w:vMerge w:val="restart"/>
            <w:tcBorders>
              <w:bottom w:val="nil"/>
              <w:right w:val="single" w:color="auto" w:sz="4" w:space="0"/>
            </w:tcBorders>
            <w:noWrap w:val="0"/>
            <w:vAlign w:val="top"/>
          </w:tcPr>
          <w:p w14:paraId="73AD419E">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1B0F4ACF">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F21E53D">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4E0E9669">
            <w:pPr>
              <w:spacing w:before="20" w:line="208" w:lineRule="auto"/>
              <w:ind w:left="115"/>
              <w:rPr>
                <w:rFonts w:hint="eastAsia" w:ascii="宋体" w:hAnsi="宋体" w:eastAsia="宋体" w:cs="宋体"/>
                <w:spacing w:val="5"/>
                <w:sz w:val="19"/>
                <w:szCs w:val="19"/>
              </w:rPr>
            </w:pPr>
            <w:r>
              <w:rPr>
                <w:rFonts w:hint="eastAsia" w:ascii="宋体" w:hAnsi="宋体" w:eastAsia="宋体" w:cs="宋体"/>
                <w:spacing w:val="5"/>
                <w:sz w:val="19"/>
                <w:szCs w:val="19"/>
              </w:rPr>
              <w:t>1.公平、公正处理劳动人事争议案件</w:t>
            </w:r>
          </w:p>
          <w:p w14:paraId="1C6E1710">
            <w:pPr>
              <w:spacing w:before="20" w:line="208" w:lineRule="auto"/>
              <w:ind w:left="115" w:leftChars="0"/>
              <w:rPr>
                <w:rFonts w:hint="eastAsia" w:ascii="宋体" w:hAnsi="宋体" w:eastAsia="宋体" w:cs="宋体"/>
                <w:spacing w:val="5"/>
                <w:kern w:val="2"/>
                <w:sz w:val="19"/>
                <w:szCs w:val="19"/>
                <w:lang w:val="en-US" w:eastAsia="zh-CN" w:bidi="ar-SA"/>
              </w:rPr>
            </w:pPr>
          </w:p>
        </w:tc>
        <w:tc>
          <w:tcPr>
            <w:tcW w:w="1244" w:type="dxa"/>
            <w:noWrap w:val="0"/>
            <w:vAlign w:val="center"/>
          </w:tcPr>
          <w:p w14:paraId="54FD6AB1">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有效保障</w:t>
            </w:r>
          </w:p>
        </w:tc>
        <w:tc>
          <w:tcPr>
            <w:tcW w:w="1281" w:type="dxa"/>
            <w:noWrap w:val="0"/>
            <w:vAlign w:val="center"/>
          </w:tcPr>
          <w:p w14:paraId="423B6B97">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正常运行</w:t>
            </w:r>
          </w:p>
        </w:tc>
        <w:tc>
          <w:tcPr>
            <w:tcW w:w="673" w:type="dxa"/>
            <w:noWrap w:val="0"/>
            <w:vAlign w:val="center"/>
          </w:tcPr>
          <w:p w14:paraId="1125054A">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4</w:t>
            </w:r>
          </w:p>
        </w:tc>
        <w:tc>
          <w:tcPr>
            <w:tcW w:w="873" w:type="dxa"/>
            <w:noWrap w:val="0"/>
            <w:vAlign w:val="center"/>
          </w:tcPr>
          <w:p w14:paraId="3BBB8E57">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4</w:t>
            </w:r>
          </w:p>
        </w:tc>
        <w:tc>
          <w:tcPr>
            <w:tcW w:w="1422" w:type="dxa"/>
            <w:noWrap w:val="0"/>
            <w:vAlign w:val="top"/>
          </w:tcPr>
          <w:p w14:paraId="6621F29C">
            <w:pPr>
              <w:pStyle w:val="7"/>
              <w:spacing w:line="225" w:lineRule="exact"/>
              <w:rPr>
                <w:rFonts w:hint="eastAsia" w:ascii="宋体" w:hAnsi="宋体" w:eastAsia="宋体" w:cs="宋体"/>
                <w:sz w:val="19"/>
              </w:rPr>
            </w:pPr>
          </w:p>
        </w:tc>
      </w:tr>
      <w:tr w14:paraId="073AF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AA1777D">
            <w:pPr>
              <w:pStyle w:val="7"/>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28A31DE2">
            <w:pPr>
              <w:pStyle w:val="7"/>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0937D54C">
            <w:pPr>
              <w:pStyle w:val="7"/>
              <w:rPr>
                <w:rFonts w:hint="eastAsia" w:ascii="宋体" w:hAnsi="宋体" w:eastAsia="宋体" w:cs="宋体"/>
              </w:rPr>
            </w:pPr>
          </w:p>
        </w:tc>
        <w:tc>
          <w:tcPr>
            <w:tcW w:w="1244" w:type="dxa"/>
            <w:tcBorders>
              <w:left w:val="single" w:color="auto" w:sz="4" w:space="0"/>
            </w:tcBorders>
            <w:noWrap w:val="0"/>
            <w:vAlign w:val="center"/>
          </w:tcPr>
          <w:p w14:paraId="64441844">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rPr>
              <w:t>2.构建和谐劳动关系</w:t>
            </w:r>
          </w:p>
        </w:tc>
        <w:tc>
          <w:tcPr>
            <w:tcW w:w="1244" w:type="dxa"/>
            <w:noWrap w:val="0"/>
            <w:vAlign w:val="center"/>
          </w:tcPr>
          <w:p w14:paraId="23A556C0">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有效保障</w:t>
            </w:r>
          </w:p>
        </w:tc>
        <w:tc>
          <w:tcPr>
            <w:tcW w:w="1281" w:type="dxa"/>
            <w:noWrap w:val="0"/>
            <w:vAlign w:val="center"/>
          </w:tcPr>
          <w:p w14:paraId="03BCD6E1">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正常运行</w:t>
            </w:r>
          </w:p>
        </w:tc>
        <w:tc>
          <w:tcPr>
            <w:tcW w:w="673" w:type="dxa"/>
            <w:noWrap w:val="0"/>
            <w:vAlign w:val="center"/>
          </w:tcPr>
          <w:p w14:paraId="6600A14D">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4</w:t>
            </w:r>
          </w:p>
        </w:tc>
        <w:tc>
          <w:tcPr>
            <w:tcW w:w="873" w:type="dxa"/>
            <w:noWrap w:val="0"/>
            <w:vAlign w:val="center"/>
          </w:tcPr>
          <w:p w14:paraId="4EF9C554">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4</w:t>
            </w:r>
          </w:p>
        </w:tc>
        <w:tc>
          <w:tcPr>
            <w:tcW w:w="1422" w:type="dxa"/>
            <w:noWrap w:val="0"/>
            <w:vAlign w:val="top"/>
          </w:tcPr>
          <w:p w14:paraId="6EFA09E1">
            <w:pPr>
              <w:pStyle w:val="7"/>
              <w:spacing w:line="225" w:lineRule="exact"/>
              <w:rPr>
                <w:rFonts w:hint="eastAsia" w:ascii="宋体" w:hAnsi="宋体" w:eastAsia="宋体" w:cs="宋体"/>
                <w:sz w:val="19"/>
              </w:rPr>
            </w:pPr>
          </w:p>
        </w:tc>
      </w:tr>
      <w:tr w14:paraId="6CF06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3ECC3C1">
            <w:pPr>
              <w:pStyle w:val="7"/>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54FEE97">
            <w:pPr>
              <w:pStyle w:val="7"/>
              <w:rPr>
                <w:rFonts w:hint="eastAsia" w:ascii="宋体" w:hAnsi="宋体" w:eastAsia="宋体" w:cs="宋体"/>
              </w:rPr>
            </w:pPr>
          </w:p>
        </w:tc>
        <w:tc>
          <w:tcPr>
            <w:tcW w:w="955" w:type="dxa"/>
            <w:vMerge w:val="continue"/>
            <w:tcBorders>
              <w:top w:val="nil"/>
              <w:right w:val="single" w:color="auto" w:sz="4" w:space="0"/>
            </w:tcBorders>
            <w:noWrap w:val="0"/>
            <w:vAlign w:val="top"/>
          </w:tcPr>
          <w:p w14:paraId="3968AB98">
            <w:pPr>
              <w:pStyle w:val="7"/>
              <w:rPr>
                <w:rFonts w:hint="eastAsia" w:ascii="宋体" w:hAnsi="宋体" w:eastAsia="宋体" w:cs="宋体"/>
              </w:rPr>
            </w:pPr>
          </w:p>
        </w:tc>
        <w:tc>
          <w:tcPr>
            <w:tcW w:w="1244" w:type="dxa"/>
            <w:tcBorders>
              <w:left w:val="single" w:color="auto" w:sz="4" w:space="0"/>
            </w:tcBorders>
            <w:noWrap w:val="0"/>
            <w:vAlign w:val="top"/>
          </w:tcPr>
          <w:p w14:paraId="64B8DCA3">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2D2E23DE">
            <w:pPr>
              <w:pStyle w:val="7"/>
              <w:spacing w:line="225" w:lineRule="exact"/>
              <w:rPr>
                <w:rFonts w:hint="eastAsia" w:ascii="宋体" w:hAnsi="宋体" w:eastAsia="宋体" w:cs="宋体"/>
                <w:sz w:val="19"/>
              </w:rPr>
            </w:pPr>
          </w:p>
        </w:tc>
        <w:tc>
          <w:tcPr>
            <w:tcW w:w="1281" w:type="dxa"/>
            <w:noWrap w:val="0"/>
            <w:vAlign w:val="top"/>
          </w:tcPr>
          <w:p w14:paraId="4FD8ED93">
            <w:pPr>
              <w:pStyle w:val="7"/>
              <w:spacing w:line="225" w:lineRule="exact"/>
              <w:rPr>
                <w:rFonts w:hint="eastAsia" w:ascii="宋体" w:hAnsi="宋体" w:eastAsia="宋体" w:cs="宋体"/>
                <w:sz w:val="19"/>
              </w:rPr>
            </w:pPr>
          </w:p>
        </w:tc>
        <w:tc>
          <w:tcPr>
            <w:tcW w:w="673" w:type="dxa"/>
            <w:noWrap w:val="0"/>
            <w:vAlign w:val="top"/>
          </w:tcPr>
          <w:p w14:paraId="64786633">
            <w:pPr>
              <w:pStyle w:val="7"/>
              <w:spacing w:line="225" w:lineRule="exact"/>
              <w:rPr>
                <w:rFonts w:hint="eastAsia" w:ascii="宋体" w:hAnsi="宋体" w:eastAsia="宋体" w:cs="宋体"/>
                <w:sz w:val="19"/>
              </w:rPr>
            </w:pPr>
          </w:p>
        </w:tc>
        <w:tc>
          <w:tcPr>
            <w:tcW w:w="873" w:type="dxa"/>
            <w:noWrap w:val="0"/>
            <w:vAlign w:val="top"/>
          </w:tcPr>
          <w:p w14:paraId="55405E7A">
            <w:pPr>
              <w:pStyle w:val="7"/>
              <w:spacing w:line="225" w:lineRule="exact"/>
              <w:rPr>
                <w:rFonts w:hint="eastAsia" w:ascii="宋体" w:hAnsi="宋体" w:eastAsia="宋体" w:cs="宋体"/>
                <w:sz w:val="19"/>
              </w:rPr>
            </w:pPr>
          </w:p>
        </w:tc>
        <w:tc>
          <w:tcPr>
            <w:tcW w:w="1422" w:type="dxa"/>
            <w:noWrap w:val="0"/>
            <w:vAlign w:val="top"/>
          </w:tcPr>
          <w:p w14:paraId="1C8D76DF">
            <w:pPr>
              <w:pStyle w:val="7"/>
              <w:spacing w:line="225" w:lineRule="exact"/>
              <w:rPr>
                <w:rFonts w:hint="eastAsia" w:ascii="宋体" w:hAnsi="宋体" w:eastAsia="宋体" w:cs="宋体"/>
                <w:sz w:val="19"/>
              </w:rPr>
            </w:pPr>
          </w:p>
        </w:tc>
      </w:tr>
      <w:tr w14:paraId="7F2F6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E8850CB">
            <w:pPr>
              <w:pStyle w:val="7"/>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8BD9001">
            <w:pPr>
              <w:pStyle w:val="7"/>
              <w:rPr>
                <w:rFonts w:hint="eastAsia" w:ascii="宋体" w:hAnsi="宋体" w:eastAsia="宋体" w:cs="宋体"/>
              </w:rPr>
            </w:pPr>
          </w:p>
        </w:tc>
        <w:tc>
          <w:tcPr>
            <w:tcW w:w="955" w:type="dxa"/>
            <w:vMerge w:val="restart"/>
            <w:tcBorders>
              <w:bottom w:val="nil"/>
              <w:right w:val="single" w:color="auto" w:sz="4" w:space="0"/>
            </w:tcBorders>
            <w:noWrap w:val="0"/>
            <w:vAlign w:val="top"/>
          </w:tcPr>
          <w:p w14:paraId="663E09C3">
            <w:pPr>
              <w:spacing w:before="154" w:line="233" w:lineRule="auto"/>
              <w:ind w:left="234"/>
              <w:rPr>
                <w:rFonts w:hint="eastAsia" w:ascii="宋体" w:hAnsi="宋体" w:eastAsia="宋体" w:cs="宋体"/>
                <w:spacing w:val="3"/>
                <w:sz w:val="19"/>
                <w:szCs w:val="19"/>
              </w:rPr>
            </w:pPr>
            <w:r>
              <w:rPr>
                <w:rFonts w:hint="eastAsia" w:ascii="宋体" w:hAnsi="宋体" w:eastAsia="宋体" w:cs="宋体"/>
                <w:spacing w:val="3"/>
                <w:sz w:val="19"/>
                <w:szCs w:val="19"/>
              </w:rPr>
              <w:t>生态效</w:t>
            </w:r>
          </w:p>
          <w:p w14:paraId="2FA866BD">
            <w:pPr>
              <w:spacing w:before="154" w:line="233" w:lineRule="auto"/>
              <w:ind w:left="234"/>
              <w:rPr>
                <w:rFonts w:hint="eastAsia" w:ascii="宋体" w:hAnsi="宋体" w:eastAsia="宋体" w:cs="宋体"/>
                <w:spacing w:val="3"/>
                <w:sz w:val="19"/>
                <w:szCs w:val="19"/>
                <w:lang w:val="en-US" w:eastAsia="zh-CN"/>
              </w:rPr>
            </w:pPr>
            <w:r>
              <w:rPr>
                <w:rFonts w:hint="eastAsia" w:ascii="宋体" w:hAnsi="宋体" w:eastAsia="宋体" w:cs="宋体"/>
                <w:spacing w:val="3"/>
                <w:sz w:val="19"/>
                <w:szCs w:val="19"/>
              </w:rPr>
              <w:t>益指标</w:t>
            </w:r>
          </w:p>
          <w:p w14:paraId="1DD91C7F">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4ADB4703">
            <w:pPr>
              <w:spacing w:before="154" w:line="233" w:lineRule="auto"/>
              <w:rPr>
                <w:rFonts w:hint="eastAsia" w:ascii="宋体" w:hAnsi="宋体" w:eastAsia="宋体" w:cs="宋体"/>
                <w:sz w:val="19"/>
              </w:rPr>
            </w:pPr>
            <w:r>
              <w:rPr>
                <w:rFonts w:hint="eastAsia" w:ascii="宋体" w:hAnsi="宋体" w:eastAsia="宋体" w:cs="宋体"/>
                <w:spacing w:val="3"/>
                <w:sz w:val="19"/>
                <w:szCs w:val="19"/>
              </w:rPr>
              <w:t>1.对弱势群体开通便民“绿色通道”</w:t>
            </w:r>
          </w:p>
        </w:tc>
        <w:tc>
          <w:tcPr>
            <w:tcW w:w="1244" w:type="dxa"/>
            <w:noWrap w:val="0"/>
            <w:vAlign w:val="center"/>
          </w:tcPr>
          <w:p w14:paraId="70206A9A">
            <w:pPr>
              <w:spacing w:before="20" w:line="208" w:lineRule="auto"/>
              <w:ind w:left="115" w:leftChars="0"/>
              <w:rPr>
                <w:rFonts w:hint="eastAsia" w:ascii="宋体" w:hAnsi="宋体" w:eastAsia="宋体" w:cs="宋体"/>
                <w:sz w:val="19"/>
              </w:rPr>
            </w:pPr>
            <w:r>
              <w:rPr>
                <w:rFonts w:hint="eastAsia" w:ascii="宋体" w:hAnsi="宋体" w:eastAsia="宋体" w:cs="宋体"/>
                <w:spacing w:val="5"/>
                <w:sz w:val="19"/>
                <w:szCs w:val="19"/>
                <w:lang w:val="en-US" w:eastAsia="zh-CN"/>
              </w:rPr>
              <w:t>有效保障</w:t>
            </w:r>
          </w:p>
        </w:tc>
        <w:tc>
          <w:tcPr>
            <w:tcW w:w="1281" w:type="dxa"/>
            <w:noWrap w:val="0"/>
            <w:vAlign w:val="center"/>
          </w:tcPr>
          <w:p w14:paraId="1EB39DF4">
            <w:pPr>
              <w:spacing w:before="20" w:line="208" w:lineRule="auto"/>
              <w:ind w:left="115" w:leftChars="0"/>
              <w:rPr>
                <w:rFonts w:hint="eastAsia" w:ascii="宋体" w:hAnsi="宋体" w:eastAsia="宋体" w:cs="宋体"/>
                <w:sz w:val="19"/>
              </w:rPr>
            </w:pPr>
            <w:r>
              <w:rPr>
                <w:rFonts w:hint="eastAsia" w:ascii="宋体" w:hAnsi="宋体" w:eastAsia="宋体" w:cs="宋体"/>
                <w:spacing w:val="5"/>
                <w:sz w:val="19"/>
                <w:szCs w:val="19"/>
                <w:lang w:val="en-US" w:eastAsia="zh-CN"/>
              </w:rPr>
              <w:t>正常运行</w:t>
            </w:r>
          </w:p>
        </w:tc>
        <w:tc>
          <w:tcPr>
            <w:tcW w:w="673" w:type="dxa"/>
            <w:noWrap w:val="0"/>
            <w:vAlign w:val="top"/>
          </w:tcPr>
          <w:p w14:paraId="38DAAECB">
            <w:pPr>
              <w:pStyle w:val="7"/>
              <w:spacing w:line="225" w:lineRule="exact"/>
              <w:ind w:firstLine="190" w:firstLineChars="100"/>
              <w:jc w:val="center"/>
              <w:rPr>
                <w:rFonts w:hint="eastAsia" w:ascii="宋体" w:hAnsi="宋体" w:eastAsia="宋体" w:cs="宋体"/>
                <w:sz w:val="19"/>
                <w:lang w:val="en-US" w:eastAsia="zh-CN"/>
              </w:rPr>
            </w:pPr>
            <w:r>
              <w:rPr>
                <w:rFonts w:hint="eastAsia" w:ascii="宋体" w:hAnsi="宋体" w:eastAsia="宋体" w:cs="宋体"/>
                <w:sz w:val="19"/>
                <w:lang w:val="en-US" w:eastAsia="zh-CN"/>
              </w:rPr>
              <w:t>4</w:t>
            </w:r>
          </w:p>
        </w:tc>
        <w:tc>
          <w:tcPr>
            <w:tcW w:w="873" w:type="dxa"/>
            <w:noWrap w:val="0"/>
            <w:vAlign w:val="top"/>
          </w:tcPr>
          <w:p w14:paraId="1C3B5B35">
            <w:pPr>
              <w:pStyle w:val="7"/>
              <w:spacing w:line="225" w:lineRule="exact"/>
              <w:ind w:firstLine="190" w:firstLineChars="100"/>
              <w:jc w:val="center"/>
              <w:rPr>
                <w:rFonts w:hint="eastAsia" w:ascii="宋体" w:hAnsi="宋体" w:eastAsia="宋体" w:cs="宋体"/>
                <w:sz w:val="19"/>
                <w:lang w:val="en-US" w:eastAsia="zh-CN"/>
              </w:rPr>
            </w:pPr>
            <w:r>
              <w:rPr>
                <w:rFonts w:hint="eastAsia" w:ascii="宋体" w:hAnsi="宋体" w:eastAsia="宋体" w:cs="宋体"/>
                <w:sz w:val="19"/>
                <w:lang w:val="en-US" w:eastAsia="zh-CN"/>
              </w:rPr>
              <w:t>4</w:t>
            </w:r>
          </w:p>
        </w:tc>
        <w:tc>
          <w:tcPr>
            <w:tcW w:w="1422" w:type="dxa"/>
            <w:noWrap w:val="0"/>
            <w:vAlign w:val="top"/>
          </w:tcPr>
          <w:p w14:paraId="6F1D8D5F">
            <w:pPr>
              <w:pStyle w:val="7"/>
              <w:spacing w:line="225" w:lineRule="exact"/>
              <w:rPr>
                <w:rFonts w:hint="eastAsia" w:ascii="宋体" w:hAnsi="宋体" w:eastAsia="宋体" w:cs="宋体"/>
                <w:sz w:val="19"/>
              </w:rPr>
            </w:pPr>
          </w:p>
        </w:tc>
      </w:tr>
      <w:tr w14:paraId="34F34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5DD5A2E">
            <w:pPr>
              <w:pStyle w:val="7"/>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2221F7CB">
            <w:pPr>
              <w:pStyle w:val="7"/>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2DC25AEE">
            <w:pPr>
              <w:pStyle w:val="7"/>
              <w:rPr>
                <w:rFonts w:hint="eastAsia" w:ascii="宋体" w:hAnsi="宋体" w:eastAsia="宋体" w:cs="宋体"/>
              </w:rPr>
            </w:pPr>
          </w:p>
        </w:tc>
        <w:tc>
          <w:tcPr>
            <w:tcW w:w="1244" w:type="dxa"/>
            <w:tcBorders>
              <w:left w:val="single" w:color="auto" w:sz="4" w:space="0"/>
            </w:tcBorders>
            <w:noWrap w:val="0"/>
            <w:vAlign w:val="top"/>
          </w:tcPr>
          <w:p w14:paraId="0C27D13C">
            <w:pPr>
              <w:pStyle w:val="7"/>
              <w:spacing w:line="225" w:lineRule="exact"/>
              <w:rPr>
                <w:rFonts w:hint="eastAsia" w:ascii="宋体" w:hAnsi="宋体" w:eastAsia="宋体" w:cs="宋体"/>
                <w:sz w:val="19"/>
              </w:rPr>
            </w:pPr>
            <w:r>
              <w:rPr>
                <w:rFonts w:hint="eastAsia" w:ascii="宋体" w:hAnsi="宋体" w:eastAsia="宋体" w:cs="宋体"/>
                <w:spacing w:val="3"/>
                <w:sz w:val="19"/>
                <w:szCs w:val="19"/>
              </w:rPr>
              <w:t>2.优化仲裁庭办案环境</w:t>
            </w:r>
          </w:p>
        </w:tc>
        <w:tc>
          <w:tcPr>
            <w:tcW w:w="1244" w:type="dxa"/>
            <w:noWrap w:val="0"/>
            <w:vAlign w:val="center"/>
          </w:tcPr>
          <w:p w14:paraId="05A9E1C7">
            <w:pPr>
              <w:spacing w:before="20" w:line="208" w:lineRule="auto"/>
              <w:ind w:left="115" w:leftChars="0"/>
              <w:rPr>
                <w:rFonts w:hint="eastAsia" w:ascii="宋体" w:hAnsi="宋体" w:eastAsia="宋体" w:cs="宋体"/>
                <w:sz w:val="19"/>
              </w:rPr>
            </w:pPr>
            <w:r>
              <w:rPr>
                <w:rFonts w:hint="eastAsia" w:ascii="宋体" w:hAnsi="宋体" w:eastAsia="宋体" w:cs="宋体"/>
                <w:spacing w:val="5"/>
                <w:sz w:val="19"/>
                <w:szCs w:val="19"/>
                <w:lang w:val="en-US" w:eastAsia="zh-CN"/>
              </w:rPr>
              <w:t>有效保障</w:t>
            </w:r>
          </w:p>
        </w:tc>
        <w:tc>
          <w:tcPr>
            <w:tcW w:w="1281" w:type="dxa"/>
            <w:noWrap w:val="0"/>
            <w:vAlign w:val="center"/>
          </w:tcPr>
          <w:p w14:paraId="72E398A4">
            <w:pPr>
              <w:spacing w:before="20" w:line="208" w:lineRule="auto"/>
              <w:ind w:left="115" w:leftChars="0"/>
              <w:rPr>
                <w:rFonts w:hint="eastAsia" w:ascii="宋体" w:hAnsi="宋体" w:eastAsia="宋体" w:cs="宋体"/>
                <w:sz w:val="19"/>
              </w:rPr>
            </w:pPr>
            <w:r>
              <w:rPr>
                <w:rFonts w:hint="eastAsia" w:ascii="宋体" w:hAnsi="宋体" w:eastAsia="宋体" w:cs="宋体"/>
                <w:spacing w:val="5"/>
                <w:sz w:val="19"/>
                <w:szCs w:val="19"/>
                <w:lang w:val="en-US" w:eastAsia="zh-CN"/>
              </w:rPr>
              <w:t>正常运行</w:t>
            </w:r>
          </w:p>
        </w:tc>
        <w:tc>
          <w:tcPr>
            <w:tcW w:w="673" w:type="dxa"/>
            <w:noWrap w:val="0"/>
            <w:vAlign w:val="top"/>
          </w:tcPr>
          <w:p w14:paraId="7B07598D">
            <w:pPr>
              <w:pStyle w:val="7"/>
              <w:spacing w:line="225" w:lineRule="exact"/>
              <w:jc w:val="center"/>
              <w:rPr>
                <w:rFonts w:hint="eastAsia" w:ascii="宋体" w:hAnsi="宋体" w:eastAsia="宋体" w:cs="宋体"/>
                <w:sz w:val="19"/>
                <w:lang w:val="en-US" w:eastAsia="zh-CN"/>
              </w:rPr>
            </w:pPr>
            <w:r>
              <w:rPr>
                <w:rFonts w:hint="eastAsia" w:ascii="宋体" w:hAnsi="宋体" w:eastAsia="宋体" w:cs="宋体"/>
                <w:sz w:val="19"/>
                <w:lang w:val="en-US" w:eastAsia="zh-CN"/>
              </w:rPr>
              <w:t>4</w:t>
            </w:r>
          </w:p>
        </w:tc>
        <w:tc>
          <w:tcPr>
            <w:tcW w:w="873" w:type="dxa"/>
            <w:noWrap w:val="0"/>
            <w:vAlign w:val="top"/>
          </w:tcPr>
          <w:p w14:paraId="6337D752">
            <w:pPr>
              <w:pStyle w:val="7"/>
              <w:spacing w:line="225" w:lineRule="exact"/>
              <w:ind w:firstLine="190" w:firstLineChars="100"/>
              <w:jc w:val="center"/>
              <w:rPr>
                <w:rFonts w:hint="eastAsia" w:ascii="宋体" w:hAnsi="宋体" w:eastAsia="宋体" w:cs="宋体"/>
                <w:sz w:val="19"/>
                <w:lang w:val="en-US" w:eastAsia="zh-CN"/>
              </w:rPr>
            </w:pPr>
            <w:r>
              <w:rPr>
                <w:rFonts w:hint="eastAsia" w:ascii="宋体" w:hAnsi="宋体" w:eastAsia="宋体" w:cs="宋体"/>
                <w:sz w:val="19"/>
                <w:lang w:val="en-US" w:eastAsia="zh-CN"/>
              </w:rPr>
              <w:t>4</w:t>
            </w:r>
          </w:p>
        </w:tc>
        <w:tc>
          <w:tcPr>
            <w:tcW w:w="1422" w:type="dxa"/>
            <w:noWrap w:val="0"/>
            <w:vAlign w:val="top"/>
          </w:tcPr>
          <w:p w14:paraId="1EF062D7">
            <w:pPr>
              <w:pStyle w:val="7"/>
              <w:spacing w:line="225" w:lineRule="exact"/>
              <w:rPr>
                <w:rFonts w:hint="eastAsia" w:ascii="宋体" w:hAnsi="宋体" w:eastAsia="宋体" w:cs="宋体"/>
                <w:sz w:val="19"/>
              </w:rPr>
            </w:pPr>
          </w:p>
        </w:tc>
      </w:tr>
      <w:tr w14:paraId="54F2D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B6A01DA">
            <w:pPr>
              <w:pStyle w:val="7"/>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E4E1052">
            <w:pPr>
              <w:pStyle w:val="7"/>
              <w:rPr>
                <w:rFonts w:hint="eastAsia" w:ascii="宋体" w:hAnsi="宋体" w:eastAsia="宋体" w:cs="宋体"/>
              </w:rPr>
            </w:pPr>
          </w:p>
        </w:tc>
        <w:tc>
          <w:tcPr>
            <w:tcW w:w="955" w:type="dxa"/>
            <w:tcBorders>
              <w:bottom w:val="nil"/>
              <w:right w:val="single" w:color="auto" w:sz="4" w:space="0"/>
            </w:tcBorders>
            <w:noWrap w:val="0"/>
            <w:vAlign w:val="top"/>
          </w:tcPr>
          <w:p w14:paraId="21899D96">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14:paraId="09808091">
            <w:pPr>
              <w:pStyle w:val="7"/>
              <w:spacing w:line="225" w:lineRule="exact"/>
              <w:rPr>
                <w:rFonts w:hint="eastAsia" w:ascii="宋体" w:hAnsi="宋体" w:eastAsia="宋体" w:cs="宋体"/>
                <w:sz w:val="19"/>
              </w:rPr>
            </w:pPr>
            <w:r>
              <w:rPr>
                <w:rFonts w:hint="eastAsia" w:ascii="宋体" w:hAnsi="宋体" w:eastAsia="宋体" w:cs="宋体"/>
                <w:sz w:val="19"/>
              </w:rPr>
              <w:t>依法依规为劳资双方保驾护航</w:t>
            </w:r>
          </w:p>
        </w:tc>
        <w:tc>
          <w:tcPr>
            <w:tcW w:w="1244" w:type="dxa"/>
            <w:noWrap w:val="0"/>
            <w:vAlign w:val="top"/>
          </w:tcPr>
          <w:p w14:paraId="2887157B">
            <w:pPr>
              <w:spacing w:line="225" w:lineRule="exact"/>
              <w:rPr>
                <w:rFonts w:hint="eastAsia" w:ascii="宋体" w:hAnsi="宋体" w:eastAsia="宋体" w:cs="宋体"/>
                <w:sz w:val="19"/>
              </w:rPr>
            </w:pPr>
            <w:r>
              <w:rPr>
                <w:rFonts w:hint="eastAsia" w:ascii="宋体" w:hAnsi="宋体" w:eastAsia="宋体" w:cs="宋体"/>
                <w:spacing w:val="5"/>
                <w:sz w:val="19"/>
                <w:szCs w:val="19"/>
                <w:lang w:val="en-US" w:eastAsia="zh-CN"/>
              </w:rPr>
              <w:t>有效保障</w:t>
            </w:r>
          </w:p>
        </w:tc>
        <w:tc>
          <w:tcPr>
            <w:tcW w:w="1281" w:type="dxa"/>
            <w:noWrap w:val="0"/>
            <w:vAlign w:val="top"/>
          </w:tcPr>
          <w:p w14:paraId="00F387BC">
            <w:pPr>
              <w:spacing w:line="225" w:lineRule="exact"/>
              <w:rPr>
                <w:rFonts w:hint="eastAsia" w:ascii="宋体" w:hAnsi="宋体" w:eastAsia="宋体" w:cs="宋体"/>
                <w:sz w:val="19"/>
              </w:rPr>
            </w:pPr>
            <w:r>
              <w:rPr>
                <w:rFonts w:hint="eastAsia" w:ascii="宋体" w:hAnsi="宋体" w:eastAsia="宋体" w:cs="宋体"/>
                <w:spacing w:val="5"/>
                <w:sz w:val="19"/>
                <w:szCs w:val="19"/>
                <w:lang w:val="en-US" w:eastAsia="zh-CN"/>
              </w:rPr>
              <w:t>有效保障</w:t>
            </w:r>
          </w:p>
        </w:tc>
        <w:tc>
          <w:tcPr>
            <w:tcW w:w="673" w:type="dxa"/>
            <w:noWrap w:val="0"/>
            <w:vAlign w:val="top"/>
          </w:tcPr>
          <w:p w14:paraId="0C01F400">
            <w:pPr>
              <w:pStyle w:val="7"/>
              <w:spacing w:line="225" w:lineRule="exact"/>
              <w:jc w:val="center"/>
              <w:rPr>
                <w:rFonts w:hint="eastAsia" w:ascii="宋体" w:hAnsi="宋体" w:eastAsia="宋体" w:cs="宋体"/>
                <w:sz w:val="19"/>
                <w:lang w:val="en-US" w:eastAsia="zh-CN"/>
              </w:rPr>
            </w:pPr>
            <w:r>
              <w:rPr>
                <w:rFonts w:hint="eastAsia" w:ascii="宋体" w:hAnsi="宋体" w:eastAsia="宋体" w:cs="宋体"/>
                <w:sz w:val="19"/>
                <w:lang w:val="en-US" w:eastAsia="zh-CN"/>
              </w:rPr>
              <w:t>4</w:t>
            </w:r>
          </w:p>
        </w:tc>
        <w:tc>
          <w:tcPr>
            <w:tcW w:w="873" w:type="dxa"/>
            <w:noWrap w:val="0"/>
            <w:vAlign w:val="top"/>
          </w:tcPr>
          <w:p w14:paraId="41D62751">
            <w:pPr>
              <w:pStyle w:val="7"/>
              <w:spacing w:line="225" w:lineRule="exact"/>
              <w:jc w:val="center"/>
              <w:rPr>
                <w:rFonts w:hint="eastAsia" w:ascii="宋体" w:hAnsi="宋体" w:eastAsia="宋体" w:cs="宋体"/>
                <w:sz w:val="19"/>
                <w:lang w:val="en-US" w:eastAsia="zh-CN"/>
              </w:rPr>
            </w:pPr>
            <w:r>
              <w:rPr>
                <w:rFonts w:hint="eastAsia" w:ascii="宋体" w:hAnsi="宋体" w:eastAsia="宋体" w:cs="宋体"/>
                <w:sz w:val="19"/>
                <w:lang w:val="en-US" w:eastAsia="zh-CN"/>
              </w:rPr>
              <w:t>4</w:t>
            </w:r>
          </w:p>
        </w:tc>
        <w:tc>
          <w:tcPr>
            <w:tcW w:w="1422" w:type="dxa"/>
            <w:noWrap w:val="0"/>
            <w:vAlign w:val="top"/>
          </w:tcPr>
          <w:p w14:paraId="2F4F68C4">
            <w:pPr>
              <w:pStyle w:val="7"/>
              <w:spacing w:line="225" w:lineRule="exact"/>
              <w:rPr>
                <w:rFonts w:hint="eastAsia" w:ascii="宋体" w:hAnsi="宋体" w:eastAsia="宋体" w:cs="宋体"/>
                <w:sz w:val="19"/>
              </w:rPr>
            </w:pPr>
          </w:p>
        </w:tc>
      </w:tr>
      <w:tr w14:paraId="1B734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5C0A916">
            <w:pPr>
              <w:pStyle w:val="7"/>
              <w:rPr>
                <w:rFonts w:hint="eastAsia" w:ascii="宋体" w:hAnsi="宋体" w:eastAsia="宋体" w:cs="宋体"/>
              </w:rPr>
            </w:pPr>
          </w:p>
        </w:tc>
        <w:tc>
          <w:tcPr>
            <w:tcW w:w="1079" w:type="dxa"/>
            <w:tcBorders>
              <w:top w:val="single" w:color="auto" w:sz="4" w:space="0"/>
              <w:bottom w:val="single" w:color="auto" w:sz="4" w:space="0"/>
            </w:tcBorders>
            <w:noWrap w:val="0"/>
            <w:vAlign w:val="top"/>
          </w:tcPr>
          <w:p w14:paraId="581CF5B0">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7326F88A">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0186A50C">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tcBorders>
              <w:top w:val="single" w:color="auto" w:sz="4" w:space="0"/>
              <w:bottom w:val="single" w:color="auto" w:sz="4" w:space="0"/>
            </w:tcBorders>
            <w:noWrap w:val="0"/>
            <w:vAlign w:val="top"/>
          </w:tcPr>
          <w:p w14:paraId="70494BF3">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7DD564FB">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09D0B640">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center"/>
          </w:tcPr>
          <w:p w14:paraId="4A3A35CF">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kern w:val="2"/>
                <w:sz w:val="19"/>
                <w:szCs w:val="19"/>
                <w:lang w:val="en-US" w:eastAsia="zh-CN" w:bidi="ar-SA"/>
              </w:rPr>
              <w:t>服务对象满意度达95%以上</w:t>
            </w:r>
          </w:p>
        </w:tc>
        <w:tc>
          <w:tcPr>
            <w:tcW w:w="1244" w:type="dxa"/>
            <w:noWrap w:val="0"/>
            <w:vAlign w:val="center"/>
          </w:tcPr>
          <w:p w14:paraId="47ADE670">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kern w:val="2"/>
                <w:sz w:val="19"/>
                <w:szCs w:val="19"/>
                <w:lang w:val="en-US" w:eastAsia="zh-CN" w:bidi="ar-SA"/>
              </w:rPr>
              <w:t>95%</w:t>
            </w:r>
          </w:p>
        </w:tc>
        <w:tc>
          <w:tcPr>
            <w:tcW w:w="1281" w:type="dxa"/>
            <w:noWrap w:val="0"/>
            <w:vAlign w:val="center"/>
          </w:tcPr>
          <w:p w14:paraId="1205DA91">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kern w:val="2"/>
                <w:sz w:val="19"/>
                <w:szCs w:val="19"/>
                <w:lang w:val="en-US" w:eastAsia="zh-CN" w:bidi="ar-SA"/>
              </w:rPr>
              <w:t>94%</w:t>
            </w:r>
          </w:p>
        </w:tc>
        <w:tc>
          <w:tcPr>
            <w:tcW w:w="673" w:type="dxa"/>
            <w:noWrap w:val="0"/>
            <w:vAlign w:val="center"/>
          </w:tcPr>
          <w:p w14:paraId="177987CF">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kern w:val="2"/>
                <w:sz w:val="19"/>
                <w:szCs w:val="19"/>
                <w:lang w:val="en-US" w:eastAsia="zh-CN" w:bidi="ar-SA"/>
              </w:rPr>
              <w:t>10</w:t>
            </w:r>
          </w:p>
        </w:tc>
        <w:tc>
          <w:tcPr>
            <w:tcW w:w="873" w:type="dxa"/>
            <w:noWrap w:val="0"/>
            <w:vAlign w:val="center"/>
          </w:tcPr>
          <w:p w14:paraId="6865133A">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kern w:val="2"/>
                <w:sz w:val="19"/>
                <w:szCs w:val="19"/>
                <w:lang w:val="en-US" w:eastAsia="zh-CN" w:bidi="ar-SA"/>
              </w:rPr>
              <w:t>8</w:t>
            </w:r>
          </w:p>
        </w:tc>
        <w:tc>
          <w:tcPr>
            <w:tcW w:w="1422" w:type="dxa"/>
            <w:noWrap w:val="0"/>
            <w:vAlign w:val="top"/>
          </w:tcPr>
          <w:p w14:paraId="57E5F47B">
            <w:pPr>
              <w:pStyle w:val="7"/>
              <w:spacing w:line="225" w:lineRule="exact"/>
              <w:rPr>
                <w:rFonts w:hint="eastAsia" w:ascii="宋体" w:hAnsi="宋体" w:eastAsia="宋体" w:cs="宋体"/>
                <w:sz w:val="19"/>
              </w:rPr>
            </w:pPr>
          </w:p>
        </w:tc>
      </w:tr>
      <w:tr w14:paraId="09B41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56C383D8">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1886C57C">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3A19FE99">
            <w:pPr>
              <w:pStyle w:val="7"/>
              <w:jc w:val="center"/>
              <w:rPr>
                <w:rFonts w:hint="default" w:ascii="宋体" w:hAnsi="宋体" w:eastAsia="宋体" w:cs="宋体"/>
                <w:lang w:val="en-US" w:eastAsia="zh-CN"/>
              </w:rPr>
            </w:pPr>
            <w:r>
              <w:rPr>
                <w:rFonts w:hint="eastAsia" w:ascii="宋体" w:hAnsi="宋体" w:eastAsia="宋体" w:cs="宋体"/>
                <w:lang w:val="en-US" w:eastAsia="zh-CN"/>
              </w:rPr>
              <w:t>98</w:t>
            </w:r>
          </w:p>
        </w:tc>
        <w:tc>
          <w:tcPr>
            <w:tcW w:w="1422" w:type="dxa"/>
            <w:noWrap w:val="0"/>
            <w:vAlign w:val="top"/>
          </w:tcPr>
          <w:p w14:paraId="78E1ECAF">
            <w:pPr>
              <w:pStyle w:val="7"/>
              <w:rPr>
                <w:rFonts w:hint="eastAsia" w:ascii="宋体" w:hAnsi="宋体" w:eastAsia="宋体" w:cs="宋体"/>
              </w:rPr>
            </w:pPr>
          </w:p>
        </w:tc>
      </w:tr>
    </w:tbl>
    <w:p w14:paraId="580744C8">
      <w:pPr>
        <w:spacing w:line="217" w:lineRule="auto"/>
        <w:rPr>
          <w:sz w:val="22"/>
          <w:szCs w:val="22"/>
        </w:rPr>
      </w:pPr>
    </w:p>
    <w:p w14:paraId="04DAAB34">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cs="宋体"/>
          <w:color w:val="000000"/>
          <w:spacing w:val="0"/>
          <w:position w:val="0"/>
          <w:sz w:val="23"/>
          <w:szCs w:val="23"/>
          <w:lang w:val="en-US" w:eastAsia="zh-CN"/>
        </w:r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宋琼</w:t>
      </w:r>
      <w:r>
        <w:rPr>
          <w:rFonts w:hint="eastAsia" w:ascii="宋体" w:hAnsi="宋体" w:eastAsia="宋体" w:cs="宋体"/>
          <w:color w:val="000000"/>
          <w:spacing w:val="0"/>
          <w:position w:val="0"/>
          <w:sz w:val="23"/>
          <w:szCs w:val="23"/>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联系电话：</w:t>
      </w:r>
      <w:r>
        <w:rPr>
          <w:rFonts w:hint="eastAsia" w:ascii="宋体" w:hAnsi="宋体" w:eastAsia="宋体" w:cs="宋体"/>
          <w:color w:val="000000"/>
          <w:spacing w:val="0"/>
          <w:position w:val="0"/>
          <w:sz w:val="23"/>
          <w:szCs w:val="23"/>
          <w:lang w:val="en-US" w:eastAsia="zh-CN"/>
        </w:rPr>
        <w:t>18073035121</w:t>
      </w:r>
      <w:r>
        <w:rPr>
          <w:rFonts w:hint="eastAsia" w:ascii="宋体" w:hAnsi="宋体" w:eastAsia="宋体" w:cs="宋体"/>
          <w:color w:val="000000"/>
          <w:spacing w:val="0"/>
          <w:position w:val="0"/>
          <w:sz w:val="23"/>
          <w:szCs w:val="23"/>
        </w:rPr>
        <w:t xml:space="preserve">   填报日期</w:t>
      </w:r>
      <w:r>
        <w:rPr>
          <w:rFonts w:hint="eastAsia" w:ascii="宋体" w:hAnsi="宋体" w:cs="宋体"/>
          <w:color w:val="000000"/>
          <w:spacing w:val="0"/>
          <w:position w:val="0"/>
          <w:sz w:val="23"/>
          <w:szCs w:val="23"/>
          <w:lang w:eastAsia="zh-CN"/>
        </w:rPr>
        <w:t>：</w:t>
      </w:r>
      <w:r>
        <w:rPr>
          <w:rFonts w:hint="eastAsia" w:ascii="宋体" w:hAnsi="宋体" w:cs="宋体"/>
          <w:color w:val="000000"/>
          <w:spacing w:val="0"/>
          <w:position w:val="0"/>
          <w:sz w:val="23"/>
          <w:szCs w:val="23"/>
          <w:lang w:val="en-US" w:eastAsia="zh-CN"/>
        </w:rPr>
        <w:t>2024年5月28日</w:t>
      </w:r>
    </w:p>
    <w:p w14:paraId="4668DCC8">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cs="宋体"/>
          <w:color w:val="000000"/>
          <w:spacing w:val="0"/>
          <w:position w:val="0"/>
          <w:sz w:val="23"/>
          <w:szCs w:val="23"/>
          <w:lang w:val="en-US" w:eastAsia="zh-CN"/>
        </w:rPr>
      </w:pPr>
    </w:p>
    <w:p w14:paraId="3BB5E082">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cs="宋体"/>
          <w:color w:val="000000"/>
          <w:spacing w:val="0"/>
          <w:position w:val="0"/>
          <w:sz w:val="23"/>
          <w:szCs w:val="23"/>
          <w:lang w:val="en-US" w:eastAsia="zh-CN"/>
        </w:rPr>
      </w:pPr>
    </w:p>
    <w:p w14:paraId="4D8DDB0E">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cs="宋体"/>
          <w:color w:val="000000"/>
          <w:spacing w:val="0"/>
          <w:position w:val="0"/>
          <w:sz w:val="23"/>
          <w:szCs w:val="23"/>
          <w:lang w:val="en-US" w:eastAsia="zh-CN"/>
        </w:rPr>
      </w:pPr>
    </w:p>
    <w:p w14:paraId="6A692707">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cs="宋体"/>
          <w:color w:val="000000"/>
          <w:spacing w:val="0"/>
          <w:position w:val="0"/>
          <w:sz w:val="23"/>
          <w:szCs w:val="23"/>
          <w:lang w:val="en-US" w:eastAsia="zh-CN"/>
        </w:rPr>
      </w:pPr>
    </w:p>
    <w:p w14:paraId="18F2E0AE">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cs="宋体"/>
          <w:color w:val="000000"/>
          <w:spacing w:val="0"/>
          <w:position w:val="0"/>
          <w:sz w:val="23"/>
          <w:szCs w:val="23"/>
          <w:lang w:val="en-US" w:eastAsia="zh-CN"/>
        </w:rPr>
      </w:pPr>
    </w:p>
    <w:p w14:paraId="4338FC0A">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cs="宋体"/>
          <w:color w:val="000000"/>
          <w:spacing w:val="0"/>
          <w:position w:val="0"/>
          <w:sz w:val="23"/>
          <w:szCs w:val="23"/>
          <w:lang w:val="en-US" w:eastAsia="zh-CN"/>
        </w:rPr>
      </w:pPr>
    </w:p>
    <w:p w14:paraId="20917A2A">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cs="宋体"/>
          <w:color w:val="000000"/>
          <w:spacing w:val="0"/>
          <w:position w:val="0"/>
          <w:sz w:val="23"/>
          <w:szCs w:val="23"/>
          <w:lang w:val="en-US" w:eastAsia="zh-CN"/>
        </w:rPr>
      </w:pPr>
    </w:p>
    <w:p w14:paraId="12D968ED">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cs="宋体"/>
          <w:color w:val="000000"/>
          <w:spacing w:val="0"/>
          <w:position w:val="0"/>
          <w:sz w:val="23"/>
          <w:szCs w:val="23"/>
          <w:lang w:val="en-US" w:eastAsia="zh-CN"/>
        </w:rPr>
      </w:pPr>
    </w:p>
    <w:p w14:paraId="38DA98F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cs="宋体"/>
          <w:color w:val="000000"/>
          <w:spacing w:val="0"/>
          <w:position w:val="0"/>
          <w:sz w:val="23"/>
          <w:szCs w:val="23"/>
          <w:lang w:val="en-US" w:eastAsia="zh-CN"/>
        </w:rPr>
      </w:pPr>
    </w:p>
    <w:p w14:paraId="1614FC1B">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cs="宋体"/>
          <w:color w:val="000000"/>
          <w:spacing w:val="0"/>
          <w:position w:val="0"/>
          <w:sz w:val="23"/>
          <w:szCs w:val="23"/>
          <w:lang w:val="en-US" w:eastAsia="zh-CN"/>
        </w:rPr>
      </w:pPr>
    </w:p>
    <w:p w14:paraId="3082542A">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cs="宋体"/>
          <w:color w:val="000000"/>
          <w:spacing w:val="0"/>
          <w:position w:val="0"/>
          <w:sz w:val="23"/>
          <w:szCs w:val="23"/>
          <w:lang w:val="en-US" w:eastAsia="zh-CN"/>
        </w:rPr>
      </w:pPr>
    </w:p>
    <w:p w14:paraId="7BC248E5">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cs="宋体"/>
          <w:color w:val="000000"/>
          <w:spacing w:val="0"/>
          <w:position w:val="0"/>
          <w:sz w:val="23"/>
          <w:szCs w:val="23"/>
          <w:lang w:val="en-US" w:eastAsia="zh-CN"/>
        </w:rPr>
      </w:pPr>
    </w:p>
    <w:p w14:paraId="3878837E">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cs="宋体"/>
          <w:color w:val="000000"/>
          <w:spacing w:val="0"/>
          <w:position w:val="0"/>
          <w:sz w:val="23"/>
          <w:szCs w:val="23"/>
          <w:lang w:val="en-US" w:eastAsia="zh-CN"/>
        </w:rPr>
      </w:pPr>
    </w:p>
    <w:p w14:paraId="43296CA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cs="宋体"/>
          <w:color w:val="000000"/>
          <w:spacing w:val="0"/>
          <w:position w:val="0"/>
          <w:sz w:val="23"/>
          <w:szCs w:val="23"/>
          <w:lang w:val="en-US" w:eastAsia="zh-CN"/>
        </w:rPr>
      </w:pPr>
    </w:p>
    <w:p w14:paraId="4CC60D18">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cs="宋体"/>
          <w:color w:val="000000"/>
          <w:spacing w:val="0"/>
          <w:position w:val="0"/>
          <w:sz w:val="23"/>
          <w:szCs w:val="23"/>
          <w:lang w:val="en-US" w:eastAsia="zh-CN"/>
        </w:rPr>
      </w:pPr>
    </w:p>
    <w:p w14:paraId="7210DE67">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cs="宋体"/>
          <w:color w:val="000000"/>
          <w:spacing w:val="0"/>
          <w:position w:val="0"/>
          <w:sz w:val="23"/>
          <w:szCs w:val="23"/>
          <w:lang w:val="en-US" w:eastAsia="zh-CN"/>
        </w:rPr>
      </w:pPr>
    </w:p>
    <w:p w14:paraId="2CD010FD">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cs="宋体"/>
          <w:color w:val="000000"/>
          <w:spacing w:val="0"/>
          <w:position w:val="0"/>
          <w:sz w:val="23"/>
          <w:szCs w:val="23"/>
          <w:lang w:val="en-US" w:eastAsia="zh-CN"/>
        </w:rPr>
      </w:pPr>
    </w:p>
    <w:p w14:paraId="7D1163A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cs="宋体"/>
          <w:color w:val="000000"/>
          <w:spacing w:val="0"/>
          <w:position w:val="0"/>
          <w:sz w:val="23"/>
          <w:szCs w:val="23"/>
          <w:lang w:val="en-US" w:eastAsia="zh-CN"/>
        </w:rPr>
      </w:pPr>
    </w:p>
    <w:p w14:paraId="68B6FF52">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cs="宋体"/>
          <w:color w:val="000000"/>
          <w:spacing w:val="0"/>
          <w:position w:val="0"/>
          <w:sz w:val="23"/>
          <w:szCs w:val="23"/>
          <w:lang w:val="en-US" w:eastAsia="zh-CN"/>
        </w:rPr>
      </w:pPr>
    </w:p>
    <w:p w14:paraId="0EF8DD07">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cs="宋体"/>
          <w:color w:val="000000"/>
          <w:spacing w:val="0"/>
          <w:position w:val="0"/>
          <w:sz w:val="23"/>
          <w:szCs w:val="23"/>
          <w:lang w:val="en-US" w:eastAsia="zh-CN"/>
        </w:rPr>
      </w:pPr>
    </w:p>
    <w:p w14:paraId="4A28CBE5">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cs="宋体"/>
          <w:color w:val="000000"/>
          <w:spacing w:val="0"/>
          <w:position w:val="0"/>
          <w:sz w:val="23"/>
          <w:szCs w:val="23"/>
          <w:lang w:val="en-US" w:eastAsia="zh-CN"/>
        </w:rPr>
      </w:pPr>
    </w:p>
    <w:p w14:paraId="6BBBDD7F">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cs="宋体"/>
          <w:color w:val="000000"/>
          <w:spacing w:val="0"/>
          <w:position w:val="0"/>
          <w:sz w:val="23"/>
          <w:szCs w:val="23"/>
          <w:lang w:val="en-US" w:eastAsia="zh-CN"/>
        </w:rPr>
      </w:pPr>
    </w:p>
    <w:p w14:paraId="5BAE4602">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cs="宋体"/>
          <w:color w:val="000000"/>
          <w:spacing w:val="0"/>
          <w:position w:val="0"/>
          <w:sz w:val="23"/>
          <w:szCs w:val="23"/>
          <w:lang w:val="en-US" w:eastAsia="zh-CN"/>
        </w:rPr>
      </w:pPr>
    </w:p>
    <w:p w14:paraId="1148BBA2">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cs="宋体"/>
          <w:color w:val="000000"/>
          <w:spacing w:val="0"/>
          <w:position w:val="0"/>
          <w:sz w:val="23"/>
          <w:szCs w:val="23"/>
          <w:lang w:val="en-US" w:eastAsia="zh-CN"/>
        </w:rPr>
      </w:pPr>
    </w:p>
    <w:p w14:paraId="44621DC5">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cs="宋体"/>
          <w:color w:val="000000"/>
          <w:spacing w:val="0"/>
          <w:position w:val="0"/>
          <w:sz w:val="23"/>
          <w:szCs w:val="23"/>
          <w:lang w:val="en-US" w:eastAsia="zh-CN"/>
        </w:rPr>
      </w:pPr>
    </w:p>
    <w:p w14:paraId="73BC0A8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cs="宋体"/>
          <w:color w:val="000000"/>
          <w:spacing w:val="0"/>
          <w:position w:val="0"/>
          <w:sz w:val="23"/>
          <w:szCs w:val="23"/>
          <w:lang w:val="en-US" w:eastAsia="zh-CN"/>
        </w:rPr>
      </w:pPr>
    </w:p>
    <w:p w14:paraId="3B913641">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cs="宋体"/>
          <w:color w:val="000000"/>
          <w:spacing w:val="0"/>
          <w:position w:val="0"/>
          <w:sz w:val="23"/>
          <w:szCs w:val="23"/>
          <w:lang w:val="en-US" w:eastAsia="zh-CN"/>
        </w:rPr>
      </w:pPr>
    </w:p>
    <w:p w14:paraId="368A645C">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cs="宋体"/>
          <w:color w:val="000000"/>
          <w:spacing w:val="0"/>
          <w:position w:val="0"/>
          <w:sz w:val="23"/>
          <w:szCs w:val="23"/>
          <w:lang w:val="en-US" w:eastAsia="zh-CN"/>
        </w:rPr>
      </w:pPr>
    </w:p>
    <w:p w14:paraId="3229D951">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cs="宋体"/>
          <w:color w:val="000000"/>
          <w:spacing w:val="0"/>
          <w:position w:val="0"/>
          <w:sz w:val="23"/>
          <w:szCs w:val="23"/>
          <w:lang w:val="en-US" w:eastAsia="zh-CN"/>
        </w:rPr>
      </w:pPr>
    </w:p>
    <w:p w14:paraId="6780A70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cs="宋体"/>
          <w:color w:val="000000"/>
          <w:spacing w:val="0"/>
          <w:position w:val="0"/>
          <w:sz w:val="23"/>
          <w:szCs w:val="23"/>
          <w:lang w:val="en-US" w:eastAsia="zh-CN"/>
        </w:rPr>
      </w:pPr>
    </w:p>
    <w:p w14:paraId="363790FA">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cs="宋体"/>
          <w:color w:val="000000"/>
          <w:spacing w:val="0"/>
          <w:position w:val="0"/>
          <w:sz w:val="23"/>
          <w:szCs w:val="23"/>
          <w:lang w:val="en-US" w:eastAsia="zh-CN"/>
        </w:rPr>
      </w:pPr>
    </w:p>
    <w:p w14:paraId="215A273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cs="宋体"/>
          <w:color w:val="000000"/>
          <w:spacing w:val="0"/>
          <w:position w:val="0"/>
          <w:sz w:val="23"/>
          <w:szCs w:val="23"/>
          <w:lang w:val="en-US" w:eastAsia="zh-CN"/>
        </w:rPr>
      </w:pPr>
    </w:p>
    <w:p w14:paraId="3656486C">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cs="宋体"/>
          <w:color w:val="000000"/>
          <w:spacing w:val="0"/>
          <w:position w:val="0"/>
          <w:sz w:val="23"/>
          <w:szCs w:val="23"/>
          <w:lang w:val="en-US" w:eastAsia="zh-CN"/>
        </w:rPr>
      </w:pPr>
    </w:p>
    <w:p w14:paraId="11E3077D">
      <w:pPr>
        <w:spacing w:before="191" w:line="230" w:lineRule="auto"/>
        <w:rPr>
          <w:rFonts w:hint="default" w:ascii="方正小标宋简体" w:hAnsi="方正小标宋简体" w:eastAsia="黑体" w:cs="方正小标宋简体"/>
          <w:sz w:val="31"/>
          <w:szCs w:val="31"/>
          <w:lang w:val="en-US"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3-2</w:t>
      </w:r>
    </w:p>
    <w:p w14:paraId="5A7EC6AC">
      <w:pPr>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ascii="方正小标宋简体" w:hAnsi="方正小标宋简体" w:eastAsia="方正小标宋简体" w:cs="方正小标宋简体"/>
          <w:b w:val="0"/>
          <w:bCs w:val="0"/>
          <w:color w:val="000000"/>
          <w:spacing w:val="2"/>
          <w:sz w:val="42"/>
          <w:szCs w:val="42"/>
          <w:lang w:eastAsia="zh-CN"/>
        </w:rPr>
      </w:pPr>
    </w:p>
    <w:p w14:paraId="3AA7F632">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6"/>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4B0BC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15551D86">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35E8756F">
            <w:pPr>
              <w:pStyle w:val="7"/>
              <w:rPr>
                <w:rFonts w:hint="eastAsia" w:ascii="宋体" w:hAnsi="宋体" w:eastAsia="宋体" w:cs="宋体"/>
                <w:lang w:eastAsia="zh-CN"/>
              </w:rPr>
            </w:pPr>
            <w:r>
              <w:rPr>
                <w:rFonts w:hint="eastAsia" w:ascii="宋体" w:hAnsi="宋体" w:eastAsia="宋体" w:cs="宋体"/>
                <w:lang w:eastAsia="zh-CN"/>
              </w:rPr>
              <w:t>区级专项资金</w:t>
            </w:r>
          </w:p>
        </w:tc>
      </w:tr>
      <w:tr w14:paraId="6918F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6E61A80A">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50900DD0">
            <w:pPr>
              <w:pStyle w:val="7"/>
              <w:rPr>
                <w:rFonts w:hint="eastAsia" w:ascii="宋体" w:hAnsi="宋体" w:eastAsia="宋体" w:cs="宋体"/>
              </w:rPr>
            </w:pPr>
            <w:r>
              <w:rPr>
                <w:rFonts w:hint="eastAsia" w:asciiTheme="majorEastAsia" w:hAnsiTheme="majorEastAsia" w:eastAsiaTheme="majorEastAsia" w:cstheme="majorEastAsia"/>
                <w:color w:val="000000" w:themeColor="text1"/>
                <w:spacing w:val="-2"/>
                <w:sz w:val="20"/>
                <w:szCs w:val="20"/>
                <w:lang w:eastAsia="zh-CN"/>
                <w14:textFill>
                  <w14:solidFill>
                    <w14:schemeClr w14:val="tx1"/>
                  </w14:solidFill>
                </w14:textFill>
              </w:rPr>
              <w:t>岳阳市岳阳楼区</w:t>
            </w:r>
            <w:r>
              <w:rPr>
                <w:rFonts w:hint="eastAsia" w:asciiTheme="majorEastAsia" w:hAnsiTheme="majorEastAsia" w:eastAsiaTheme="majorEastAsia" w:cstheme="majorEastAsia"/>
                <w:color w:val="000000" w:themeColor="text1"/>
                <w:spacing w:val="-2"/>
                <w:sz w:val="20"/>
                <w:szCs w:val="20"/>
                <w:lang w:val="en-US" w:eastAsia="zh-CN"/>
                <w14:textFill>
                  <w14:solidFill>
                    <w14:schemeClr w14:val="tx1"/>
                  </w14:solidFill>
                </w14:textFill>
              </w:rPr>
              <w:t>人力资源和社会保障局</w:t>
            </w:r>
          </w:p>
        </w:tc>
        <w:tc>
          <w:tcPr>
            <w:tcW w:w="1281" w:type="dxa"/>
            <w:noWrap w:val="0"/>
            <w:vAlign w:val="top"/>
          </w:tcPr>
          <w:p w14:paraId="1DA83DCA">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0170B178">
            <w:pPr>
              <w:pStyle w:val="7"/>
              <w:rPr>
                <w:rFonts w:hint="eastAsia" w:ascii="宋体" w:hAnsi="宋体" w:eastAsia="宋体" w:cs="宋体"/>
              </w:rPr>
            </w:pPr>
            <w:r>
              <w:rPr>
                <w:rFonts w:hint="eastAsia" w:asciiTheme="majorEastAsia" w:hAnsiTheme="majorEastAsia" w:eastAsiaTheme="majorEastAsia" w:cstheme="majorEastAsia"/>
                <w:color w:val="000000" w:themeColor="text1"/>
                <w:spacing w:val="-2"/>
                <w:sz w:val="20"/>
                <w:szCs w:val="20"/>
                <w:lang w:eastAsia="zh-CN"/>
                <w14:textFill>
                  <w14:solidFill>
                    <w14:schemeClr w14:val="tx1"/>
                  </w14:solidFill>
                </w14:textFill>
              </w:rPr>
              <w:t>岳阳市岳阳楼区</w:t>
            </w:r>
            <w:r>
              <w:rPr>
                <w:rFonts w:hint="eastAsia" w:asciiTheme="majorEastAsia" w:hAnsiTheme="majorEastAsia" w:eastAsiaTheme="majorEastAsia" w:cstheme="majorEastAsia"/>
                <w:color w:val="000000" w:themeColor="text1"/>
                <w:spacing w:val="-2"/>
                <w:sz w:val="20"/>
                <w:szCs w:val="20"/>
                <w:lang w:val="en-US" w:eastAsia="zh-CN"/>
                <w14:textFill>
                  <w14:solidFill>
                    <w14:schemeClr w14:val="tx1"/>
                  </w14:solidFill>
                </w14:textFill>
              </w:rPr>
              <w:t>劳动人事争议仲裁院</w:t>
            </w:r>
          </w:p>
        </w:tc>
      </w:tr>
      <w:tr w14:paraId="60D44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79D251B9">
            <w:pPr>
              <w:spacing w:before="61" w:line="241" w:lineRule="auto"/>
              <w:ind w:right="141"/>
              <w:jc w:val="both"/>
              <w:rPr>
                <w:rFonts w:hint="eastAsia" w:ascii="宋体" w:hAnsi="宋体" w:cs="宋体"/>
                <w:sz w:val="19"/>
                <w:szCs w:val="19"/>
                <w:lang w:eastAsia="zh-CN"/>
              </w:rPr>
            </w:pPr>
          </w:p>
          <w:p w14:paraId="3BF65B75">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66741D7E">
            <w:pPr>
              <w:pStyle w:val="7"/>
              <w:rPr>
                <w:rFonts w:hint="eastAsia" w:ascii="宋体" w:hAnsi="宋体" w:eastAsia="宋体" w:cs="宋体"/>
              </w:rPr>
            </w:pPr>
          </w:p>
        </w:tc>
        <w:tc>
          <w:tcPr>
            <w:tcW w:w="1244" w:type="dxa"/>
            <w:noWrap w:val="0"/>
            <w:vAlign w:val="top"/>
          </w:tcPr>
          <w:p w14:paraId="2EF14336">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17D53305">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083D5355">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547886D7">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2EC9E5C2">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261AE2ED">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6622D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0294C95D">
            <w:pPr>
              <w:pStyle w:val="7"/>
              <w:rPr>
                <w:rFonts w:hint="eastAsia" w:ascii="宋体" w:hAnsi="宋体" w:eastAsia="宋体" w:cs="宋体"/>
              </w:rPr>
            </w:pPr>
          </w:p>
        </w:tc>
        <w:tc>
          <w:tcPr>
            <w:tcW w:w="2034" w:type="dxa"/>
            <w:gridSpan w:val="2"/>
            <w:noWrap w:val="0"/>
            <w:vAlign w:val="top"/>
          </w:tcPr>
          <w:p w14:paraId="790F4F37">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10AF1C51">
            <w:pPr>
              <w:pStyle w:val="7"/>
              <w:rPr>
                <w:rFonts w:hint="default" w:ascii="宋体" w:hAnsi="宋体" w:eastAsia="宋体" w:cs="宋体"/>
                <w:lang w:val="en-US" w:eastAsia="zh-CN"/>
              </w:rPr>
            </w:pPr>
            <w:r>
              <w:rPr>
                <w:rFonts w:hint="eastAsia" w:ascii="宋体" w:hAnsi="宋体" w:eastAsia="宋体" w:cs="宋体"/>
                <w:lang w:val="en-US" w:eastAsia="zh-CN"/>
              </w:rPr>
              <w:t>0</w:t>
            </w:r>
          </w:p>
        </w:tc>
        <w:tc>
          <w:tcPr>
            <w:tcW w:w="1244" w:type="dxa"/>
            <w:noWrap w:val="0"/>
            <w:vAlign w:val="top"/>
          </w:tcPr>
          <w:p w14:paraId="259B35E9">
            <w:pPr>
              <w:pStyle w:val="7"/>
              <w:rPr>
                <w:rFonts w:hint="eastAsia" w:ascii="宋体" w:hAnsi="宋体" w:eastAsia="宋体" w:cs="宋体"/>
              </w:rPr>
            </w:pPr>
            <w:r>
              <w:rPr>
                <w:rFonts w:hint="eastAsia" w:ascii="宋体" w:hAnsi="宋体" w:eastAsia="宋体" w:cs="宋体"/>
                <w:color w:val="000000"/>
                <w:sz w:val="21"/>
                <w:lang w:val="en-US" w:eastAsia="zh-CN"/>
              </w:rPr>
              <w:t>36.43</w:t>
            </w:r>
          </w:p>
        </w:tc>
        <w:tc>
          <w:tcPr>
            <w:tcW w:w="1281" w:type="dxa"/>
            <w:noWrap w:val="0"/>
            <w:vAlign w:val="top"/>
          </w:tcPr>
          <w:p w14:paraId="33DEF390">
            <w:pPr>
              <w:pStyle w:val="7"/>
              <w:rPr>
                <w:rFonts w:hint="eastAsia" w:ascii="宋体" w:hAnsi="宋体" w:eastAsia="宋体" w:cs="宋体"/>
              </w:rPr>
            </w:pPr>
            <w:r>
              <w:rPr>
                <w:rFonts w:hint="eastAsia" w:ascii="宋体" w:hAnsi="宋体" w:eastAsia="宋体" w:cs="宋体"/>
                <w:color w:val="000000"/>
                <w:sz w:val="21"/>
                <w:lang w:val="en-US" w:eastAsia="zh-CN"/>
              </w:rPr>
              <w:t>36.43</w:t>
            </w:r>
          </w:p>
        </w:tc>
        <w:tc>
          <w:tcPr>
            <w:tcW w:w="673" w:type="dxa"/>
            <w:noWrap w:val="0"/>
            <w:vAlign w:val="top"/>
          </w:tcPr>
          <w:p w14:paraId="2D0CD581">
            <w:pPr>
              <w:spacing w:before="64" w:line="195" w:lineRule="auto"/>
              <w:ind w:left="331"/>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14:paraId="144C6947">
            <w:pPr>
              <w:pStyle w:val="7"/>
              <w:rPr>
                <w:rFonts w:hint="default" w:ascii="宋体" w:hAnsi="宋体" w:eastAsia="宋体" w:cs="宋体"/>
                <w:lang w:val="en-US" w:eastAsia="zh-CN"/>
              </w:rPr>
            </w:pPr>
            <w:r>
              <w:rPr>
                <w:rFonts w:hint="eastAsia" w:ascii="宋体" w:hAnsi="宋体" w:eastAsia="宋体" w:cs="宋体"/>
                <w:lang w:val="en-US" w:eastAsia="zh-CN"/>
              </w:rPr>
              <w:t>100%</w:t>
            </w:r>
          </w:p>
        </w:tc>
        <w:tc>
          <w:tcPr>
            <w:tcW w:w="1422" w:type="dxa"/>
            <w:noWrap w:val="0"/>
            <w:vAlign w:val="top"/>
          </w:tcPr>
          <w:p w14:paraId="6813DF52">
            <w:pPr>
              <w:pStyle w:val="7"/>
              <w:rPr>
                <w:rFonts w:hint="default" w:ascii="宋体" w:hAnsi="宋体" w:eastAsia="宋体" w:cs="宋体"/>
                <w:lang w:val="en-US" w:eastAsia="zh-CN"/>
              </w:rPr>
            </w:pPr>
            <w:r>
              <w:rPr>
                <w:rFonts w:hint="eastAsia" w:ascii="宋体" w:hAnsi="宋体" w:eastAsia="宋体" w:cs="宋体"/>
                <w:lang w:val="en-US" w:eastAsia="zh-CN"/>
              </w:rPr>
              <w:t>10</w:t>
            </w:r>
          </w:p>
        </w:tc>
      </w:tr>
      <w:tr w14:paraId="6F0F7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38FA1235">
            <w:pPr>
              <w:pStyle w:val="7"/>
              <w:rPr>
                <w:rFonts w:hint="eastAsia" w:ascii="宋体" w:hAnsi="宋体" w:eastAsia="宋体" w:cs="宋体"/>
              </w:rPr>
            </w:pPr>
          </w:p>
        </w:tc>
        <w:tc>
          <w:tcPr>
            <w:tcW w:w="2034" w:type="dxa"/>
            <w:gridSpan w:val="2"/>
            <w:noWrap w:val="0"/>
            <w:vAlign w:val="top"/>
          </w:tcPr>
          <w:p w14:paraId="723294AF">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4BE352CD">
            <w:pPr>
              <w:pStyle w:val="7"/>
              <w:rPr>
                <w:rFonts w:hint="default" w:ascii="宋体" w:hAnsi="宋体" w:eastAsia="宋体" w:cs="宋体"/>
                <w:lang w:val="en-US" w:eastAsia="zh-CN"/>
              </w:rPr>
            </w:pPr>
            <w:r>
              <w:rPr>
                <w:rFonts w:hint="eastAsia" w:ascii="宋体" w:hAnsi="宋体" w:eastAsia="宋体" w:cs="宋体"/>
                <w:lang w:val="en-US" w:eastAsia="zh-CN"/>
              </w:rPr>
              <w:t>0</w:t>
            </w:r>
          </w:p>
        </w:tc>
        <w:tc>
          <w:tcPr>
            <w:tcW w:w="1244" w:type="dxa"/>
            <w:noWrap w:val="0"/>
            <w:vAlign w:val="top"/>
          </w:tcPr>
          <w:p w14:paraId="4E6E4D98">
            <w:pPr>
              <w:pStyle w:val="7"/>
              <w:rPr>
                <w:rFonts w:hint="eastAsia" w:ascii="宋体" w:hAnsi="宋体" w:eastAsia="宋体" w:cs="宋体"/>
              </w:rPr>
            </w:pPr>
            <w:r>
              <w:rPr>
                <w:rFonts w:hint="eastAsia" w:ascii="宋体" w:hAnsi="宋体" w:eastAsia="宋体" w:cs="宋体"/>
                <w:color w:val="000000"/>
                <w:sz w:val="21"/>
                <w:lang w:val="en-US" w:eastAsia="zh-CN"/>
              </w:rPr>
              <w:t>36.43</w:t>
            </w:r>
          </w:p>
        </w:tc>
        <w:tc>
          <w:tcPr>
            <w:tcW w:w="1281" w:type="dxa"/>
            <w:noWrap w:val="0"/>
            <w:vAlign w:val="top"/>
          </w:tcPr>
          <w:p w14:paraId="6EBAECF8">
            <w:pPr>
              <w:pStyle w:val="7"/>
              <w:rPr>
                <w:rFonts w:hint="eastAsia" w:ascii="宋体" w:hAnsi="宋体" w:eastAsia="宋体" w:cs="宋体"/>
              </w:rPr>
            </w:pPr>
            <w:r>
              <w:rPr>
                <w:rFonts w:hint="eastAsia" w:ascii="宋体" w:hAnsi="宋体" w:eastAsia="宋体" w:cs="宋体"/>
                <w:color w:val="000000"/>
                <w:sz w:val="21"/>
                <w:lang w:val="en-US" w:eastAsia="zh-CN"/>
              </w:rPr>
              <w:t>36.43</w:t>
            </w:r>
          </w:p>
        </w:tc>
        <w:tc>
          <w:tcPr>
            <w:tcW w:w="673" w:type="dxa"/>
            <w:noWrap w:val="0"/>
            <w:vAlign w:val="top"/>
          </w:tcPr>
          <w:p w14:paraId="55363A7B">
            <w:pPr>
              <w:pStyle w:val="7"/>
              <w:rPr>
                <w:rFonts w:hint="eastAsia" w:ascii="宋体" w:hAnsi="宋体" w:eastAsia="宋体" w:cs="宋体"/>
              </w:rPr>
            </w:pPr>
          </w:p>
        </w:tc>
        <w:tc>
          <w:tcPr>
            <w:tcW w:w="873" w:type="dxa"/>
            <w:noWrap w:val="0"/>
            <w:vAlign w:val="top"/>
          </w:tcPr>
          <w:p w14:paraId="3A24CEB6">
            <w:pPr>
              <w:pStyle w:val="7"/>
              <w:rPr>
                <w:rFonts w:hint="eastAsia" w:ascii="宋体" w:hAnsi="宋体" w:eastAsia="宋体" w:cs="宋体"/>
              </w:rPr>
            </w:pPr>
          </w:p>
        </w:tc>
        <w:tc>
          <w:tcPr>
            <w:tcW w:w="1422" w:type="dxa"/>
            <w:noWrap w:val="0"/>
            <w:vAlign w:val="top"/>
          </w:tcPr>
          <w:p w14:paraId="6260F7CB">
            <w:pPr>
              <w:pStyle w:val="7"/>
              <w:rPr>
                <w:rFonts w:hint="eastAsia" w:ascii="宋体" w:hAnsi="宋体" w:eastAsia="宋体" w:cs="宋体"/>
              </w:rPr>
            </w:pPr>
          </w:p>
        </w:tc>
      </w:tr>
      <w:tr w14:paraId="1C353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31AFE67E">
            <w:pPr>
              <w:pStyle w:val="7"/>
              <w:rPr>
                <w:rFonts w:hint="eastAsia" w:ascii="宋体" w:hAnsi="宋体" w:eastAsia="宋体" w:cs="宋体"/>
              </w:rPr>
            </w:pPr>
          </w:p>
        </w:tc>
        <w:tc>
          <w:tcPr>
            <w:tcW w:w="2034" w:type="dxa"/>
            <w:gridSpan w:val="2"/>
            <w:noWrap w:val="0"/>
            <w:vAlign w:val="top"/>
          </w:tcPr>
          <w:p w14:paraId="56B05970">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4AD6D545">
            <w:pPr>
              <w:pStyle w:val="7"/>
              <w:rPr>
                <w:rFonts w:hint="eastAsia" w:ascii="宋体" w:hAnsi="宋体" w:eastAsia="宋体" w:cs="宋体"/>
              </w:rPr>
            </w:pPr>
          </w:p>
        </w:tc>
        <w:tc>
          <w:tcPr>
            <w:tcW w:w="1244" w:type="dxa"/>
            <w:noWrap w:val="0"/>
            <w:vAlign w:val="top"/>
          </w:tcPr>
          <w:p w14:paraId="009495A7">
            <w:pPr>
              <w:pStyle w:val="7"/>
              <w:rPr>
                <w:rFonts w:hint="eastAsia" w:ascii="宋体" w:hAnsi="宋体" w:eastAsia="宋体" w:cs="宋体"/>
              </w:rPr>
            </w:pPr>
          </w:p>
        </w:tc>
        <w:tc>
          <w:tcPr>
            <w:tcW w:w="1281" w:type="dxa"/>
            <w:noWrap w:val="0"/>
            <w:vAlign w:val="top"/>
          </w:tcPr>
          <w:p w14:paraId="2A3E668A">
            <w:pPr>
              <w:pStyle w:val="7"/>
              <w:rPr>
                <w:rFonts w:hint="eastAsia" w:ascii="宋体" w:hAnsi="宋体" w:eastAsia="宋体" w:cs="宋体"/>
              </w:rPr>
            </w:pPr>
          </w:p>
        </w:tc>
        <w:tc>
          <w:tcPr>
            <w:tcW w:w="673" w:type="dxa"/>
            <w:noWrap w:val="0"/>
            <w:vAlign w:val="top"/>
          </w:tcPr>
          <w:p w14:paraId="0D0C574D">
            <w:pPr>
              <w:pStyle w:val="7"/>
              <w:rPr>
                <w:rFonts w:hint="eastAsia" w:ascii="宋体" w:hAnsi="宋体" w:eastAsia="宋体" w:cs="宋体"/>
              </w:rPr>
            </w:pPr>
          </w:p>
        </w:tc>
        <w:tc>
          <w:tcPr>
            <w:tcW w:w="873" w:type="dxa"/>
            <w:noWrap w:val="0"/>
            <w:vAlign w:val="top"/>
          </w:tcPr>
          <w:p w14:paraId="66DF1542">
            <w:pPr>
              <w:pStyle w:val="7"/>
              <w:rPr>
                <w:rFonts w:hint="eastAsia" w:ascii="宋体" w:hAnsi="宋体" w:eastAsia="宋体" w:cs="宋体"/>
              </w:rPr>
            </w:pPr>
          </w:p>
        </w:tc>
        <w:tc>
          <w:tcPr>
            <w:tcW w:w="1422" w:type="dxa"/>
            <w:noWrap w:val="0"/>
            <w:vAlign w:val="top"/>
          </w:tcPr>
          <w:p w14:paraId="14452845">
            <w:pPr>
              <w:pStyle w:val="7"/>
              <w:rPr>
                <w:rFonts w:hint="eastAsia" w:ascii="宋体" w:hAnsi="宋体" w:eastAsia="宋体" w:cs="宋体"/>
              </w:rPr>
            </w:pPr>
          </w:p>
        </w:tc>
      </w:tr>
      <w:tr w14:paraId="61B87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1EA4C037">
            <w:pPr>
              <w:pStyle w:val="7"/>
              <w:rPr>
                <w:rFonts w:hint="eastAsia" w:ascii="宋体" w:hAnsi="宋体" w:eastAsia="宋体" w:cs="宋体"/>
              </w:rPr>
            </w:pPr>
          </w:p>
        </w:tc>
        <w:tc>
          <w:tcPr>
            <w:tcW w:w="2034" w:type="dxa"/>
            <w:gridSpan w:val="2"/>
            <w:noWrap w:val="0"/>
            <w:vAlign w:val="top"/>
          </w:tcPr>
          <w:p w14:paraId="5ED6A2CD">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207600CF">
            <w:pPr>
              <w:pStyle w:val="7"/>
              <w:rPr>
                <w:rFonts w:hint="eastAsia" w:ascii="宋体" w:hAnsi="宋体" w:eastAsia="宋体" w:cs="宋体"/>
              </w:rPr>
            </w:pPr>
          </w:p>
        </w:tc>
        <w:tc>
          <w:tcPr>
            <w:tcW w:w="1244" w:type="dxa"/>
            <w:noWrap w:val="0"/>
            <w:vAlign w:val="top"/>
          </w:tcPr>
          <w:p w14:paraId="719008F4">
            <w:pPr>
              <w:pStyle w:val="7"/>
              <w:rPr>
                <w:rFonts w:hint="eastAsia" w:ascii="宋体" w:hAnsi="宋体" w:eastAsia="宋体" w:cs="宋体"/>
              </w:rPr>
            </w:pPr>
          </w:p>
        </w:tc>
        <w:tc>
          <w:tcPr>
            <w:tcW w:w="1281" w:type="dxa"/>
            <w:noWrap w:val="0"/>
            <w:vAlign w:val="top"/>
          </w:tcPr>
          <w:p w14:paraId="79F3DE3C">
            <w:pPr>
              <w:pStyle w:val="7"/>
              <w:rPr>
                <w:rFonts w:hint="eastAsia" w:ascii="宋体" w:hAnsi="宋体" w:eastAsia="宋体" w:cs="宋体"/>
              </w:rPr>
            </w:pPr>
          </w:p>
        </w:tc>
        <w:tc>
          <w:tcPr>
            <w:tcW w:w="673" w:type="dxa"/>
            <w:noWrap w:val="0"/>
            <w:vAlign w:val="top"/>
          </w:tcPr>
          <w:p w14:paraId="69BCD41A">
            <w:pPr>
              <w:pStyle w:val="7"/>
              <w:rPr>
                <w:rFonts w:hint="eastAsia" w:ascii="宋体" w:hAnsi="宋体" w:eastAsia="宋体" w:cs="宋体"/>
              </w:rPr>
            </w:pPr>
          </w:p>
        </w:tc>
        <w:tc>
          <w:tcPr>
            <w:tcW w:w="873" w:type="dxa"/>
            <w:noWrap w:val="0"/>
            <w:vAlign w:val="top"/>
          </w:tcPr>
          <w:p w14:paraId="67A2D371">
            <w:pPr>
              <w:pStyle w:val="7"/>
              <w:rPr>
                <w:rFonts w:hint="eastAsia" w:ascii="宋体" w:hAnsi="宋体" w:eastAsia="宋体" w:cs="宋体"/>
              </w:rPr>
            </w:pPr>
          </w:p>
        </w:tc>
        <w:tc>
          <w:tcPr>
            <w:tcW w:w="1422" w:type="dxa"/>
            <w:noWrap w:val="0"/>
            <w:vAlign w:val="top"/>
          </w:tcPr>
          <w:p w14:paraId="65C6F9AB">
            <w:pPr>
              <w:pStyle w:val="7"/>
              <w:rPr>
                <w:rFonts w:hint="eastAsia" w:ascii="宋体" w:hAnsi="宋体" w:eastAsia="宋体" w:cs="宋体"/>
              </w:rPr>
            </w:pPr>
          </w:p>
        </w:tc>
      </w:tr>
      <w:tr w14:paraId="06DD9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076B4CF2">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5C9015F4">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6DCCB6FA">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15DEC273">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51E887F8">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7AED6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4BF95960">
            <w:pPr>
              <w:pStyle w:val="7"/>
              <w:rPr>
                <w:rFonts w:hint="eastAsia" w:ascii="宋体" w:hAnsi="宋体" w:eastAsia="宋体" w:cs="宋体"/>
              </w:rPr>
            </w:pPr>
          </w:p>
        </w:tc>
        <w:tc>
          <w:tcPr>
            <w:tcW w:w="4522" w:type="dxa"/>
            <w:gridSpan w:val="4"/>
            <w:noWrap w:val="0"/>
            <w:vAlign w:val="center"/>
          </w:tcPr>
          <w:p w14:paraId="7B776FDF">
            <w:pPr>
              <w:pStyle w:val="7"/>
              <w:jc w:val="center"/>
              <w:rPr>
                <w:rFonts w:hint="eastAsia" w:ascii="宋体" w:hAnsi="宋体" w:eastAsia="宋体" w:cs="宋体"/>
              </w:rPr>
            </w:pPr>
            <w:r>
              <w:rPr>
                <w:rFonts w:hint="eastAsia" w:ascii="宋体" w:hAnsi="宋体" w:eastAsia="宋体" w:cs="宋体"/>
                <w:spacing w:val="5"/>
                <w:kern w:val="2"/>
                <w:sz w:val="19"/>
                <w:szCs w:val="19"/>
                <w:lang w:val="en-US" w:eastAsia="zh-CN" w:bidi="ar-SA"/>
              </w:rPr>
              <w:t>劳动人事争议案件结案率达到90%以上，调解率达到60%以上。</w:t>
            </w:r>
          </w:p>
        </w:tc>
        <w:tc>
          <w:tcPr>
            <w:tcW w:w="4249" w:type="dxa"/>
            <w:gridSpan w:val="4"/>
            <w:noWrap w:val="0"/>
            <w:vAlign w:val="center"/>
          </w:tcPr>
          <w:p w14:paraId="0E84644F">
            <w:pPr>
              <w:pStyle w:val="7"/>
              <w:jc w:val="center"/>
              <w:rPr>
                <w:rFonts w:hint="eastAsia" w:ascii="宋体" w:hAnsi="宋体" w:eastAsia="宋体" w:cs="宋体"/>
              </w:rPr>
            </w:pPr>
            <w:r>
              <w:rPr>
                <w:rFonts w:hint="eastAsia" w:ascii="宋体" w:hAnsi="宋体" w:eastAsia="宋体" w:cs="宋体"/>
                <w:spacing w:val="5"/>
                <w:kern w:val="2"/>
                <w:sz w:val="19"/>
                <w:szCs w:val="19"/>
                <w:lang w:val="en-US" w:eastAsia="zh-CN" w:bidi="ar-SA"/>
              </w:rPr>
              <w:t>劳动人事争议案件结案率达到90%以上，调解率达到60%以上。</w:t>
            </w:r>
          </w:p>
        </w:tc>
      </w:tr>
      <w:tr w14:paraId="4E7E8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63BC3100">
            <w:pPr>
              <w:pStyle w:val="7"/>
              <w:spacing w:line="366" w:lineRule="auto"/>
              <w:rPr>
                <w:rFonts w:hint="eastAsia" w:ascii="宋体" w:hAnsi="宋体" w:eastAsia="宋体" w:cs="宋体"/>
              </w:rPr>
            </w:pPr>
          </w:p>
          <w:p w14:paraId="64A1DF9F">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527FDD20">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2C4AF28A">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48F79000">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76D460B6">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08D2FD8D">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073ED173">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617B6BA3">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41E66E93">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5D08F97C">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234D5EFB">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6693D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E1BC50F">
            <w:pPr>
              <w:pStyle w:val="7"/>
              <w:rPr>
                <w:rFonts w:hint="eastAsia" w:ascii="宋体" w:hAnsi="宋体" w:eastAsia="宋体" w:cs="宋体"/>
              </w:rPr>
            </w:pPr>
          </w:p>
        </w:tc>
        <w:tc>
          <w:tcPr>
            <w:tcW w:w="1079" w:type="dxa"/>
            <w:vMerge w:val="restart"/>
            <w:tcBorders>
              <w:bottom w:val="nil"/>
            </w:tcBorders>
            <w:noWrap w:val="0"/>
            <w:vAlign w:val="top"/>
          </w:tcPr>
          <w:p w14:paraId="76BA353B">
            <w:pPr>
              <w:pStyle w:val="7"/>
              <w:spacing w:line="256" w:lineRule="auto"/>
              <w:rPr>
                <w:rFonts w:hint="eastAsia" w:ascii="宋体" w:hAnsi="宋体" w:eastAsia="宋体" w:cs="宋体"/>
              </w:rPr>
            </w:pPr>
          </w:p>
          <w:p w14:paraId="7F0499DE">
            <w:pPr>
              <w:pStyle w:val="7"/>
              <w:spacing w:line="256" w:lineRule="auto"/>
              <w:rPr>
                <w:rFonts w:hint="eastAsia" w:ascii="宋体" w:hAnsi="宋体" w:eastAsia="宋体" w:cs="宋体"/>
              </w:rPr>
            </w:pPr>
          </w:p>
          <w:p w14:paraId="57BE1037">
            <w:pPr>
              <w:pStyle w:val="7"/>
              <w:spacing w:line="256" w:lineRule="auto"/>
              <w:rPr>
                <w:rFonts w:hint="eastAsia" w:ascii="宋体" w:hAnsi="宋体" w:eastAsia="宋体" w:cs="宋体"/>
              </w:rPr>
            </w:pPr>
          </w:p>
          <w:p w14:paraId="2DE4EEED">
            <w:pPr>
              <w:pStyle w:val="7"/>
              <w:spacing w:line="257" w:lineRule="auto"/>
              <w:rPr>
                <w:rFonts w:hint="eastAsia" w:ascii="宋体" w:hAnsi="宋体" w:eastAsia="宋体" w:cs="宋体"/>
              </w:rPr>
            </w:pPr>
          </w:p>
          <w:p w14:paraId="2E1E4BDE">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277687F7">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14:paraId="64E8B942">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10022534">
            <w:pPr>
              <w:spacing w:before="126" w:line="239" w:lineRule="auto"/>
              <w:ind w:left="379" w:right="175" w:hanging="192"/>
              <w:rPr>
                <w:rFonts w:hint="eastAsia" w:ascii="宋体" w:hAnsi="宋体" w:eastAsia="宋体" w:cs="宋体"/>
                <w:sz w:val="19"/>
                <w:szCs w:val="19"/>
              </w:rPr>
            </w:pPr>
          </w:p>
        </w:tc>
        <w:tc>
          <w:tcPr>
            <w:tcW w:w="1244" w:type="dxa"/>
            <w:noWrap w:val="0"/>
            <w:vAlign w:val="center"/>
          </w:tcPr>
          <w:p w14:paraId="78E2B4EE">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rPr>
              <w:t>1.劳动人事争议仲裁结案率达90%以上</w:t>
            </w:r>
          </w:p>
        </w:tc>
        <w:tc>
          <w:tcPr>
            <w:tcW w:w="1244" w:type="dxa"/>
            <w:noWrap w:val="0"/>
            <w:vAlign w:val="center"/>
          </w:tcPr>
          <w:p w14:paraId="37221B15">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rPr>
              <w:t>90%</w:t>
            </w:r>
          </w:p>
        </w:tc>
        <w:tc>
          <w:tcPr>
            <w:tcW w:w="1281" w:type="dxa"/>
            <w:noWrap w:val="0"/>
            <w:vAlign w:val="center"/>
          </w:tcPr>
          <w:p w14:paraId="2A2385AF">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rPr>
              <w:t>90%</w:t>
            </w:r>
          </w:p>
        </w:tc>
        <w:tc>
          <w:tcPr>
            <w:tcW w:w="673" w:type="dxa"/>
            <w:noWrap w:val="0"/>
            <w:vAlign w:val="center"/>
          </w:tcPr>
          <w:p w14:paraId="27F69ABA">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10</w:t>
            </w:r>
          </w:p>
        </w:tc>
        <w:tc>
          <w:tcPr>
            <w:tcW w:w="873" w:type="dxa"/>
            <w:noWrap w:val="0"/>
            <w:vAlign w:val="center"/>
          </w:tcPr>
          <w:p w14:paraId="505C5B35">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10</w:t>
            </w:r>
          </w:p>
        </w:tc>
        <w:tc>
          <w:tcPr>
            <w:tcW w:w="1422" w:type="dxa"/>
            <w:noWrap w:val="0"/>
            <w:vAlign w:val="top"/>
          </w:tcPr>
          <w:p w14:paraId="457ADF20">
            <w:pPr>
              <w:pStyle w:val="7"/>
              <w:spacing w:line="225" w:lineRule="exact"/>
              <w:rPr>
                <w:rFonts w:hint="eastAsia" w:ascii="宋体" w:hAnsi="宋体" w:eastAsia="宋体" w:cs="宋体"/>
                <w:sz w:val="19"/>
              </w:rPr>
            </w:pPr>
          </w:p>
        </w:tc>
      </w:tr>
      <w:tr w14:paraId="198EB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A89DCF2">
            <w:pPr>
              <w:pStyle w:val="7"/>
              <w:rPr>
                <w:rFonts w:hint="eastAsia" w:ascii="宋体" w:hAnsi="宋体" w:eastAsia="宋体" w:cs="宋体"/>
              </w:rPr>
            </w:pPr>
          </w:p>
        </w:tc>
        <w:tc>
          <w:tcPr>
            <w:tcW w:w="1079" w:type="dxa"/>
            <w:vMerge w:val="continue"/>
            <w:tcBorders>
              <w:top w:val="nil"/>
              <w:bottom w:val="nil"/>
            </w:tcBorders>
            <w:noWrap w:val="0"/>
            <w:vAlign w:val="top"/>
          </w:tcPr>
          <w:p w14:paraId="1480C37F">
            <w:pPr>
              <w:pStyle w:val="7"/>
              <w:rPr>
                <w:rFonts w:hint="eastAsia" w:ascii="宋体" w:hAnsi="宋体" w:eastAsia="宋体" w:cs="宋体"/>
              </w:rPr>
            </w:pPr>
          </w:p>
        </w:tc>
        <w:tc>
          <w:tcPr>
            <w:tcW w:w="955" w:type="dxa"/>
            <w:vMerge w:val="continue"/>
            <w:tcBorders>
              <w:top w:val="nil"/>
              <w:bottom w:val="nil"/>
            </w:tcBorders>
            <w:noWrap w:val="0"/>
            <w:vAlign w:val="top"/>
          </w:tcPr>
          <w:p w14:paraId="243BACEB">
            <w:pPr>
              <w:pStyle w:val="7"/>
              <w:rPr>
                <w:rFonts w:hint="eastAsia" w:ascii="宋体" w:hAnsi="宋体" w:eastAsia="宋体" w:cs="宋体"/>
              </w:rPr>
            </w:pPr>
          </w:p>
        </w:tc>
        <w:tc>
          <w:tcPr>
            <w:tcW w:w="1244" w:type="dxa"/>
            <w:noWrap w:val="0"/>
            <w:vAlign w:val="center"/>
          </w:tcPr>
          <w:p w14:paraId="2A14E9AF">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rPr>
              <w:t>2.劳动人事争议调解成功率达60%以上</w:t>
            </w:r>
          </w:p>
        </w:tc>
        <w:tc>
          <w:tcPr>
            <w:tcW w:w="1244" w:type="dxa"/>
            <w:noWrap w:val="0"/>
            <w:vAlign w:val="center"/>
          </w:tcPr>
          <w:p w14:paraId="2C45A3B3">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rPr>
              <w:t>60%</w:t>
            </w:r>
          </w:p>
        </w:tc>
        <w:tc>
          <w:tcPr>
            <w:tcW w:w="1281" w:type="dxa"/>
            <w:noWrap w:val="0"/>
            <w:vAlign w:val="center"/>
          </w:tcPr>
          <w:p w14:paraId="293B1F6C">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rPr>
              <w:t>60%</w:t>
            </w:r>
          </w:p>
        </w:tc>
        <w:tc>
          <w:tcPr>
            <w:tcW w:w="673" w:type="dxa"/>
            <w:noWrap w:val="0"/>
            <w:vAlign w:val="center"/>
          </w:tcPr>
          <w:p w14:paraId="038BAAAE">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10</w:t>
            </w:r>
          </w:p>
        </w:tc>
        <w:tc>
          <w:tcPr>
            <w:tcW w:w="873" w:type="dxa"/>
            <w:noWrap w:val="0"/>
            <w:vAlign w:val="center"/>
          </w:tcPr>
          <w:p w14:paraId="24F3F35A">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10</w:t>
            </w:r>
          </w:p>
        </w:tc>
        <w:tc>
          <w:tcPr>
            <w:tcW w:w="1422" w:type="dxa"/>
            <w:noWrap w:val="0"/>
            <w:vAlign w:val="top"/>
          </w:tcPr>
          <w:p w14:paraId="08C8191B">
            <w:pPr>
              <w:pStyle w:val="7"/>
              <w:spacing w:line="225" w:lineRule="exact"/>
              <w:rPr>
                <w:rFonts w:hint="eastAsia" w:ascii="宋体" w:hAnsi="宋体" w:eastAsia="宋体" w:cs="宋体"/>
                <w:sz w:val="19"/>
              </w:rPr>
            </w:pPr>
          </w:p>
        </w:tc>
      </w:tr>
      <w:tr w14:paraId="4369A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7010F2E">
            <w:pPr>
              <w:pStyle w:val="7"/>
              <w:rPr>
                <w:rFonts w:hint="eastAsia" w:ascii="宋体" w:hAnsi="宋体" w:eastAsia="宋体" w:cs="宋体"/>
              </w:rPr>
            </w:pPr>
          </w:p>
        </w:tc>
        <w:tc>
          <w:tcPr>
            <w:tcW w:w="1079" w:type="dxa"/>
            <w:vMerge w:val="continue"/>
            <w:tcBorders>
              <w:top w:val="nil"/>
              <w:bottom w:val="nil"/>
            </w:tcBorders>
            <w:noWrap w:val="0"/>
            <w:vAlign w:val="top"/>
          </w:tcPr>
          <w:p w14:paraId="09A42A96">
            <w:pPr>
              <w:pStyle w:val="7"/>
              <w:rPr>
                <w:rFonts w:hint="eastAsia" w:ascii="宋体" w:hAnsi="宋体" w:eastAsia="宋体" w:cs="宋体"/>
              </w:rPr>
            </w:pPr>
          </w:p>
        </w:tc>
        <w:tc>
          <w:tcPr>
            <w:tcW w:w="955" w:type="dxa"/>
            <w:vMerge w:val="continue"/>
            <w:tcBorders>
              <w:top w:val="nil"/>
            </w:tcBorders>
            <w:noWrap w:val="0"/>
            <w:vAlign w:val="top"/>
          </w:tcPr>
          <w:p w14:paraId="3B44EEB2">
            <w:pPr>
              <w:pStyle w:val="7"/>
              <w:rPr>
                <w:rFonts w:hint="eastAsia" w:ascii="宋体" w:hAnsi="宋体" w:eastAsia="宋体" w:cs="宋体"/>
              </w:rPr>
            </w:pPr>
          </w:p>
        </w:tc>
        <w:tc>
          <w:tcPr>
            <w:tcW w:w="1244" w:type="dxa"/>
            <w:noWrap w:val="0"/>
            <w:vAlign w:val="top"/>
          </w:tcPr>
          <w:p w14:paraId="18F4DFDA">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F8748D4">
            <w:pPr>
              <w:pStyle w:val="7"/>
              <w:spacing w:line="225" w:lineRule="exact"/>
              <w:rPr>
                <w:rFonts w:hint="eastAsia" w:ascii="宋体" w:hAnsi="宋体" w:eastAsia="宋体" w:cs="宋体"/>
                <w:sz w:val="19"/>
              </w:rPr>
            </w:pPr>
          </w:p>
        </w:tc>
        <w:tc>
          <w:tcPr>
            <w:tcW w:w="1281" w:type="dxa"/>
            <w:noWrap w:val="0"/>
            <w:vAlign w:val="top"/>
          </w:tcPr>
          <w:p w14:paraId="257B2FD3">
            <w:pPr>
              <w:pStyle w:val="7"/>
              <w:spacing w:line="225" w:lineRule="exact"/>
              <w:rPr>
                <w:rFonts w:hint="eastAsia" w:ascii="宋体" w:hAnsi="宋体" w:eastAsia="宋体" w:cs="宋体"/>
                <w:sz w:val="19"/>
              </w:rPr>
            </w:pPr>
          </w:p>
        </w:tc>
        <w:tc>
          <w:tcPr>
            <w:tcW w:w="673" w:type="dxa"/>
            <w:noWrap w:val="0"/>
            <w:vAlign w:val="top"/>
          </w:tcPr>
          <w:p w14:paraId="33E76DD7">
            <w:pPr>
              <w:pStyle w:val="7"/>
              <w:spacing w:line="225" w:lineRule="exact"/>
              <w:rPr>
                <w:rFonts w:hint="eastAsia" w:ascii="宋体" w:hAnsi="宋体" w:eastAsia="宋体" w:cs="宋体"/>
                <w:sz w:val="19"/>
              </w:rPr>
            </w:pPr>
          </w:p>
        </w:tc>
        <w:tc>
          <w:tcPr>
            <w:tcW w:w="873" w:type="dxa"/>
            <w:noWrap w:val="0"/>
            <w:vAlign w:val="top"/>
          </w:tcPr>
          <w:p w14:paraId="2A48AB70">
            <w:pPr>
              <w:pStyle w:val="7"/>
              <w:spacing w:line="225" w:lineRule="exact"/>
              <w:rPr>
                <w:rFonts w:hint="eastAsia" w:ascii="宋体" w:hAnsi="宋体" w:eastAsia="宋体" w:cs="宋体"/>
                <w:sz w:val="19"/>
              </w:rPr>
            </w:pPr>
          </w:p>
        </w:tc>
        <w:tc>
          <w:tcPr>
            <w:tcW w:w="1422" w:type="dxa"/>
            <w:noWrap w:val="0"/>
            <w:vAlign w:val="top"/>
          </w:tcPr>
          <w:p w14:paraId="2940E920">
            <w:pPr>
              <w:pStyle w:val="7"/>
              <w:spacing w:line="225" w:lineRule="exact"/>
              <w:rPr>
                <w:rFonts w:hint="eastAsia" w:ascii="宋体" w:hAnsi="宋体" w:eastAsia="宋体" w:cs="宋体"/>
                <w:sz w:val="19"/>
              </w:rPr>
            </w:pPr>
          </w:p>
        </w:tc>
      </w:tr>
      <w:tr w14:paraId="32DAB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18461EB">
            <w:pPr>
              <w:pStyle w:val="7"/>
              <w:rPr>
                <w:rFonts w:hint="eastAsia" w:ascii="宋体" w:hAnsi="宋体" w:eastAsia="宋体" w:cs="宋体"/>
              </w:rPr>
            </w:pPr>
          </w:p>
        </w:tc>
        <w:tc>
          <w:tcPr>
            <w:tcW w:w="1079" w:type="dxa"/>
            <w:vMerge w:val="continue"/>
            <w:tcBorders>
              <w:top w:val="nil"/>
              <w:bottom w:val="nil"/>
            </w:tcBorders>
            <w:noWrap w:val="0"/>
            <w:vAlign w:val="top"/>
          </w:tcPr>
          <w:p w14:paraId="2CF05845">
            <w:pPr>
              <w:pStyle w:val="7"/>
              <w:rPr>
                <w:rFonts w:hint="eastAsia" w:ascii="宋体" w:hAnsi="宋体" w:eastAsia="宋体" w:cs="宋体"/>
              </w:rPr>
            </w:pPr>
          </w:p>
        </w:tc>
        <w:tc>
          <w:tcPr>
            <w:tcW w:w="955" w:type="dxa"/>
            <w:vMerge w:val="restart"/>
            <w:tcBorders>
              <w:bottom w:val="nil"/>
            </w:tcBorders>
            <w:noWrap w:val="0"/>
            <w:vAlign w:val="top"/>
          </w:tcPr>
          <w:p w14:paraId="78A054BC">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53ABF1C8">
            <w:pPr>
              <w:spacing w:before="126" w:line="239" w:lineRule="auto"/>
              <w:ind w:left="379" w:right="175" w:hanging="196"/>
              <w:rPr>
                <w:rFonts w:hint="eastAsia" w:ascii="宋体" w:hAnsi="宋体" w:eastAsia="宋体" w:cs="宋体"/>
                <w:sz w:val="19"/>
                <w:szCs w:val="19"/>
              </w:rPr>
            </w:pPr>
          </w:p>
        </w:tc>
        <w:tc>
          <w:tcPr>
            <w:tcW w:w="1244" w:type="dxa"/>
            <w:noWrap w:val="0"/>
            <w:vAlign w:val="center"/>
          </w:tcPr>
          <w:p w14:paraId="381979B6">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rPr>
              <w:t>1处理劳动人事争议仲裁劳动关系案件</w:t>
            </w:r>
          </w:p>
        </w:tc>
        <w:tc>
          <w:tcPr>
            <w:tcW w:w="1244" w:type="dxa"/>
            <w:noWrap w:val="0"/>
            <w:vAlign w:val="center"/>
          </w:tcPr>
          <w:p w14:paraId="199FED20">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100%</w:t>
            </w:r>
          </w:p>
        </w:tc>
        <w:tc>
          <w:tcPr>
            <w:tcW w:w="1281" w:type="dxa"/>
            <w:noWrap w:val="0"/>
            <w:vAlign w:val="center"/>
          </w:tcPr>
          <w:p w14:paraId="294867A2">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100%</w:t>
            </w:r>
          </w:p>
        </w:tc>
        <w:tc>
          <w:tcPr>
            <w:tcW w:w="673" w:type="dxa"/>
            <w:noWrap w:val="0"/>
            <w:vAlign w:val="center"/>
          </w:tcPr>
          <w:p w14:paraId="188243E5">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5</w:t>
            </w:r>
          </w:p>
        </w:tc>
        <w:tc>
          <w:tcPr>
            <w:tcW w:w="873" w:type="dxa"/>
            <w:noWrap w:val="0"/>
            <w:vAlign w:val="center"/>
          </w:tcPr>
          <w:p w14:paraId="277CF5C1">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5</w:t>
            </w:r>
          </w:p>
        </w:tc>
        <w:tc>
          <w:tcPr>
            <w:tcW w:w="1422" w:type="dxa"/>
            <w:noWrap w:val="0"/>
            <w:vAlign w:val="top"/>
          </w:tcPr>
          <w:p w14:paraId="0609955E">
            <w:pPr>
              <w:pStyle w:val="7"/>
              <w:spacing w:line="225" w:lineRule="exact"/>
              <w:rPr>
                <w:rFonts w:hint="eastAsia" w:ascii="宋体" w:hAnsi="宋体" w:eastAsia="宋体" w:cs="宋体"/>
                <w:sz w:val="19"/>
              </w:rPr>
            </w:pPr>
          </w:p>
        </w:tc>
      </w:tr>
      <w:tr w14:paraId="6E06C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DA4CC07">
            <w:pPr>
              <w:pStyle w:val="7"/>
              <w:rPr>
                <w:rFonts w:hint="eastAsia" w:ascii="宋体" w:hAnsi="宋体" w:eastAsia="宋体" w:cs="宋体"/>
              </w:rPr>
            </w:pPr>
          </w:p>
        </w:tc>
        <w:tc>
          <w:tcPr>
            <w:tcW w:w="1079" w:type="dxa"/>
            <w:vMerge w:val="continue"/>
            <w:tcBorders>
              <w:top w:val="nil"/>
              <w:bottom w:val="nil"/>
            </w:tcBorders>
            <w:noWrap w:val="0"/>
            <w:vAlign w:val="top"/>
          </w:tcPr>
          <w:p w14:paraId="40A4B7AF">
            <w:pPr>
              <w:pStyle w:val="7"/>
              <w:rPr>
                <w:rFonts w:hint="eastAsia" w:ascii="宋体" w:hAnsi="宋体" w:eastAsia="宋体" w:cs="宋体"/>
              </w:rPr>
            </w:pPr>
          </w:p>
        </w:tc>
        <w:tc>
          <w:tcPr>
            <w:tcW w:w="955" w:type="dxa"/>
            <w:vMerge w:val="continue"/>
            <w:tcBorders>
              <w:top w:val="nil"/>
              <w:bottom w:val="nil"/>
            </w:tcBorders>
            <w:noWrap w:val="0"/>
            <w:vAlign w:val="top"/>
          </w:tcPr>
          <w:p w14:paraId="5EA84AB4">
            <w:pPr>
              <w:pStyle w:val="7"/>
              <w:rPr>
                <w:rFonts w:hint="eastAsia" w:ascii="宋体" w:hAnsi="宋体" w:eastAsia="宋体" w:cs="宋体"/>
              </w:rPr>
            </w:pPr>
          </w:p>
        </w:tc>
        <w:tc>
          <w:tcPr>
            <w:tcW w:w="1244" w:type="dxa"/>
            <w:noWrap w:val="0"/>
            <w:vAlign w:val="center"/>
          </w:tcPr>
          <w:p w14:paraId="05D8192C">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rPr>
              <w:t>2.处理劳动人事争议仲裁工伤待遇案件</w:t>
            </w:r>
          </w:p>
        </w:tc>
        <w:tc>
          <w:tcPr>
            <w:tcW w:w="1244" w:type="dxa"/>
            <w:noWrap w:val="0"/>
            <w:vAlign w:val="center"/>
          </w:tcPr>
          <w:p w14:paraId="4B2E6F37">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100%</w:t>
            </w:r>
          </w:p>
        </w:tc>
        <w:tc>
          <w:tcPr>
            <w:tcW w:w="1281" w:type="dxa"/>
            <w:noWrap w:val="0"/>
            <w:vAlign w:val="center"/>
          </w:tcPr>
          <w:p w14:paraId="2F1C335C">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100%</w:t>
            </w:r>
          </w:p>
        </w:tc>
        <w:tc>
          <w:tcPr>
            <w:tcW w:w="673" w:type="dxa"/>
            <w:noWrap w:val="0"/>
            <w:vAlign w:val="center"/>
          </w:tcPr>
          <w:p w14:paraId="024D3E19">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5</w:t>
            </w:r>
          </w:p>
        </w:tc>
        <w:tc>
          <w:tcPr>
            <w:tcW w:w="873" w:type="dxa"/>
            <w:noWrap w:val="0"/>
            <w:vAlign w:val="center"/>
          </w:tcPr>
          <w:p w14:paraId="056A49CC">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5</w:t>
            </w:r>
          </w:p>
        </w:tc>
        <w:tc>
          <w:tcPr>
            <w:tcW w:w="1422" w:type="dxa"/>
            <w:noWrap w:val="0"/>
            <w:vAlign w:val="top"/>
          </w:tcPr>
          <w:p w14:paraId="1D46F6A7">
            <w:pPr>
              <w:pStyle w:val="7"/>
              <w:spacing w:line="225" w:lineRule="exact"/>
              <w:rPr>
                <w:rFonts w:hint="eastAsia" w:ascii="宋体" w:hAnsi="宋体" w:eastAsia="宋体" w:cs="宋体"/>
                <w:sz w:val="19"/>
              </w:rPr>
            </w:pPr>
          </w:p>
        </w:tc>
      </w:tr>
      <w:tr w14:paraId="3A8AA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B5B5363">
            <w:pPr>
              <w:pStyle w:val="7"/>
              <w:rPr>
                <w:rFonts w:hint="eastAsia" w:ascii="宋体" w:hAnsi="宋体" w:eastAsia="宋体" w:cs="宋体"/>
              </w:rPr>
            </w:pPr>
          </w:p>
        </w:tc>
        <w:tc>
          <w:tcPr>
            <w:tcW w:w="1079" w:type="dxa"/>
            <w:vMerge w:val="continue"/>
            <w:tcBorders>
              <w:top w:val="nil"/>
              <w:bottom w:val="nil"/>
            </w:tcBorders>
            <w:noWrap w:val="0"/>
            <w:vAlign w:val="top"/>
          </w:tcPr>
          <w:p w14:paraId="5C8A8A07">
            <w:pPr>
              <w:pStyle w:val="7"/>
              <w:rPr>
                <w:rFonts w:hint="eastAsia" w:ascii="宋体" w:hAnsi="宋体" w:eastAsia="宋体" w:cs="宋体"/>
              </w:rPr>
            </w:pPr>
          </w:p>
        </w:tc>
        <w:tc>
          <w:tcPr>
            <w:tcW w:w="955" w:type="dxa"/>
            <w:vMerge w:val="continue"/>
            <w:tcBorders>
              <w:top w:val="nil"/>
            </w:tcBorders>
            <w:noWrap w:val="0"/>
            <w:vAlign w:val="top"/>
          </w:tcPr>
          <w:p w14:paraId="36135E9C">
            <w:pPr>
              <w:pStyle w:val="7"/>
              <w:rPr>
                <w:rFonts w:hint="eastAsia" w:ascii="宋体" w:hAnsi="宋体" w:eastAsia="宋体" w:cs="宋体"/>
              </w:rPr>
            </w:pPr>
          </w:p>
        </w:tc>
        <w:tc>
          <w:tcPr>
            <w:tcW w:w="1244" w:type="dxa"/>
            <w:noWrap w:val="0"/>
            <w:vAlign w:val="top"/>
          </w:tcPr>
          <w:p w14:paraId="0CDA7FE8">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FCDD029">
            <w:pPr>
              <w:pStyle w:val="7"/>
              <w:spacing w:line="225" w:lineRule="exact"/>
              <w:rPr>
                <w:rFonts w:hint="eastAsia" w:ascii="宋体" w:hAnsi="宋体" w:eastAsia="宋体" w:cs="宋体"/>
                <w:sz w:val="19"/>
              </w:rPr>
            </w:pPr>
          </w:p>
        </w:tc>
        <w:tc>
          <w:tcPr>
            <w:tcW w:w="1281" w:type="dxa"/>
            <w:noWrap w:val="0"/>
            <w:vAlign w:val="top"/>
          </w:tcPr>
          <w:p w14:paraId="564CC2E8">
            <w:pPr>
              <w:pStyle w:val="7"/>
              <w:spacing w:line="225" w:lineRule="exact"/>
              <w:rPr>
                <w:rFonts w:hint="eastAsia" w:ascii="宋体" w:hAnsi="宋体" w:eastAsia="宋体" w:cs="宋体"/>
                <w:sz w:val="19"/>
              </w:rPr>
            </w:pPr>
          </w:p>
        </w:tc>
        <w:tc>
          <w:tcPr>
            <w:tcW w:w="673" w:type="dxa"/>
            <w:noWrap w:val="0"/>
            <w:vAlign w:val="top"/>
          </w:tcPr>
          <w:p w14:paraId="248A273A">
            <w:pPr>
              <w:pStyle w:val="7"/>
              <w:spacing w:line="225" w:lineRule="exact"/>
              <w:rPr>
                <w:rFonts w:hint="eastAsia" w:ascii="宋体" w:hAnsi="宋体" w:eastAsia="宋体" w:cs="宋体"/>
                <w:sz w:val="19"/>
              </w:rPr>
            </w:pPr>
          </w:p>
        </w:tc>
        <w:tc>
          <w:tcPr>
            <w:tcW w:w="873" w:type="dxa"/>
            <w:noWrap w:val="0"/>
            <w:vAlign w:val="top"/>
          </w:tcPr>
          <w:p w14:paraId="1300F71D">
            <w:pPr>
              <w:pStyle w:val="7"/>
              <w:spacing w:line="225" w:lineRule="exact"/>
              <w:rPr>
                <w:rFonts w:hint="eastAsia" w:ascii="宋体" w:hAnsi="宋体" w:eastAsia="宋体" w:cs="宋体"/>
                <w:sz w:val="19"/>
              </w:rPr>
            </w:pPr>
          </w:p>
        </w:tc>
        <w:tc>
          <w:tcPr>
            <w:tcW w:w="1422" w:type="dxa"/>
            <w:noWrap w:val="0"/>
            <w:vAlign w:val="top"/>
          </w:tcPr>
          <w:p w14:paraId="23EC74C3">
            <w:pPr>
              <w:pStyle w:val="7"/>
              <w:spacing w:line="225" w:lineRule="exact"/>
              <w:rPr>
                <w:rFonts w:hint="eastAsia" w:ascii="宋体" w:hAnsi="宋体" w:eastAsia="宋体" w:cs="宋体"/>
                <w:sz w:val="19"/>
              </w:rPr>
            </w:pPr>
          </w:p>
        </w:tc>
      </w:tr>
      <w:tr w14:paraId="68B49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59155870">
            <w:pPr>
              <w:pStyle w:val="7"/>
              <w:rPr>
                <w:rFonts w:hint="eastAsia" w:ascii="宋体" w:hAnsi="宋体" w:eastAsia="宋体" w:cs="宋体"/>
              </w:rPr>
            </w:pPr>
          </w:p>
        </w:tc>
        <w:tc>
          <w:tcPr>
            <w:tcW w:w="1079" w:type="dxa"/>
            <w:vMerge w:val="continue"/>
            <w:tcBorders>
              <w:top w:val="nil"/>
              <w:bottom w:val="nil"/>
            </w:tcBorders>
            <w:noWrap w:val="0"/>
            <w:vAlign w:val="top"/>
          </w:tcPr>
          <w:p w14:paraId="73CE8E6D">
            <w:pPr>
              <w:pStyle w:val="7"/>
              <w:rPr>
                <w:rFonts w:hint="eastAsia" w:ascii="宋体" w:hAnsi="宋体" w:eastAsia="宋体" w:cs="宋体"/>
              </w:rPr>
            </w:pPr>
          </w:p>
        </w:tc>
        <w:tc>
          <w:tcPr>
            <w:tcW w:w="955" w:type="dxa"/>
            <w:vMerge w:val="restart"/>
            <w:tcBorders>
              <w:bottom w:val="nil"/>
            </w:tcBorders>
            <w:noWrap w:val="0"/>
            <w:vAlign w:val="top"/>
          </w:tcPr>
          <w:p w14:paraId="447F96A6">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39F59680">
            <w:pPr>
              <w:spacing w:before="126" w:line="239" w:lineRule="auto"/>
              <w:ind w:left="379" w:right="175" w:hanging="178"/>
              <w:rPr>
                <w:rFonts w:hint="eastAsia" w:ascii="宋体" w:hAnsi="宋体" w:eastAsia="宋体" w:cs="宋体"/>
                <w:sz w:val="19"/>
                <w:szCs w:val="19"/>
              </w:rPr>
            </w:pPr>
          </w:p>
        </w:tc>
        <w:tc>
          <w:tcPr>
            <w:tcW w:w="1244" w:type="dxa"/>
            <w:noWrap w:val="0"/>
            <w:vAlign w:val="center"/>
          </w:tcPr>
          <w:p w14:paraId="453658D7">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rPr>
              <w:t>1.负责全区劳动人事争议仲裁员和调解员管理</w:t>
            </w:r>
          </w:p>
        </w:tc>
        <w:tc>
          <w:tcPr>
            <w:tcW w:w="1244" w:type="dxa"/>
            <w:noWrap w:val="0"/>
            <w:vAlign w:val="center"/>
          </w:tcPr>
          <w:p w14:paraId="74420022">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有效保障</w:t>
            </w:r>
          </w:p>
        </w:tc>
        <w:tc>
          <w:tcPr>
            <w:tcW w:w="1281" w:type="dxa"/>
            <w:noWrap w:val="0"/>
            <w:vAlign w:val="center"/>
          </w:tcPr>
          <w:p w14:paraId="3D1CCC7D">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正常运行</w:t>
            </w:r>
          </w:p>
        </w:tc>
        <w:tc>
          <w:tcPr>
            <w:tcW w:w="673" w:type="dxa"/>
            <w:noWrap w:val="0"/>
            <w:vAlign w:val="center"/>
          </w:tcPr>
          <w:p w14:paraId="496A36FF">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5</w:t>
            </w:r>
          </w:p>
        </w:tc>
        <w:tc>
          <w:tcPr>
            <w:tcW w:w="873" w:type="dxa"/>
            <w:noWrap w:val="0"/>
            <w:vAlign w:val="center"/>
          </w:tcPr>
          <w:p w14:paraId="477DF54C">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5</w:t>
            </w:r>
          </w:p>
        </w:tc>
        <w:tc>
          <w:tcPr>
            <w:tcW w:w="1422" w:type="dxa"/>
            <w:noWrap w:val="0"/>
            <w:vAlign w:val="top"/>
          </w:tcPr>
          <w:p w14:paraId="65A6A68E">
            <w:pPr>
              <w:pStyle w:val="7"/>
              <w:spacing w:line="224" w:lineRule="exact"/>
              <w:rPr>
                <w:rFonts w:hint="eastAsia" w:ascii="宋体" w:hAnsi="宋体" w:eastAsia="宋体" w:cs="宋体"/>
                <w:sz w:val="19"/>
              </w:rPr>
            </w:pPr>
          </w:p>
        </w:tc>
      </w:tr>
      <w:tr w14:paraId="00511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FA41510">
            <w:pPr>
              <w:pStyle w:val="7"/>
              <w:rPr>
                <w:rFonts w:hint="eastAsia" w:ascii="宋体" w:hAnsi="宋体" w:eastAsia="宋体" w:cs="宋体"/>
              </w:rPr>
            </w:pPr>
          </w:p>
        </w:tc>
        <w:tc>
          <w:tcPr>
            <w:tcW w:w="1079" w:type="dxa"/>
            <w:vMerge w:val="continue"/>
            <w:tcBorders>
              <w:top w:val="nil"/>
              <w:bottom w:val="nil"/>
            </w:tcBorders>
            <w:noWrap w:val="0"/>
            <w:vAlign w:val="top"/>
          </w:tcPr>
          <w:p w14:paraId="47669F91">
            <w:pPr>
              <w:pStyle w:val="7"/>
              <w:rPr>
                <w:rFonts w:hint="eastAsia" w:ascii="宋体" w:hAnsi="宋体" w:eastAsia="宋体" w:cs="宋体"/>
              </w:rPr>
            </w:pPr>
          </w:p>
        </w:tc>
        <w:tc>
          <w:tcPr>
            <w:tcW w:w="955" w:type="dxa"/>
            <w:vMerge w:val="continue"/>
            <w:tcBorders>
              <w:top w:val="nil"/>
              <w:bottom w:val="nil"/>
            </w:tcBorders>
            <w:noWrap w:val="0"/>
            <w:vAlign w:val="top"/>
          </w:tcPr>
          <w:p w14:paraId="16C1864A">
            <w:pPr>
              <w:pStyle w:val="7"/>
              <w:rPr>
                <w:rFonts w:hint="eastAsia" w:ascii="宋体" w:hAnsi="宋体" w:eastAsia="宋体" w:cs="宋体"/>
              </w:rPr>
            </w:pPr>
          </w:p>
        </w:tc>
        <w:tc>
          <w:tcPr>
            <w:tcW w:w="1244" w:type="dxa"/>
            <w:noWrap w:val="0"/>
            <w:vAlign w:val="center"/>
          </w:tcPr>
          <w:p w14:paraId="7FE5AB48">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rPr>
              <w:t>2.承办全区企业改制事宜</w:t>
            </w:r>
          </w:p>
        </w:tc>
        <w:tc>
          <w:tcPr>
            <w:tcW w:w="1244" w:type="dxa"/>
            <w:noWrap w:val="0"/>
            <w:vAlign w:val="center"/>
          </w:tcPr>
          <w:p w14:paraId="2F9E94C4">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有效保障</w:t>
            </w:r>
          </w:p>
        </w:tc>
        <w:tc>
          <w:tcPr>
            <w:tcW w:w="1281" w:type="dxa"/>
            <w:noWrap w:val="0"/>
            <w:vAlign w:val="center"/>
          </w:tcPr>
          <w:p w14:paraId="20F154C8">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正常运行</w:t>
            </w:r>
          </w:p>
        </w:tc>
        <w:tc>
          <w:tcPr>
            <w:tcW w:w="673" w:type="dxa"/>
            <w:noWrap w:val="0"/>
            <w:vAlign w:val="center"/>
          </w:tcPr>
          <w:p w14:paraId="7BA116D0">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5</w:t>
            </w:r>
          </w:p>
        </w:tc>
        <w:tc>
          <w:tcPr>
            <w:tcW w:w="873" w:type="dxa"/>
            <w:noWrap w:val="0"/>
            <w:vAlign w:val="center"/>
          </w:tcPr>
          <w:p w14:paraId="3EFDA024">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5</w:t>
            </w:r>
          </w:p>
        </w:tc>
        <w:tc>
          <w:tcPr>
            <w:tcW w:w="1422" w:type="dxa"/>
            <w:noWrap w:val="0"/>
            <w:vAlign w:val="top"/>
          </w:tcPr>
          <w:p w14:paraId="0F448EE1">
            <w:pPr>
              <w:pStyle w:val="7"/>
              <w:spacing w:line="225" w:lineRule="exact"/>
              <w:rPr>
                <w:rFonts w:hint="eastAsia" w:ascii="宋体" w:hAnsi="宋体" w:eastAsia="宋体" w:cs="宋体"/>
                <w:sz w:val="19"/>
              </w:rPr>
            </w:pPr>
          </w:p>
        </w:tc>
      </w:tr>
      <w:tr w14:paraId="67AE6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8D5A186">
            <w:pPr>
              <w:pStyle w:val="7"/>
              <w:rPr>
                <w:rFonts w:hint="eastAsia" w:ascii="宋体" w:hAnsi="宋体" w:eastAsia="宋体" w:cs="宋体"/>
              </w:rPr>
            </w:pPr>
          </w:p>
        </w:tc>
        <w:tc>
          <w:tcPr>
            <w:tcW w:w="1079" w:type="dxa"/>
            <w:vMerge w:val="continue"/>
            <w:tcBorders>
              <w:top w:val="nil"/>
              <w:bottom w:val="nil"/>
            </w:tcBorders>
            <w:noWrap w:val="0"/>
            <w:vAlign w:val="top"/>
          </w:tcPr>
          <w:p w14:paraId="208C1B17">
            <w:pPr>
              <w:pStyle w:val="7"/>
              <w:rPr>
                <w:rFonts w:hint="eastAsia" w:ascii="宋体" w:hAnsi="宋体" w:eastAsia="宋体" w:cs="宋体"/>
              </w:rPr>
            </w:pPr>
          </w:p>
        </w:tc>
        <w:tc>
          <w:tcPr>
            <w:tcW w:w="955" w:type="dxa"/>
            <w:vMerge w:val="continue"/>
            <w:tcBorders>
              <w:top w:val="nil"/>
            </w:tcBorders>
            <w:noWrap w:val="0"/>
            <w:vAlign w:val="top"/>
          </w:tcPr>
          <w:p w14:paraId="2CD9CDE9">
            <w:pPr>
              <w:pStyle w:val="7"/>
              <w:rPr>
                <w:rFonts w:hint="eastAsia" w:ascii="宋体" w:hAnsi="宋体" w:eastAsia="宋体" w:cs="宋体"/>
              </w:rPr>
            </w:pPr>
          </w:p>
        </w:tc>
        <w:tc>
          <w:tcPr>
            <w:tcW w:w="1244" w:type="dxa"/>
            <w:noWrap w:val="0"/>
            <w:vAlign w:val="top"/>
          </w:tcPr>
          <w:p w14:paraId="485B711D">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520675E">
            <w:pPr>
              <w:pStyle w:val="7"/>
              <w:spacing w:line="225" w:lineRule="exact"/>
              <w:rPr>
                <w:rFonts w:hint="eastAsia" w:ascii="宋体" w:hAnsi="宋体" w:eastAsia="宋体" w:cs="宋体"/>
                <w:sz w:val="19"/>
              </w:rPr>
            </w:pPr>
          </w:p>
        </w:tc>
        <w:tc>
          <w:tcPr>
            <w:tcW w:w="1281" w:type="dxa"/>
            <w:noWrap w:val="0"/>
            <w:vAlign w:val="top"/>
          </w:tcPr>
          <w:p w14:paraId="5F283339">
            <w:pPr>
              <w:pStyle w:val="7"/>
              <w:spacing w:line="225" w:lineRule="exact"/>
              <w:rPr>
                <w:rFonts w:hint="eastAsia" w:ascii="宋体" w:hAnsi="宋体" w:eastAsia="宋体" w:cs="宋体"/>
                <w:sz w:val="19"/>
              </w:rPr>
            </w:pPr>
          </w:p>
        </w:tc>
        <w:tc>
          <w:tcPr>
            <w:tcW w:w="673" w:type="dxa"/>
            <w:noWrap w:val="0"/>
            <w:vAlign w:val="top"/>
          </w:tcPr>
          <w:p w14:paraId="63D4FAB5">
            <w:pPr>
              <w:pStyle w:val="7"/>
              <w:spacing w:line="225" w:lineRule="exact"/>
              <w:rPr>
                <w:rFonts w:hint="eastAsia" w:ascii="宋体" w:hAnsi="宋体" w:eastAsia="宋体" w:cs="宋体"/>
                <w:sz w:val="19"/>
              </w:rPr>
            </w:pPr>
          </w:p>
        </w:tc>
        <w:tc>
          <w:tcPr>
            <w:tcW w:w="873" w:type="dxa"/>
            <w:noWrap w:val="0"/>
            <w:vAlign w:val="top"/>
          </w:tcPr>
          <w:p w14:paraId="0E38BED3">
            <w:pPr>
              <w:pStyle w:val="7"/>
              <w:spacing w:line="225" w:lineRule="exact"/>
              <w:rPr>
                <w:rFonts w:hint="eastAsia" w:ascii="宋体" w:hAnsi="宋体" w:eastAsia="宋体" w:cs="宋体"/>
                <w:sz w:val="19"/>
              </w:rPr>
            </w:pPr>
          </w:p>
        </w:tc>
        <w:tc>
          <w:tcPr>
            <w:tcW w:w="1422" w:type="dxa"/>
            <w:noWrap w:val="0"/>
            <w:vAlign w:val="top"/>
          </w:tcPr>
          <w:p w14:paraId="44EC3372">
            <w:pPr>
              <w:pStyle w:val="7"/>
              <w:spacing w:line="225" w:lineRule="exact"/>
              <w:rPr>
                <w:rFonts w:hint="eastAsia" w:ascii="宋体" w:hAnsi="宋体" w:eastAsia="宋体" w:cs="宋体"/>
                <w:sz w:val="19"/>
              </w:rPr>
            </w:pPr>
          </w:p>
        </w:tc>
      </w:tr>
      <w:tr w14:paraId="78D18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844E339">
            <w:pPr>
              <w:pStyle w:val="7"/>
              <w:rPr>
                <w:rFonts w:hint="eastAsia" w:ascii="宋体" w:hAnsi="宋体" w:eastAsia="宋体" w:cs="宋体"/>
              </w:rPr>
            </w:pPr>
          </w:p>
        </w:tc>
        <w:tc>
          <w:tcPr>
            <w:tcW w:w="1079" w:type="dxa"/>
            <w:vMerge w:val="continue"/>
            <w:tcBorders>
              <w:top w:val="nil"/>
              <w:bottom w:val="nil"/>
            </w:tcBorders>
            <w:noWrap w:val="0"/>
            <w:vAlign w:val="top"/>
          </w:tcPr>
          <w:p w14:paraId="22F77A44">
            <w:pPr>
              <w:pStyle w:val="7"/>
              <w:rPr>
                <w:rFonts w:hint="eastAsia" w:ascii="宋体" w:hAnsi="宋体" w:eastAsia="宋体" w:cs="宋体"/>
              </w:rPr>
            </w:pPr>
          </w:p>
        </w:tc>
        <w:tc>
          <w:tcPr>
            <w:tcW w:w="955" w:type="dxa"/>
            <w:vMerge w:val="restart"/>
            <w:tcBorders>
              <w:bottom w:val="nil"/>
            </w:tcBorders>
            <w:noWrap w:val="0"/>
            <w:vAlign w:val="top"/>
          </w:tcPr>
          <w:p w14:paraId="7562289A">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608EF6C4">
            <w:pPr>
              <w:spacing w:before="127" w:line="239" w:lineRule="auto"/>
              <w:ind w:left="379" w:right="175" w:hanging="192"/>
              <w:rPr>
                <w:rFonts w:hint="eastAsia" w:ascii="宋体" w:hAnsi="宋体" w:eastAsia="宋体" w:cs="宋体"/>
                <w:sz w:val="19"/>
                <w:szCs w:val="19"/>
              </w:rPr>
            </w:pPr>
          </w:p>
        </w:tc>
        <w:tc>
          <w:tcPr>
            <w:tcW w:w="1244" w:type="dxa"/>
            <w:noWrap w:val="0"/>
            <w:vAlign w:val="center"/>
          </w:tcPr>
          <w:p w14:paraId="4A87FEC4">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rPr>
              <w:t>开展送法活动四次，发放普法宣传资料</w:t>
            </w:r>
          </w:p>
        </w:tc>
        <w:tc>
          <w:tcPr>
            <w:tcW w:w="1244" w:type="dxa"/>
            <w:noWrap w:val="0"/>
            <w:vAlign w:val="center"/>
          </w:tcPr>
          <w:p w14:paraId="17B50CC5">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16个乡街道</w:t>
            </w:r>
          </w:p>
        </w:tc>
        <w:tc>
          <w:tcPr>
            <w:tcW w:w="1281" w:type="dxa"/>
            <w:noWrap w:val="0"/>
            <w:vAlign w:val="center"/>
          </w:tcPr>
          <w:p w14:paraId="06ECDBFE">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有效推进</w:t>
            </w:r>
          </w:p>
        </w:tc>
        <w:tc>
          <w:tcPr>
            <w:tcW w:w="673" w:type="dxa"/>
            <w:noWrap w:val="0"/>
            <w:vAlign w:val="center"/>
          </w:tcPr>
          <w:p w14:paraId="5E9A67DA">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10</w:t>
            </w:r>
          </w:p>
        </w:tc>
        <w:tc>
          <w:tcPr>
            <w:tcW w:w="873" w:type="dxa"/>
            <w:noWrap w:val="0"/>
            <w:vAlign w:val="center"/>
          </w:tcPr>
          <w:p w14:paraId="772261BA">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10</w:t>
            </w:r>
          </w:p>
        </w:tc>
        <w:tc>
          <w:tcPr>
            <w:tcW w:w="1422" w:type="dxa"/>
            <w:noWrap w:val="0"/>
            <w:vAlign w:val="top"/>
          </w:tcPr>
          <w:p w14:paraId="5DAC0DC0">
            <w:pPr>
              <w:pStyle w:val="7"/>
              <w:spacing w:line="225" w:lineRule="exact"/>
              <w:rPr>
                <w:rFonts w:hint="eastAsia" w:ascii="宋体" w:hAnsi="宋体" w:eastAsia="宋体" w:cs="宋体"/>
                <w:sz w:val="19"/>
              </w:rPr>
            </w:pPr>
          </w:p>
        </w:tc>
      </w:tr>
      <w:tr w14:paraId="78144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709D2F5">
            <w:pPr>
              <w:pStyle w:val="7"/>
              <w:rPr>
                <w:rFonts w:hint="eastAsia" w:ascii="宋体" w:hAnsi="宋体" w:eastAsia="宋体" w:cs="宋体"/>
              </w:rPr>
            </w:pPr>
          </w:p>
        </w:tc>
        <w:tc>
          <w:tcPr>
            <w:tcW w:w="1079" w:type="dxa"/>
            <w:vMerge w:val="continue"/>
            <w:tcBorders>
              <w:top w:val="nil"/>
              <w:bottom w:val="nil"/>
            </w:tcBorders>
            <w:noWrap w:val="0"/>
            <w:vAlign w:val="top"/>
          </w:tcPr>
          <w:p w14:paraId="410E78FE">
            <w:pPr>
              <w:pStyle w:val="7"/>
              <w:rPr>
                <w:rFonts w:hint="eastAsia" w:ascii="宋体" w:hAnsi="宋体" w:eastAsia="宋体" w:cs="宋体"/>
              </w:rPr>
            </w:pPr>
          </w:p>
        </w:tc>
        <w:tc>
          <w:tcPr>
            <w:tcW w:w="955" w:type="dxa"/>
            <w:vMerge w:val="continue"/>
            <w:tcBorders>
              <w:top w:val="nil"/>
              <w:bottom w:val="nil"/>
            </w:tcBorders>
            <w:noWrap w:val="0"/>
            <w:vAlign w:val="top"/>
          </w:tcPr>
          <w:p w14:paraId="7A8EE10D">
            <w:pPr>
              <w:pStyle w:val="7"/>
              <w:rPr>
                <w:rFonts w:hint="eastAsia" w:ascii="宋体" w:hAnsi="宋体" w:eastAsia="宋体" w:cs="宋体"/>
              </w:rPr>
            </w:pPr>
          </w:p>
        </w:tc>
        <w:tc>
          <w:tcPr>
            <w:tcW w:w="1244" w:type="dxa"/>
            <w:noWrap w:val="0"/>
            <w:vAlign w:val="top"/>
          </w:tcPr>
          <w:p w14:paraId="1FF57DF1">
            <w:pPr>
              <w:pStyle w:val="7"/>
              <w:spacing w:line="225" w:lineRule="exact"/>
              <w:rPr>
                <w:rFonts w:hint="eastAsia" w:ascii="宋体" w:hAnsi="宋体" w:eastAsia="宋体" w:cs="宋体"/>
                <w:sz w:val="19"/>
              </w:rPr>
            </w:pPr>
          </w:p>
        </w:tc>
        <w:tc>
          <w:tcPr>
            <w:tcW w:w="1244" w:type="dxa"/>
            <w:noWrap w:val="0"/>
            <w:vAlign w:val="top"/>
          </w:tcPr>
          <w:p w14:paraId="15CE4D89">
            <w:pPr>
              <w:pStyle w:val="7"/>
              <w:spacing w:line="225" w:lineRule="exact"/>
              <w:rPr>
                <w:rFonts w:hint="eastAsia" w:ascii="宋体" w:hAnsi="宋体" w:eastAsia="宋体" w:cs="宋体"/>
                <w:sz w:val="19"/>
              </w:rPr>
            </w:pPr>
          </w:p>
        </w:tc>
        <w:tc>
          <w:tcPr>
            <w:tcW w:w="1281" w:type="dxa"/>
            <w:noWrap w:val="0"/>
            <w:vAlign w:val="top"/>
          </w:tcPr>
          <w:p w14:paraId="7C26184B">
            <w:pPr>
              <w:pStyle w:val="7"/>
              <w:spacing w:line="225" w:lineRule="exact"/>
              <w:rPr>
                <w:rFonts w:hint="eastAsia" w:ascii="宋体" w:hAnsi="宋体" w:eastAsia="宋体" w:cs="宋体"/>
                <w:sz w:val="19"/>
              </w:rPr>
            </w:pPr>
          </w:p>
        </w:tc>
        <w:tc>
          <w:tcPr>
            <w:tcW w:w="673" w:type="dxa"/>
            <w:noWrap w:val="0"/>
            <w:vAlign w:val="top"/>
          </w:tcPr>
          <w:p w14:paraId="6973F890">
            <w:pPr>
              <w:pStyle w:val="7"/>
              <w:spacing w:line="225" w:lineRule="exact"/>
              <w:rPr>
                <w:rFonts w:hint="eastAsia" w:ascii="宋体" w:hAnsi="宋体" w:eastAsia="宋体" w:cs="宋体"/>
                <w:sz w:val="19"/>
              </w:rPr>
            </w:pPr>
          </w:p>
        </w:tc>
        <w:tc>
          <w:tcPr>
            <w:tcW w:w="873" w:type="dxa"/>
            <w:noWrap w:val="0"/>
            <w:vAlign w:val="top"/>
          </w:tcPr>
          <w:p w14:paraId="5F7620FF">
            <w:pPr>
              <w:pStyle w:val="7"/>
              <w:spacing w:line="225" w:lineRule="exact"/>
              <w:rPr>
                <w:rFonts w:hint="eastAsia" w:ascii="宋体" w:hAnsi="宋体" w:eastAsia="宋体" w:cs="宋体"/>
                <w:sz w:val="19"/>
              </w:rPr>
            </w:pPr>
          </w:p>
        </w:tc>
        <w:tc>
          <w:tcPr>
            <w:tcW w:w="1422" w:type="dxa"/>
            <w:noWrap w:val="0"/>
            <w:vAlign w:val="top"/>
          </w:tcPr>
          <w:p w14:paraId="19952509">
            <w:pPr>
              <w:pStyle w:val="7"/>
              <w:spacing w:line="225" w:lineRule="exact"/>
              <w:rPr>
                <w:rFonts w:hint="eastAsia" w:ascii="宋体" w:hAnsi="宋体" w:eastAsia="宋体" w:cs="宋体"/>
                <w:sz w:val="19"/>
              </w:rPr>
            </w:pPr>
          </w:p>
        </w:tc>
      </w:tr>
      <w:tr w14:paraId="5CC0B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FEE720E">
            <w:pPr>
              <w:pStyle w:val="7"/>
              <w:rPr>
                <w:rFonts w:hint="eastAsia" w:ascii="宋体" w:hAnsi="宋体" w:eastAsia="宋体" w:cs="宋体"/>
              </w:rPr>
            </w:pPr>
          </w:p>
        </w:tc>
        <w:tc>
          <w:tcPr>
            <w:tcW w:w="1079" w:type="dxa"/>
            <w:vMerge w:val="continue"/>
            <w:tcBorders>
              <w:top w:val="nil"/>
              <w:bottom w:val="single" w:color="auto" w:sz="4" w:space="0"/>
            </w:tcBorders>
            <w:noWrap w:val="0"/>
            <w:vAlign w:val="top"/>
          </w:tcPr>
          <w:p w14:paraId="1D3B9E65">
            <w:pPr>
              <w:pStyle w:val="7"/>
              <w:rPr>
                <w:rFonts w:hint="eastAsia" w:ascii="宋体" w:hAnsi="宋体" w:eastAsia="宋体" w:cs="宋体"/>
              </w:rPr>
            </w:pPr>
          </w:p>
        </w:tc>
        <w:tc>
          <w:tcPr>
            <w:tcW w:w="955" w:type="dxa"/>
            <w:vMerge w:val="continue"/>
            <w:tcBorders>
              <w:top w:val="nil"/>
              <w:bottom w:val="single" w:color="auto" w:sz="4" w:space="0"/>
            </w:tcBorders>
            <w:noWrap w:val="0"/>
            <w:vAlign w:val="top"/>
          </w:tcPr>
          <w:p w14:paraId="1E50CBDC">
            <w:pPr>
              <w:pStyle w:val="7"/>
              <w:rPr>
                <w:rFonts w:hint="eastAsia" w:ascii="宋体" w:hAnsi="宋体" w:eastAsia="宋体" w:cs="宋体"/>
              </w:rPr>
            </w:pPr>
          </w:p>
        </w:tc>
        <w:tc>
          <w:tcPr>
            <w:tcW w:w="1244" w:type="dxa"/>
            <w:noWrap w:val="0"/>
            <w:vAlign w:val="top"/>
          </w:tcPr>
          <w:p w14:paraId="3761FC2B">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7EC34816">
            <w:pPr>
              <w:pStyle w:val="7"/>
              <w:spacing w:line="225" w:lineRule="exact"/>
              <w:rPr>
                <w:rFonts w:hint="eastAsia" w:ascii="宋体" w:hAnsi="宋体" w:eastAsia="宋体" w:cs="宋体"/>
                <w:sz w:val="19"/>
              </w:rPr>
            </w:pPr>
          </w:p>
        </w:tc>
        <w:tc>
          <w:tcPr>
            <w:tcW w:w="1281" w:type="dxa"/>
            <w:noWrap w:val="0"/>
            <w:vAlign w:val="top"/>
          </w:tcPr>
          <w:p w14:paraId="4324430D">
            <w:pPr>
              <w:pStyle w:val="7"/>
              <w:spacing w:line="225" w:lineRule="exact"/>
              <w:rPr>
                <w:rFonts w:hint="eastAsia" w:ascii="宋体" w:hAnsi="宋体" w:eastAsia="宋体" w:cs="宋体"/>
                <w:sz w:val="19"/>
              </w:rPr>
            </w:pPr>
          </w:p>
        </w:tc>
        <w:tc>
          <w:tcPr>
            <w:tcW w:w="673" w:type="dxa"/>
            <w:noWrap w:val="0"/>
            <w:vAlign w:val="top"/>
          </w:tcPr>
          <w:p w14:paraId="7649E4E8">
            <w:pPr>
              <w:pStyle w:val="7"/>
              <w:spacing w:line="225" w:lineRule="exact"/>
              <w:rPr>
                <w:rFonts w:hint="eastAsia" w:ascii="宋体" w:hAnsi="宋体" w:eastAsia="宋体" w:cs="宋体"/>
                <w:sz w:val="19"/>
              </w:rPr>
            </w:pPr>
          </w:p>
        </w:tc>
        <w:tc>
          <w:tcPr>
            <w:tcW w:w="873" w:type="dxa"/>
            <w:noWrap w:val="0"/>
            <w:vAlign w:val="top"/>
          </w:tcPr>
          <w:p w14:paraId="6165CA29">
            <w:pPr>
              <w:pStyle w:val="7"/>
              <w:spacing w:line="225" w:lineRule="exact"/>
              <w:rPr>
                <w:rFonts w:hint="eastAsia" w:ascii="宋体" w:hAnsi="宋体" w:eastAsia="宋体" w:cs="宋体"/>
                <w:sz w:val="19"/>
              </w:rPr>
            </w:pPr>
          </w:p>
        </w:tc>
        <w:tc>
          <w:tcPr>
            <w:tcW w:w="1422" w:type="dxa"/>
            <w:noWrap w:val="0"/>
            <w:vAlign w:val="top"/>
          </w:tcPr>
          <w:p w14:paraId="3AC5E0FA">
            <w:pPr>
              <w:pStyle w:val="7"/>
              <w:spacing w:line="225" w:lineRule="exact"/>
              <w:rPr>
                <w:rFonts w:hint="eastAsia" w:ascii="宋体" w:hAnsi="宋体" w:eastAsia="宋体" w:cs="宋体"/>
                <w:sz w:val="19"/>
              </w:rPr>
            </w:pPr>
          </w:p>
        </w:tc>
      </w:tr>
      <w:tr w14:paraId="67C77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438475A">
            <w:pPr>
              <w:pStyle w:val="7"/>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14:paraId="3C3F8645">
            <w:pPr>
              <w:pStyle w:val="7"/>
              <w:spacing w:line="315" w:lineRule="auto"/>
              <w:rPr>
                <w:rFonts w:hint="eastAsia" w:ascii="宋体" w:hAnsi="宋体" w:eastAsia="宋体" w:cs="宋体"/>
              </w:rPr>
            </w:pPr>
          </w:p>
          <w:p w14:paraId="4292938F">
            <w:pPr>
              <w:pStyle w:val="7"/>
              <w:spacing w:line="315" w:lineRule="auto"/>
              <w:rPr>
                <w:rFonts w:hint="eastAsia" w:ascii="宋体" w:hAnsi="宋体" w:eastAsia="宋体" w:cs="宋体"/>
              </w:rPr>
            </w:pPr>
          </w:p>
          <w:p w14:paraId="18272744">
            <w:pPr>
              <w:pStyle w:val="7"/>
              <w:spacing w:line="315" w:lineRule="auto"/>
              <w:rPr>
                <w:rFonts w:hint="eastAsia" w:ascii="宋体" w:hAnsi="宋体" w:eastAsia="宋体" w:cs="宋体"/>
              </w:rPr>
            </w:pPr>
          </w:p>
          <w:p w14:paraId="61DA1F9E">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2DE6509A">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74EF2E80">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23B93E6B">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507A8072">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69F14E5A">
            <w:pPr>
              <w:spacing w:before="7" w:line="226" w:lineRule="auto"/>
              <w:ind w:left="129"/>
              <w:rPr>
                <w:rFonts w:hint="eastAsia" w:ascii="宋体" w:hAnsi="宋体" w:eastAsia="宋体" w:cs="宋体"/>
                <w:sz w:val="19"/>
              </w:rPr>
            </w:pPr>
            <w:r>
              <w:rPr>
                <w:rFonts w:hint="eastAsia" w:ascii="宋体" w:hAnsi="宋体" w:eastAsia="宋体" w:cs="宋体"/>
                <w:spacing w:val="5"/>
                <w:sz w:val="19"/>
                <w:szCs w:val="19"/>
              </w:rPr>
              <w:t>1.劳动人事争议仲裁结案率达90%以上</w:t>
            </w:r>
          </w:p>
        </w:tc>
        <w:tc>
          <w:tcPr>
            <w:tcW w:w="1244" w:type="dxa"/>
            <w:noWrap w:val="0"/>
            <w:vAlign w:val="center"/>
          </w:tcPr>
          <w:p w14:paraId="08490A44">
            <w:pPr>
              <w:spacing w:before="20" w:line="208" w:lineRule="auto"/>
              <w:ind w:left="115" w:leftChars="0"/>
              <w:rPr>
                <w:rFonts w:hint="eastAsia" w:ascii="宋体" w:hAnsi="宋体" w:eastAsia="宋体" w:cs="宋体"/>
                <w:sz w:val="19"/>
              </w:rPr>
            </w:pPr>
            <w:r>
              <w:rPr>
                <w:rFonts w:hint="eastAsia" w:ascii="宋体" w:hAnsi="宋体" w:eastAsia="宋体" w:cs="宋体"/>
                <w:spacing w:val="5"/>
                <w:sz w:val="19"/>
                <w:szCs w:val="19"/>
              </w:rPr>
              <w:t>90%</w:t>
            </w:r>
          </w:p>
        </w:tc>
        <w:tc>
          <w:tcPr>
            <w:tcW w:w="1281" w:type="dxa"/>
            <w:noWrap w:val="0"/>
            <w:vAlign w:val="center"/>
          </w:tcPr>
          <w:p w14:paraId="36B27D5E">
            <w:pPr>
              <w:spacing w:before="20" w:line="208" w:lineRule="auto"/>
              <w:ind w:left="115" w:leftChars="0"/>
              <w:rPr>
                <w:rFonts w:hint="eastAsia" w:ascii="宋体" w:hAnsi="宋体" w:eastAsia="宋体" w:cs="宋体"/>
                <w:sz w:val="19"/>
              </w:rPr>
            </w:pPr>
            <w:r>
              <w:rPr>
                <w:rFonts w:hint="eastAsia" w:ascii="宋体" w:hAnsi="宋体" w:eastAsia="宋体" w:cs="宋体"/>
                <w:spacing w:val="5"/>
                <w:sz w:val="19"/>
                <w:szCs w:val="19"/>
              </w:rPr>
              <w:t>90%</w:t>
            </w:r>
          </w:p>
        </w:tc>
        <w:tc>
          <w:tcPr>
            <w:tcW w:w="673" w:type="dxa"/>
            <w:noWrap w:val="0"/>
            <w:vAlign w:val="top"/>
          </w:tcPr>
          <w:p w14:paraId="0FA6E853">
            <w:pPr>
              <w:pStyle w:val="7"/>
              <w:spacing w:line="225" w:lineRule="exact"/>
              <w:jc w:val="center"/>
              <w:rPr>
                <w:rFonts w:hint="eastAsia" w:ascii="宋体" w:hAnsi="宋体" w:eastAsia="宋体" w:cs="宋体"/>
                <w:sz w:val="19"/>
                <w:lang w:val="en-US" w:eastAsia="zh-CN"/>
              </w:rPr>
            </w:pPr>
            <w:r>
              <w:rPr>
                <w:rFonts w:hint="eastAsia" w:ascii="宋体" w:hAnsi="宋体" w:eastAsia="宋体" w:cs="宋体"/>
                <w:sz w:val="19"/>
                <w:lang w:val="en-US" w:eastAsia="zh-CN"/>
              </w:rPr>
              <w:t>5</w:t>
            </w:r>
          </w:p>
        </w:tc>
        <w:tc>
          <w:tcPr>
            <w:tcW w:w="873" w:type="dxa"/>
            <w:noWrap w:val="0"/>
            <w:vAlign w:val="top"/>
          </w:tcPr>
          <w:p w14:paraId="32F5681C">
            <w:pPr>
              <w:pStyle w:val="7"/>
              <w:spacing w:line="225" w:lineRule="exact"/>
              <w:jc w:val="center"/>
              <w:rPr>
                <w:rFonts w:hint="eastAsia" w:ascii="宋体" w:hAnsi="宋体" w:eastAsia="宋体" w:cs="宋体"/>
                <w:sz w:val="19"/>
                <w:lang w:val="en-US" w:eastAsia="zh-CN"/>
              </w:rPr>
            </w:pPr>
            <w:r>
              <w:rPr>
                <w:rFonts w:hint="eastAsia" w:ascii="宋体" w:hAnsi="宋体" w:eastAsia="宋体" w:cs="宋体"/>
                <w:sz w:val="19"/>
                <w:lang w:val="en-US" w:eastAsia="zh-CN"/>
              </w:rPr>
              <w:t>5</w:t>
            </w:r>
          </w:p>
        </w:tc>
        <w:tc>
          <w:tcPr>
            <w:tcW w:w="1422" w:type="dxa"/>
            <w:noWrap w:val="0"/>
            <w:vAlign w:val="top"/>
          </w:tcPr>
          <w:p w14:paraId="405B899D">
            <w:pPr>
              <w:pStyle w:val="7"/>
              <w:spacing w:line="225" w:lineRule="exact"/>
              <w:rPr>
                <w:rFonts w:hint="eastAsia" w:ascii="宋体" w:hAnsi="宋体" w:eastAsia="宋体" w:cs="宋体"/>
                <w:sz w:val="19"/>
              </w:rPr>
            </w:pPr>
          </w:p>
        </w:tc>
      </w:tr>
      <w:tr w14:paraId="60427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4A8EAD8">
            <w:pPr>
              <w:pStyle w:val="7"/>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5BDC566">
            <w:pPr>
              <w:pStyle w:val="7"/>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6B583BA8">
            <w:pPr>
              <w:pStyle w:val="7"/>
              <w:rPr>
                <w:rFonts w:hint="eastAsia" w:ascii="宋体" w:hAnsi="宋体" w:eastAsia="宋体" w:cs="宋体"/>
              </w:rPr>
            </w:pPr>
          </w:p>
        </w:tc>
        <w:tc>
          <w:tcPr>
            <w:tcW w:w="1244" w:type="dxa"/>
            <w:tcBorders>
              <w:left w:val="single" w:color="auto" w:sz="4" w:space="0"/>
            </w:tcBorders>
            <w:noWrap w:val="0"/>
            <w:vAlign w:val="top"/>
          </w:tcPr>
          <w:p w14:paraId="0B3199B2">
            <w:pPr>
              <w:pStyle w:val="7"/>
              <w:spacing w:line="225" w:lineRule="exact"/>
              <w:rPr>
                <w:rFonts w:hint="eastAsia" w:ascii="宋体" w:hAnsi="宋体" w:eastAsia="宋体" w:cs="宋体"/>
                <w:sz w:val="19"/>
              </w:rPr>
            </w:pPr>
            <w:r>
              <w:rPr>
                <w:rFonts w:hint="eastAsia" w:ascii="宋体" w:hAnsi="宋体" w:eastAsia="宋体" w:cs="宋体"/>
                <w:spacing w:val="5"/>
                <w:sz w:val="19"/>
                <w:szCs w:val="19"/>
              </w:rPr>
              <w:t>2.劳动人事争议调解成功率达60%以上</w:t>
            </w:r>
          </w:p>
        </w:tc>
        <w:tc>
          <w:tcPr>
            <w:tcW w:w="1244" w:type="dxa"/>
            <w:noWrap w:val="0"/>
            <w:vAlign w:val="center"/>
          </w:tcPr>
          <w:p w14:paraId="27BFEDD3">
            <w:pPr>
              <w:spacing w:before="20" w:line="208" w:lineRule="auto"/>
              <w:ind w:left="115" w:leftChars="0"/>
              <w:rPr>
                <w:rFonts w:hint="eastAsia" w:ascii="宋体" w:hAnsi="宋体" w:eastAsia="宋体" w:cs="宋体"/>
                <w:sz w:val="19"/>
              </w:rPr>
            </w:pPr>
            <w:r>
              <w:rPr>
                <w:rFonts w:hint="eastAsia" w:ascii="宋体" w:hAnsi="宋体" w:eastAsia="宋体" w:cs="宋体"/>
                <w:spacing w:val="5"/>
                <w:sz w:val="19"/>
                <w:szCs w:val="19"/>
              </w:rPr>
              <w:t>60%</w:t>
            </w:r>
          </w:p>
        </w:tc>
        <w:tc>
          <w:tcPr>
            <w:tcW w:w="1281" w:type="dxa"/>
            <w:noWrap w:val="0"/>
            <w:vAlign w:val="center"/>
          </w:tcPr>
          <w:p w14:paraId="5F4C24DA">
            <w:pPr>
              <w:spacing w:before="20" w:line="208" w:lineRule="auto"/>
              <w:ind w:left="115" w:leftChars="0"/>
              <w:rPr>
                <w:rFonts w:hint="eastAsia" w:ascii="宋体" w:hAnsi="宋体" w:eastAsia="宋体" w:cs="宋体"/>
                <w:sz w:val="19"/>
              </w:rPr>
            </w:pPr>
            <w:r>
              <w:rPr>
                <w:rFonts w:hint="eastAsia" w:ascii="宋体" w:hAnsi="宋体" w:eastAsia="宋体" w:cs="宋体"/>
                <w:spacing w:val="5"/>
                <w:sz w:val="19"/>
                <w:szCs w:val="19"/>
              </w:rPr>
              <w:t>60%</w:t>
            </w:r>
          </w:p>
        </w:tc>
        <w:tc>
          <w:tcPr>
            <w:tcW w:w="673" w:type="dxa"/>
            <w:noWrap w:val="0"/>
            <w:vAlign w:val="top"/>
          </w:tcPr>
          <w:p w14:paraId="55B41652">
            <w:pPr>
              <w:pStyle w:val="7"/>
              <w:spacing w:line="225" w:lineRule="exact"/>
              <w:jc w:val="center"/>
              <w:rPr>
                <w:rFonts w:hint="eastAsia" w:ascii="宋体" w:hAnsi="宋体" w:eastAsia="宋体" w:cs="宋体"/>
                <w:sz w:val="19"/>
                <w:lang w:val="en-US" w:eastAsia="zh-CN"/>
              </w:rPr>
            </w:pPr>
            <w:r>
              <w:rPr>
                <w:rFonts w:hint="eastAsia" w:ascii="宋体" w:hAnsi="宋体" w:eastAsia="宋体" w:cs="宋体"/>
                <w:sz w:val="19"/>
                <w:lang w:val="en-US" w:eastAsia="zh-CN"/>
              </w:rPr>
              <w:t>5</w:t>
            </w:r>
          </w:p>
        </w:tc>
        <w:tc>
          <w:tcPr>
            <w:tcW w:w="873" w:type="dxa"/>
            <w:noWrap w:val="0"/>
            <w:vAlign w:val="top"/>
          </w:tcPr>
          <w:p w14:paraId="49070CE7">
            <w:pPr>
              <w:pStyle w:val="7"/>
              <w:spacing w:line="225" w:lineRule="exact"/>
              <w:jc w:val="center"/>
              <w:rPr>
                <w:rFonts w:hint="eastAsia" w:ascii="宋体" w:hAnsi="宋体" w:eastAsia="宋体" w:cs="宋体"/>
                <w:sz w:val="19"/>
                <w:lang w:val="en-US" w:eastAsia="zh-CN"/>
              </w:rPr>
            </w:pPr>
            <w:r>
              <w:rPr>
                <w:rFonts w:hint="eastAsia" w:ascii="宋体" w:hAnsi="宋体" w:eastAsia="宋体" w:cs="宋体"/>
                <w:sz w:val="19"/>
                <w:lang w:val="en-US" w:eastAsia="zh-CN"/>
              </w:rPr>
              <w:t>5</w:t>
            </w:r>
          </w:p>
        </w:tc>
        <w:tc>
          <w:tcPr>
            <w:tcW w:w="1422" w:type="dxa"/>
            <w:noWrap w:val="0"/>
            <w:vAlign w:val="top"/>
          </w:tcPr>
          <w:p w14:paraId="7452A14E">
            <w:pPr>
              <w:pStyle w:val="7"/>
              <w:spacing w:line="225" w:lineRule="exact"/>
              <w:rPr>
                <w:rFonts w:hint="eastAsia" w:ascii="宋体" w:hAnsi="宋体" w:eastAsia="宋体" w:cs="宋体"/>
                <w:sz w:val="19"/>
              </w:rPr>
            </w:pPr>
          </w:p>
        </w:tc>
      </w:tr>
      <w:tr w14:paraId="773CF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0CE09B2">
            <w:pPr>
              <w:pStyle w:val="7"/>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2B6FE121">
            <w:pPr>
              <w:pStyle w:val="7"/>
              <w:rPr>
                <w:rFonts w:hint="eastAsia" w:ascii="宋体" w:hAnsi="宋体" w:eastAsia="宋体" w:cs="宋体"/>
              </w:rPr>
            </w:pPr>
          </w:p>
        </w:tc>
        <w:tc>
          <w:tcPr>
            <w:tcW w:w="955" w:type="dxa"/>
            <w:vMerge w:val="continue"/>
            <w:tcBorders>
              <w:top w:val="nil"/>
              <w:right w:val="single" w:color="auto" w:sz="4" w:space="0"/>
            </w:tcBorders>
            <w:noWrap w:val="0"/>
            <w:vAlign w:val="top"/>
          </w:tcPr>
          <w:p w14:paraId="232E0085">
            <w:pPr>
              <w:pStyle w:val="7"/>
              <w:rPr>
                <w:rFonts w:hint="eastAsia" w:ascii="宋体" w:hAnsi="宋体" w:eastAsia="宋体" w:cs="宋体"/>
              </w:rPr>
            </w:pPr>
          </w:p>
        </w:tc>
        <w:tc>
          <w:tcPr>
            <w:tcW w:w="1244" w:type="dxa"/>
            <w:tcBorders>
              <w:left w:val="single" w:color="auto" w:sz="4" w:space="0"/>
            </w:tcBorders>
            <w:noWrap w:val="0"/>
            <w:vAlign w:val="top"/>
          </w:tcPr>
          <w:p w14:paraId="5CB3F155">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2B0204AE">
            <w:pPr>
              <w:pStyle w:val="7"/>
              <w:spacing w:line="225" w:lineRule="exact"/>
              <w:rPr>
                <w:rFonts w:hint="eastAsia" w:ascii="宋体" w:hAnsi="宋体" w:eastAsia="宋体" w:cs="宋体"/>
                <w:sz w:val="19"/>
              </w:rPr>
            </w:pPr>
          </w:p>
        </w:tc>
        <w:tc>
          <w:tcPr>
            <w:tcW w:w="1281" w:type="dxa"/>
            <w:noWrap w:val="0"/>
            <w:vAlign w:val="top"/>
          </w:tcPr>
          <w:p w14:paraId="5A10E488">
            <w:pPr>
              <w:pStyle w:val="7"/>
              <w:spacing w:line="225" w:lineRule="exact"/>
              <w:rPr>
                <w:rFonts w:hint="eastAsia" w:ascii="宋体" w:hAnsi="宋体" w:eastAsia="宋体" w:cs="宋体"/>
                <w:sz w:val="19"/>
              </w:rPr>
            </w:pPr>
          </w:p>
        </w:tc>
        <w:tc>
          <w:tcPr>
            <w:tcW w:w="673" w:type="dxa"/>
            <w:noWrap w:val="0"/>
            <w:vAlign w:val="top"/>
          </w:tcPr>
          <w:p w14:paraId="45E28A5D">
            <w:pPr>
              <w:pStyle w:val="7"/>
              <w:spacing w:line="225" w:lineRule="exact"/>
              <w:rPr>
                <w:rFonts w:hint="eastAsia" w:ascii="宋体" w:hAnsi="宋体" w:eastAsia="宋体" w:cs="宋体"/>
                <w:sz w:val="19"/>
              </w:rPr>
            </w:pPr>
          </w:p>
        </w:tc>
        <w:tc>
          <w:tcPr>
            <w:tcW w:w="873" w:type="dxa"/>
            <w:noWrap w:val="0"/>
            <w:vAlign w:val="top"/>
          </w:tcPr>
          <w:p w14:paraId="4E3F2E66">
            <w:pPr>
              <w:pStyle w:val="7"/>
              <w:spacing w:line="225" w:lineRule="exact"/>
              <w:rPr>
                <w:rFonts w:hint="eastAsia" w:ascii="宋体" w:hAnsi="宋体" w:eastAsia="宋体" w:cs="宋体"/>
                <w:sz w:val="19"/>
              </w:rPr>
            </w:pPr>
          </w:p>
        </w:tc>
        <w:tc>
          <w:tcPr>
            <w:tcW w:w="1422" w:type="dxa"/>
            <w:noWrap w:val="0"/>
            <w:vAlign w:val="top"/>
          </w:tcPr>
          <w:p w14:paraId="79E29EC4">
            <w:pPr>
              <w:pStyle w:val="7"/>
              <w:spacing w:line="225" w:lineRule="exact"/>
              <w:rPr>
                <w:rFonts w:hint="eastAsia" w:ascii="宋体" w:hAnsi="宋体" w:eastAsia="宋体" w:cs="宋体"/>
                <w:sz w:val="19"/>
              </w:rPr>
            </w:pPr>
          </w:p>
        </w:tc>
      </w:tr>
      <w:tr w14:paraId="5A7EB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631DC28">
            <w:pPr>
              <w:pStyle w:val="7"/>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F37E326">
            <w:pPr>
              <w:pStyle w:val="7"/>
              <w:rPr>
                <w:rFonts w:hint="eastAsia" w:ascii="宋体" w:hAnsi="宋体" w:eastAsia="宋体" w:cs="宋体"/>
              </w:rPr>
            </w:pPr>
          </w:p>
        </w:tc>
        <w:tc>
          <w:tcPr>
            <w:tcW w:w="955" w:type="dxa"/>
            <w:vMerge w:val="restart"/>
            <w:tcBorders>
              <w:bottom w:val="nil"/>
              <w:right w:val="single" w:color="auto" w:sz="4" w:space="0"/>
            </w:tcBorders>
            <w:noWrap w:val="0"/>
            <w:vAlign w:val="top"/>
          </w:tcPr>
          <w:p w14:paraId="5E4EA561">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75BFD21E">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6C2A41FD">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00840EFE">
            <w:pPr>
              <w:spacing w:before="20" w:line="208" w:lineRule="auto"/>
              <w:ind w:left="115"/>
              <w:rPr>
                <w:rFonts w:hint="eastAsia" w:ascii="宋体" w:hAnsi="宋体" w:eastAsia="宋体" w:cs="宋体"/>
                <w:spacing w:val="5"/>
                <w:sz w:val="19"/>
                <w:szCs w:val="19"/>
              </w:rPr>
            </w:pPr>
            <w:r>
              <w:rPr>
                <w:rFonts w:hint="eastAsia" w:ascii="宋体" w:hAnsi="宋体" w:eastAsia="宋体" w:cs="宋体"/>
                <w:spacing w:val="5"/>
                <w:sz w:val="19"/>
                <w:szCs w:val="19"/>
              </w:rPr>
              <w:t>1.公平、公正处理劳动人事争议案件</w:t>
            </w:r>
          </w:p>
          <w:p w14:paraId="0257F56C">
            <w:pPr>
              <w:spacing w:before="20" w:line="208" w:lineRule="auto"/>
              <w:ind w:left="115" w:leftChars="0"/>
              <w:rPr>
                <w:rFonts w:hint="eastAsia" w:ascii="宋体" w:hAnsi="宋体" w:eastAsia="宋体" w:cs="宋体"/>
                <w:spacing w:val="5"/>
                <w:kern w:val="2"/>
                <w:sz w:val="19"/>
                <w:szCs w:val="19"/>
                <w:lang w:val="en-US" w:eastAsia="zh-CN" w:bidi="ar-SA"/>
              </w:rPr>
            </w:pPr>
          </w:p>
        </w:tc>
        <w:tc>
          <w:tcPr>
            <w:tcW w:w="1244" w:type="dxa"/>
            <w:noWrap w:val="0"/>
            <w:vAlign w:val="center"/>
          </w:tcPr>
          <w:p w14:paraId="08DF03CC">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有效保障</w:t>
            </w:r>
          </w:p>
        </w:tc>
        <w:tc>
          <w:tcPr>
            <w:tcW w:w="1281" w:type="dxa"/>
            <w:noWrap w:val="0"/>
            <w:vAlign w:val="center"/>
          </w:tcPr>
          <w:p w14:paraId="7467F566">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正常运行</w:t>
            </w:r>
          </w:p>
        </w:tc>
        <w:tc>
          <w:tcPr>
            <w:tcW w:w="673" w:type="dxa"/>
            <w:noWrap w:val="0"/>
            <w:vAlign w:val="center"/>
          </w:tcPr>
          <w:p w14:paraId="737351B2">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4</w:t>
            </w:r>
          </w:p>
        </w:tc>
        <w:tc>
          <w:tcPr>
            <w:tcW w:w="873" w:type="dxa"/>
            <w:noWrap w:val="0"/>
            <w:vAlign w:val="center"/>
          </w:tcPr>
          <w:p w14:paraId="3330457D">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4</w:t>
            </w:r>
          </w:p>
        </w:tc>
        <w:tc>
          <w:tcPr>
            <w:tcW w:w="1422" w:type="dxa"/>
            <w:noWrap w:val="0"/>
            <w:vAlign w:val="top"/>
          </w:tcPr>
          <w:p w14:paraId="080BAA46">
            <w:pPr>
              <w:pStyle w:val="7"/>
              <w:spacing w:line="225" w:lineRule="exact"/>
              <w:rPr>
                <w:rFonts w:hint="eastAsia" w:ascii="宋体" w:hAnsi="宋体" w:eastAsia="宋体" w:cs="宋体"/>
                <w:sz w:val="19"/>
              </w:rPr>
            </w:pPr>
          </w:p>
        </w:tc>
      </w:tr>
      <w:tr w14:paraId="27484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ACBC5CE">
            <w:pPr>
              <w:pStyle w:val="7"/>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CBA03C2">
            <w:pPr>
              <w:pStyle w:val="7"/>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5C003402">
            <w:pPr>
              <w:pStyle w:val="7"/>
              <w:rPr>
                <w:rFonts w:hint="eastAsia" w:ascii="宋体" w:hAnsi="宋体" w:eastAsia="宋体" w:cs="宋体"/>
              </w:rPr>
            </w:pPr>
          </w:p>
        </w:tc>
        <w:tc>
          <w:tcPr>
            <w:tcW w:w="1244" w:type="dxa"/>
            <w:tcBorders>
              <w:left w:val="single" w:color="auto" w:sz="4" w:space="0"/>
            </w:tcBorders>
            <w:noWrap w:val="0"/>
            <w:vAlign w:val="center"/>
          </w:tcPr>
          <w:p w14:paraId="44D29941">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rPr>
              <w:t>2.构建和谐劳动关系</w:t>
            </w:r>
          </w:p>
        </w:tc>
        <w:tc>
          <w:tcPr>
            <w:tcW w:w="1244" w:type="dxa"/>
            <w:noWrap w:val="0"/>
            <w:vAlign w:val="center"/>
          </w:tcPr>
          <w:p w14:paraId="59447740">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有效保障</w:t>
            </w:r>
          </w:p>
        </w:tc>
        <w:tc>
          <w:tcPr>
            <w:tcW w:w="1281" w:type="dxa"/>
            <w:noWrap w:val="0"/>
            <w:vAlign w:val="center"/>
          </w:tcPr>
          <w:p w14:paraId="4AD155C0">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正常运行</w:t>
            </w:r>
          </w:p>
        </w:tc>
        <w:tc>
          <w:tcPr>
            <w:tcW w:w="673" w:type="dxa"/>
            <w:noWrap w:val="0"/>
            <w:vAlign w:val="center"/>
          </w:tcPr>
          <w:p w14:paraId="3AA61338">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4</w:t>
            </w:r>
          </w:p>
        </w:tc>
        <w:tc>
          <w:tcPr>
            <w:tcW w:w="873" w:type="dxa"/>
            <w:noWrap w:val="0"/>
            <w:vAlign w:val="center"/>
          </w:tcPr>
          <w:p w14:paraId="7616A59D">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4</w:t>
            </w:r>
          </w:p>
        </w:tc>
        <w:tc>
          <w:tcPr>
            <w:tcW w:w="1422" w:type="dxa"/>
            <w:noWrap w:val="0"/>
            <w:vAlign w:val="top"/>
          </w:tcPr>
          <w:p w14:paraId="659B0DB2">
            <w:pPr>
              <w:pStyle w:val="7"/>
              <w:spacing w:line="225" w:lineRule="exact"/>
              <w:rPr>
                <w:rFonts w:hint="eastAsia" w:ascii="宋体" w:hAnsi="宋体" w:eastAsia="宋体" w:cs="宋体"/>
                <w:sz w:val="19"/>
              </w:rPr>
            </w:pPr>
          </w:p>
        </w:tc>
      </w:tr>
      <w:tr w14:paraId="71143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72A27A3">
            <w:pPr>
              <w:pStyle w:val="7"/>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8CA91A5">
            <w:pPr>
              <w:pStyle w:val="7"/>
              <w:rPr>
                <w:rFonts w:hint="eastAsia" w:ascii="宋体" w:hAnsi="宋体" w:eastAsia="宋体" w:cs="宋体"/>
              </w:rPr>
            </w:pPr>
          </w:p>
        </w:tc>
        <w:tc>
          <w:tcPr>
            <w:tcW w:w="955" w:type="dxa"/>
            <w:vMerge w:val="continue"/>
            <w:tcBorders>
              <w:top w:val="nil"/>
              <w:right w:val="single" w:color="auto" w:sz="4" w:space="0"/>
            </w:tcBorders>
            <w:noWrap w:val="0"/>
            <w:vAlign w:val="top"/>
          </w:tcPr>
          <w:p w14:paraId="3DC4E31D">
            <w:pPr>
              <w:pStyle w:val="7"/>
              <w:rPr>
                <w:rFonts w:hint="eastAsia" w:ascii="宋体" w:hAnsi="宋体" w:eastAsia="宋体" w:cs="宋体"/>
              </w:rPr>
            </w:pPr>
          </w:p>
        </w:tc>
        <w:tc>
          <w:tcPr>
            <w:tcW w:w="1244" w:type="dxa"/>
            <w:tcBorders>
              <w:left w:val="single" w:color="auto" w:sz="4" w:space="0"/>
            </w:tcBorders>
            <w:noWrap w:val="0"/>
            <w:vAlign w:val="top"/>
          </w:tcPr>
          <w:p w14:paraId="21E674F7">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E20C836">
            <w:pPr>
              <w:pStyle w:val="7"/>
              <w:spacing w:line="225" w:lineRule="exact"/>
              <w:rPr>
                <w:rFonts w:hint="eastAsia" w:ascii="宋体" w:hAnsi="宋体" w:eastAsia="宋体" w:cs="宋体"/>
                <w:sz w:val="19"/>
              </w:rPr>
            </w:pPr>
          </w:p>
        </w:tc>
        <w:tc>
          <w:tcPr>
            <w:tcW w:w="1281" w:type="dxa"/>
            <w:noWrap w:val="0"/>
            <w:vAlign w:val="top"/>
          </w:tcPr>
          <w:p w14:paraId="584A46F7">
            <w:pPr>
              <w:pStyle w:val="7"/>
              <w:spacing w:line="225" w:lineRule="exact"/>
              <w:rPr>
                <w:rFonts w:hint="eastAsia" w:ascii="宋体" w:hAnsi="宋体" w:eastAsia="宋体" w:cs="宋体"/>
                <w:sz w:val="19"/>
              </w:rPr>
            </w:pPr>
          </w:p>
        </w:tc>
        <w:tc>
          <w:tcPr>
            <w:tcW w:w="673" w:type="dxa"/>
            <w:noWrap w:val="0"/>
            <w:vAlign w:val="top"/>
          </w:tcPr>
          <w:p w14:paraId="2CC475ED">
            <w:pPr>
              <w:pStyle w:val="7"/>
              <w:spacing w:line="225" w:lineRule="exact"/>
              <w:rPr>
                <w:rFonts w:hint="eastAsia" w:ascii="宋体" w:hAnsi="宋体" w:eastAsia="宋体" w:cs="宋体"/>
                <w:sz w:val="19"/>
              </w:rPr>
            </w:pPr>
          </w:p>
        </w:tc>
        <w:tc>
          <w:tcPr>
            <w:tcW w:w="873" w:type="dxa"/>
            <w:noWrap w:val="0"/>
            <w:vAlign w:val="top"/>
          </w:tcPr>
          <w:p w14:paraId="1EC98B6B">
            <w:pPr>
              <w:pStyle w:val="7"/>
              <w:spacing w:line="225" w:lineRule="exact"/>
              <w:rPr>
                <w:rFonts w:hint="eastAsia" w:ascii="宋体" w:hAnsi="宋体" w:eastAsia="宋体" w:cs="宋体"/>
                <w:sz w:val="19"/>
              </w:rPr>
            </w:pPr>
          </w:p>
        </w:tc>
        <w:tc>
          <w:tcPr>
            <w:tcW w:w="1422" w:type="dxa"/>
            <w:noWrap w:val="0"/>
            <w:vAlign w:val="top"/>
          </w:tcPr>
          <w:p w14:paraId="2E2D7756">
            <w:pPr>
              <w:pStyle w:val="7"/>
              <w:spacing w:line="225" w:lineRule="exact"/>
              <w:rPr>
                <w:rFonts w:hint="eastAsia" w:ascii="宋体" w:hAnsi="宋体" w:eastAsia="宋体" w:cs="宋体"/>
                <w:sz w:val="19"/>
              </w:rPr>
            </w:pPr>
          </w:p>
        </w:tc>
      </w:tr>
      <w:tr w14:paraId="7347B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56C534F">
            <w:pPr>
              <w:pStyle w:val="7"/>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22E09098">
            <w:pPr>
              <w:pStyle w:val="7"/>
              <w:rPr>
                <w:rFonts w:hint="eastAsia" w:ascii="宋体" w:hAnsi="宋体" w:eastAsia="宋体" w:cs="宋体"/>
              </w:rPr>
            </w:pPr>
          </w:p>
        </w:tc>
        <w:tc>
          <w:tcPr>
            <w:tcW w:w="955" w:type="dxa"/>
            <w:vMerge w:val="restart"/>
            <w:tcBorders>
              <w:bottom w:val="nil"/>
              <w:right w:val="single" w:color="auto" w:sz="4" w:space="0"/>
            </w:tcBorders>
            <w:noWrap w:val="0"/>
            <w:vAlign w:val="top"/>
          </w:tcPr>
          <w:p w14:paraId="449A69A1">
            <w:pPr>
              <w:spacing w:before="154" w:line="233" w:lineRule="auto"/>
              <w:ind w:left="234"/>
              <w:rPr>
                <w:rFonts w:hint="eastAsia" w:ascii="宋体" w:hAnsi="宋体" w:eastAsia="宋体" w:cs="宋体"/>
                <w:spacing w:val="3"/>
                <w:sz w:val="19"/>
                <w:szCs w:val="19"/>
              </w:rPr>
            </w:pPr>
            <w:r>
              <w:rPr>
                <w:rFonts w:hint="eastAsia" w:ascii="宋体" w:hAnsi="宋体" w:eastAsia="宋体" w:cs="宋体"/>
                <w:spacing w:val="3"/>
                <w:sz w:val="19"/>
                <w:szCs w:val="19"/>
              </w:rPr>
              <w:t>生态效</w:t>
            </w:r>
          </w:p>
          <w:p w14:paraId="16234091">
            <w:pPr>
              <w:spacing w:before="154" w:line="233" w:lineRule="auto"/>
              <w:ind w:left="234"/>
              <w:rPr>
                <w:rFonts w:hint="eastAsia" w:ascii="宋体" w:hAnsi="宋体" w:eastAsia="宋体" w:cs="宋体"/>
                <w:spacing w:val="3"/>
                <w:sz w:val="19"/>
                <w:szCs w:val="19"/>
                <w:lang w:val="en-US" w:eastAsia="zh-CN"/>
              </w:rPr>
            </w:pPr>
            <w:r>
              <w:rPr>
                <w:rFonts w:hint="eastAsia" w:ascii="宋体" w:hAnsi="宋体" w:eastAsia="宋体" w:cs="宋体"/>
                <w:spacing w:val="3"/>
                <w:sz w:val="19"/>
                <w:szCs w:val="19"/>
              </w:rPr>
              <w:t>益指标</w:t>
            </w:r>
          </w:p>
          <w:p w14:paraId="5EE929E3">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3E204EC0">
            <w:pPr>
              <w:spacing w:before="154" w:line="233" w:lineRule="auto"/>
              <w:rPr>
                <w:rFonts w:hint="eastAsia" w:ascii="宋体" w:hAnsi="宋体" w:eastAsia="宋体" w:cs="宋体"/>
                <w:sz w:val="19"/>
              </w:rPr>
            </w:pPr>
            <w:r>
              <w:rPr>
                <w:rFonts w:hint="eastAsia" w:ascii="宋体" w:hAnsi="宋体" w:eastAsia="宋体" w:cs="宋体"/>
                <w:spacing w:val="3"/>
                <w:sz w:val="19"/>
                <w:szCs w:val="19"/>
              </w:rPr>
              <w:t>1.对弱势群体开通便民“绿色通道”</w:t>
            </w:r>
          </w:p>
        </w:tc>
        <w:tc>
          <w:tcPr>
            <w:tcW w:w="1244" w:type="dxa"/>
            <w:noWrap w:val="0"/>
            <w:vAlign w:val="center"/>
          </w:tcPr>
          <w:p w14:paraId="7B0405EA">
            <w:pPr>
              <w:spacing w:before="20" w:line="208" w:lineRule="auto"/>
              <w:ind w:left="115" w:leftChars="0"/>
              <w:rPr>
                <w:rFonts w:hint="eastAsia" w:ascii="宋体" w:hAnsi="宋体" w:eastAsia="宋体" w:cs="宋体"/>
                <w:sz w:val="19"/>
              </w:rPr>
            </w:pPr>
            <w:r>
              <w:rPr>
                <w:rFonts w:hint="eastAsia" w:ascii="宋体" w:hAnsi="宋体" w:eastAsia="宋体" w:cs="宋体"/>
                <w:spacing w:val="5"/>
                <w:sz w:val="19"/>
                <w:szCs w:val="19"/>
                <w:lang w:val="en-US" w:eastAsia="zh-CN"/>
              </w:rPr>
              <w:t>有效保障</w:t>
            </w:r>
          </w:p>
        </w:tc>
        <w:tc>
          <w:tcPr>
            <w:tcW w:w="1281" w:type="dxa"/>
            <w:noWrap w:val="0"/>
            <w:vAlign w:val="center"/>
          </w:tcPr>
          <w:p w14:paraId="26B88D0D">
            <w:pPr>
              <w:spacing w:before="20" w:line="208" w:lineRule="auto"/>
              <w:ind w:left="115" w:leftChars="0"/>
              <w:rPr>
                <w:rFonts w:hint="eastAsia" w:ascii="宋体" w:hAnsi="宋体" w:eastAsia="宋体" w:cs="宋体"/>
                <w:sz w:val="19"/>
              </w:rPr>
            </w:pPr>
            <w:r>
              <w:rPr>
                <w:rFonts w:hint="eastAsia" w:ascii="宋体" w:hAnsi="宋体" w:eastAsia="宋体" w:cs="宋体"/>
                <w:spacing w:val="5"/>
                <w:sz w:val="19"/>
                <w:szCs w:val="19"/>
                <w:lang w:val="en-US" w:eastAsia="zh-CN"/>
              </w:rPr>
              <w:t>正常运行</w:t>
            </w:r>
          </w:p>
        </w:tc>
        <w:tc>
          <w:tcPr>
            <w:tcW w:w="673" w:type="dxa"/>
            <w:noWrap w:val="0"/>
            <w:vAlign w:val="top"/>
          </w:tcPr>
          <w:p w14:paraId="429A706C">
            <w:pPr>
              <w:pStyle w:val="7"/>
              <w:spacing w:line="225" w:lineRule="exact"/>
              <w:ind w:firstLine="190" w:firstLineChars="100"/>
              <w:jc w:val="center"/>
              <w:rPr>
                <w:rFonts w:hint="eastAsia" w:ascii="宋体" w:hAnsi="宋体" w:eastAsia="宋体" w:cs="宋体"/>
                <w:sz w:val="19"/>
                <w:lang w:val="en-US" w:eastAsia="zh-CN"/>
              </w:rPr>
            </w:pPr>
            <w:r>
              <w:rPr>
                <w:rFonts w:hint="eastAsia" w:ascii="宋体" w:hAnsi="宋体" w:eastAsia="宋体" w:cs="宋体"/>
                <w:sz w:val="19"/>
                <w:lang w:val="en-US" w:eastAsia="zh-CN"/>
              </w:rPr>
              <w:t>4</w:t>
            </w:r>
          </w:p>
        </w:tc>
        <w:tc>
          <w:tcPr>
            <w:tcW w:w="873" w:type="dxa"/>
            <w:noWrap w:val="0"/>
            <w:vAlign w:val="top"/>
          </w:tcPr>
          <w:p w14:paraId="0009744E">
            <w:pPr>
              <w:pStyle w:val="7"/>
              <w:spacing w:line="225" w:lineRule="exact"/>
              <w:ind w:firstLine="190" w:firstLineChars="100"/>
              <w:jc w:val="center"/>
              <w:rPr>
                <w:rFonts w:hint="eastAsia" w:ascii="宋体" w:hAnsi="宋体" w:eastAsia="宋体" w:cs="宋体"/>
                <w:sz w:val="19"/>
                <w:lang w:val="en-US" w:eastAsia="zh-CN"/>
              </w:rPr>
            </w:pPr>
            <w:r>
              <w:rPr>
                <w:rFonts w:hint="eastAsia" w:ascii="宋体" w:hAnsi="宋体" w:eastAsia="宋体" w:cs="宋体"/>
                <w:sz w:val="19"/>
                <w:lang w:val="en-US" w:eastAsia="zh-CN"/>
              </w:rPr>
              <w:t>4</w:t>
            </w:r>
          </w:p>
        </w:tc>
        <w:tc>
          <w:tcPr>
            <w:tcW w:w="1422" w:type="dxa"/>
            <w:noWrap w:val="0"/>
            <w:vAlign w:val="top"/>
          </w:tcPr>
          <w:p w14:paraId="7CE49CC2">
            <w:pPr>
              <w:pStyle w:val="7"/>
              <w:spacing w:line="225" w:lineRule="exact"/>
              <w:rPr>
                <w:rFonts w:hint="eastAsia" w:ascii="宋体" w:hAnsi="宋体" w:eastAsia="宋体" w:cs="宋体"/>
                <w:sz w:val="19"/>
              </w:rPr>
            </w:pPr>
          </w:p>
        </w:tc>
      </w:tr>
      <w:tr w14:paraId="555E1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0CF6A7B">
            <w:pPr>
              <w:pStyle w:val="7"/>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035AC30">
            <w:pPr>
              <w:pStyle w:val="7"/>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2AF2999A">
            <w:pPr>
              <w:pStyle w:val="7"/>
              <w:rPr>
                <w:rFonts w:hint="eastAsia" w:ascii="宋体" w:hAnsi="宋体" w:eastAsia="宋体" w:cs="宋体"/>
              </w:rPr>
            </w:pPr>
          </w:p>
        </w:tc>
        <w:tc>
          <w:tcPr>
            <w:tcW w:w="1244" w:type="dxa"/>
            <w:tcBorders>
              <w:left w:val="single" w:color="auto" w:sz="4" w:space="0"/>
            </w:tcBorders>
            <w:noWrap w:val="0"/>
            <w:vAlign w:val="top"/>
          </w:tcPr>
          <w:p w14:paraId="059E1A31">
            <w:pPr>
              <w:pStyle w:val="7"/>
              <w:spacing w:line="225" w:lineRule="exact"/>
              <w:rPr>
                <w:rFonts w:hint="eastAsia" w:ascii="宋体" w:hAnsi="宋体" w:eastAsia="宋体" w:cs="宋体"/>
                <w:sz w:val="19"/>
              </w:rPr>
            </w:pPr>
            <w:r>
              <w:rPr>
                <w:rFonts w:hint="eastAsia" w:ascii="宋体" w:hAnsi="宋体" w:eastAsia="宋体" w:cs="宋体"/>
                <w:spacing w:val="3"/>
                <w:sz w:val="19"/>
                <w:szCs w:val="19"/>
              </w:rPr>
              <w:t>2.优化仲裁庭办案环境</w:t>
            </w:r>
          </w:p>
        </w:tc>
        <w:tc>
          <w:tcPr>
            <w:tcW w:w="1244" w:type="dxa"/>
            <w:noWrap w:val="0"/>
            <w:vAlign w:val="center"/>
          </w:tcPr>
          <w:p w14:paraId="35F07B24">
            <w:pPr>
              <w:spacing w:before="20" w:line="208" w:lineRule="auto"/>
              <w:ind w:left="115" w:leftChars="0"/>
              <w:rPr>
                <w:rFonts w:hint="eastAsia" w:ascii="宋体" w:hAnsi="宋体" w:eastAsia="宋体" w:cs="宋体"/>
                <w:sz w:val="19"/>
              </w:rPr>
            </w:pPr>
            <w:r>
              <w:rPr>
                <w:rFonts w:hint="eastAsia" w:ascii="宋体" w:hAnsi="宋体" w:eastAsia="宋体" w:cs="宋体"/>
                <w:spacing w:val="5"/>
                <w:sz w:val="19"/>
                <w:szCs w:val="19"/>
                <w:lang w:val="en-US" w:eastAsia="zh-CN"/>
              </w:rPr>
              <w:t>有效保障</w:t>
            </w:r>
          </w:p>
        </w:tc>
        <w:tc>
          <w:tcPr>
            <w:tcW w:w="1281" w:type="dxa"/>
            <w:noWrap w:val="0"/>
            <w:vAlign w:val="center"/>
          </w:tcPr>
          <w:p w14:paraId="593E2711">
            <w:pPr>
              <w:spacing w:before="20" w:line="208" w:lineRule="auto"/>
              <w:ind w:left="115" w:leftChars="0"/>
              <w:rPr>
                <w:rFonts w:hint="eastAsia" w:ascii="宋体" w:hAnsi="宋体" w:eastAsia="宋体" w:cs="宋体"/>
                <w:sz w:val="19"/>
              </w:rPr>
            </w:pPr>
            <w:r>
              <w:rPr>
                <w:rFonts w:hint="eastAsia" w:ascii="宋体" w:hAnsi="宋体" w:eastAsia="宋体" w:cs="宋体"/>
                <w:spacing w:val="5"/>
                <w:sz w:val="19"/>
                <w:szCs w:val="19"/>
                <w:lang w:val="en-US" w:eastAsia="zh-CN"/>
              </w:rPr>
              <w:t>正常运行</w:t>
            </w:r>
          </w:p>
        </w:tc>
        <w:tc>
          <w:tcPr>
            <w:tcW w:w="673" w:type="dxa"/>
            <w:noWrap w:val="0"/>
            <w:vAlign w:val="top"/>
          </w:tcPr>
          <w:p w14:paraId="08572EB5">
            <w:pPr>
              <w:pStyle w:val="7"/>
              <w:spacing w:line="225" w:lineRule="exact"/>
              <w:jc w:val="center"/>
              <w:rPr>
                <w:rFonts w:hint="eastAsia" w:ascii="宋体" w:hAnsi="宋体" w:eastAsia="宋体" w:cs="宋体"/>
                <w:sz w:val="19"/>
                <w:lang w:val="en-US" w:eastAsia="zh-CN"/>
              </w:rPr>
            </w:pPr>
            <w:r>
              <w:rPr>
                <w:rFonts w:hint="eastAsia" w:ascii="宋体" w:hAnsi="宋体" w:eastAsia="宋体" w:cs="宋体"/>
                <w:sz w:val="19"/>
                <w:lang w:val="en-US" w:eastAsia="zh-CN"/>
              </w:rPr>
              <w:t>4</w:t>
            </w:r>
          </w:p>
        </w:tc>
        <w:tc>
          <w:tcPr>
            <w:tcW w:w="873" w:type="dxa"/>
            <w:noWrap w:val="0"/>
            <w:vAlign w:val="top"/>
          </w:tcPr>
          <w:p w14:paraId="1A681A88">
            <w:pPr>
              <w:pStyle w:val="7"/>
              <w:spacing w:line="225" w:lineRule="exact"/>
              <w:ind w:firstLine="190" w:firstLineChars="100"/>
              <w:jc w:val="center"/>
              <w:rPr>
                <w:rFonts w:hint="eastAsia" w:ascii="宋体" w:hAnsi="宋体" w:eastAsia="宋体" w:cs="宋体"/>
                <w:sz w:val="19"/>
                <w:lang w:val="en-US" w:eastAsia="zh-CN"/>
              </w:rPr>
            </w:pPr>
            <w:r>
              <w:rPr>
                <w:rFonts w:hint="eastAsia" w:ascii="宋体" w:hAnsi="宋体" w:eastAsia="宋体" w:cs="宋体"/>
                <w:sz w:val="19"/>
                <w:lang w:val="en-US" w:eastAsia="zh-CN"/>
              </w:rPr>
              <w:t>4</w:t>
            </w:r>
          </w:p>
        </w:tc>
        <w:tc>
          <w:tcPr>
            <w:tcW w:w="1422" w:type="dxa"/>
            <w:noWrap w:val="0"/>
            <w:vAlign w:val="top"/>
          </w:tcPr>
          <w:p w14:paraId="68A95CE4">
            <w:pPr>
              <w:pStyle w:val="7"/>
              <w:spacing w:line="225" w:lineRule="exact"/>
              <w:rPr>
                <w:rFonts w:hint="eastAsia" w:ascii="宋体" w:hAnsi="宋体" w:eastAsia="宋体" w:cs="宋体"/>
                <w:sz w:val="19"/>
              </w:rPr>
            </w:pPr>
          </w:p>
        </w:tc>
      </w:tr>
      <w:tr w14:paraId="17D44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BF20B31">
            <w:pPr>
              <w:pStyle w:val="7"/>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660B801E">
            <w:pPr>
              <w:pStyle w:val="7"/>
              <w:rPr>
                <w:rFonts w:hint="eastAsia" w:ascii="宋体" w:hAnsi="宋体" w:eastAsia="宋体" w:cs="宋体"/>
              </w:rPr>
            </w:pPr>
          </w:p>
        </w:tc>
        <w:tc>
          <w:tcPr>
            <w:tcW w:w="955" w:type="dxa"/>
            <w:vMerge w:val="continue"/>
            <w:tcBorders>
              <w:top w:val="nil"/>
              <w:right w:val="single" w:color="auto" w:sz="4" w:space="0"/>
            </w:tcBorders>
            <w:noWrap w:val="0"/>
            <w:vAlign w:val="top"/>
          </w:tcPr>
          <w:p w14:paraId="7EB29DE9">
            <w:pPr>
              <w:pStyle w:val="7"/>
              <w:rPr>
                <w:rFonts w:hint="eastAsia" w:ascii="宋体" w:hAnsi="宋体" w:eastAsia="宋体" w:cs="宋体"/>
              </w:rPr>
            </w:pPr>
          </w:p>
        </w:tc>
        <w:tc>
          <w:tcPr>
            <w:tcW w:w="1244" w:type="dxa"/>
            <w:tcBorders>
              <w:left w:val="single" w:color="auto" w:sz="4" w:space="0"/>
            </w:tcBorders>
            <w:noWrap w:val="0"/>
            <w:vAlign w:val="top"/>
          </w:tcPr>
          <w:p w14:paraId="5277AABD">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7BB8DDF6">
            <w:pPr>
              <w:pStyle w:val="7"/>
              <w:spacing w:line="225" w:lineRule="exact"/>
              <w:rPr>
                <w:rFonts w:hint="eastAsia" w:ascii="宋体" w:hAnsi="宋体" w:eastAsia="宋体" w:cs="宋体"/>
                <w:sz w:val="19"/>
              </w:rPr>
            </w:pPr>
          </w:p>
        </w:tc>
        <w:tc>
          <w:tcPr>
            <w:tcW w:w="1281" w:type="dxa"/>
            <w:noWrap w:val="0"/>
            <w:vAlign w:val="top"/>
          </w:tcPr>
          <w:p w14:paraId="5BE331C6">
            <w:pPr>
              <w:pStyle w:val="7"/>
              <w:spacing w:line="225" w:lineRule="exact"/>
              <w:rPr>
                <w:rFonts w:hint="eastAsia" w:ascii="宋体" w:hAnsi="宋体" w:eastAsia="宋体" w:cs="宋体"/>
                <w:sz w:val="19"/>
              </w:rPr>
            </w:pPr>
          </w:p>
        </w:tc>
        <w:tc>
          <w:tcPr>
            <w:tcW w:w="673" w:type="dxa"/>
            <w:noWrap w:val="0"/>
            <w:vAlign w:val="top"/>
          </w:tcPr>
          <w:p w14:paraId="50337310">
            <w:pPr>
              <w:pStyle w:val="7"/>
              <w:spacing w:line="225" w:lineRule="exact"/>
              <w:jc w:val="center"/>
              <w:rPr>
                <w:rFonts w:hint="eastAsia" w:ascii="宋体" w:hAnsi="宋体" w:eastAsia="宋体" w:cs="宋体"/>
                <w:sz w:val="19"/>
              </w:rPr>
            </w:pPr>
          </w:p>
        </w:tc>
        <w:tc>
          <w:tcPr>
            <w:tcW w:w="873" w:type="dxa"/>
            <w:noWrap w:val="0"/>
            <w:vAlign w:val="top"/>
          </w:tcPr>
          <w:p w14:paraId="0672A047">
            <w:pPr>
              <w:pStyle w:val="7"/>
              <w:spacing w:line="225" w:lineRule="exact"/>
              <w:jc w:val="center"/>
              <w:rPr>
                <w:rFonts w:hint="eastAsia" w:ascii="宋体" w:hAnsi="宋体" w:eastAsia="宋体" w:cs="宋体"/>
                <w:sz w:val="19"/>
              </w:rPr>
            </w:pPr>
          </w:p>
        </w:tc>
        <w:tc>
          <w:tcPr>
            <w:tcW w:w="1422" w:type="dxa"/>
            <w:noWrap w:val="0"/>
            <w:vAlign w:val="top"/>
          </w:tcPr>
          <w:p w14:paraId="3FA57B05">
            <w:pPr>
              <w:pStyle w:val="7"/>
              <w:spacing w:line="225" w:lineRule="exact"/>
              <w:rPr>
                <w:rFonts w:hint="eastAsia" w:ascii="宋体" w:hAnsi="宋体" w:eastAsia="宋体" w:cs="宋体"/>
                <w:sz w:val="19"/>
              </w:rPr>
            </w:pPr>
          </w:p>
        </w:tc>
      </w:tr>
      <w:tr w14:paraId="0F661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CB838AE">
            <w:pPr>
              <w:pStyle w:val="7"/>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2CDC1100">
            <w:pPr>
              <w:pStyle w:val="7"/>
              <w:rPr>
                <w:rFonts w:hint="eastAsia" w:ascii="宋体" w:hAnsi="宋体" w:eastAsia="宋体" w:cs="宋体"/>
              </w:rPr>
            </w:pPr>
          </w:p>
        </w:tc>
        <w:tc>
          <w:tcPr>
            <w:tcW w:w="955" w:type="dxa"/>
            <w:tcBorders>
              <w:bottom w:val="nil"/>
              <w:right w:val="single" w:color="auto" w:sz="4" w:space="0"/>
            </w:tcBorders>
            <w:noWrap w:val="0"/>
            <w:vAlign w:val="top"/>
          </w:tcPr>
          <w:p w14:paraId="2CD42E5B">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14:paraId="03B2DB78">
            <w:pPr>
              <w:pStyle w:val="7"/>
              <w:spacing w:line="225" w:lineRule="exact"/>
              <w:rPr>
                <w:rFonts w:hint="eastAsia" w:ascii="宋体" w:hAnsi="宋体" w:eastAsia="宋体" w:cs="宋体"/>
                <w:sz w:val="19"/>
              </w:rPr>
            </w:pPr>
            <w:r>
              <w:rPr>
                <w:rFonts w:hint="eastAsia" w:ascii="宋体" w:hAnsi="宋体" w:eastAsia="宋体" w:cs="宋体"/>
                <w:sz w:val="19"/>
              </w:rPr>
              <w:t>依法依规为劳资双方保驾护航</w:t>
            </w:r>
          </w:p>
        </w:tc>
        <w:tc>
          <w:tcPr>
            <w:tcW w:w="1244" w:type="dxa"/>
            <w:noWrap w:val="0"/>
            <w:vAlign w:val="top"/>
          </w:tcPr>
          <w:p w14:paraId="70EADBAB">
            <w:pPr>
              <w:spacing w:line="225" w:lineRule="exact"/>
              <w:rPr>
                <w:rFonts w:hint="eastAsia" w:ascii="宋体" w:hAnsi="宋体" w:eastAsia="宋体" w:cs="宋体"/>
                <w:sz w:val="19"/>
              </w:rPr>
            </w:pPr>
            <w:r>
              <w:rPr>
                <w:rFonts w:hint="eastAsia" w:ascii="宋体" w:hAnsi="宋体" w:eastAsia="宋体" w:cs="宋体"/>
                <w:spacing w:val="5"/>
                <w:sz w:val="19"/>
                <w:szCs w:val="19"/>
                <w:lang w:val="en-US" w:eastAsia="zh-CN"/>
              </w:rPr>
              <w:t>有效保障</w:t>
            </w:r>
          </w:p>
        </w:tc>
        <w:tc>
          <w:tcPr>
            <w:tcW w:w="1281" w:type="dxa"/>
            <w:noWrap w:val="0"/>
            <w:vAlign w:val="top"/>
          </w:tcPr>
          <w:p w14:paraId="428FAE78">
            <w:pPr>
              <w:spacing w:line="225" w:lineRule="exact"/>
              <w:rPr>
                <w:rFonts w:hint="eastAsia" w:ascii="宋体" w:hAnsi="宋体" w:eastAsia="宋体" w:cs="宋体"/>
                <w:sz w:val="19"/>
              </w:rPr>
            </w:pPr>
            <w:r>
              <w:rPr>
                <w:rFonts w:hint="eastAsia" w:ascii="宋体" w:hAnsi="宋体" w:eastAsia="宋体" w:cs="宋体"/>
                <w:spacing w:val="5"/>
                <w:sz w:val="19"/>
                <w:szCs w:val="19"/>
                <w:lang w:val="en-US" w:eastAsia="zh-CN"/>
              </w:rPr>
              <w:t>有效保障</w:t>
            </w:r>
          </w:p>
        </w:tc>
        <w:tc>
          <w:tcPr>
            <w:tcW w:w="673" w:type="dxa"/>
            <w:noWrap w:val="0"/>
            <w:vAlign w:val="top"/>
          </w:tcPr>
          <w:p w14:paraId="148F2EDC">
            <w:pPr>
              <w:pStyle w:val="7"/>
              <w:spacing w:line="225" w:lineRule="exact"/>
              <w:jc w:val="center"/>
              <w:rPr>
                <w:rFonts w:hint="eastAsia" w:ascii="宋体" w:hAnsi="宋体" w:eastAsia="宋体" w:cs="宋体"/>
                <w:sz w:val="19"/>
                <w:lang w:val="en-US" w:eastAsia="zh-CN"/>
              </w:rPr>
            </w:pPr>
            <w:r>
              <w:rPr>
                <w:rFonts w:hint="eastAsia" w:ascii="宋体" w:hAnsi="宋体" w:eastAsia="宋体" w:cs="宋体"/>
                <w:sz w:val="19"/>
                <w:lang w:val="en-US" w:eastAsia="zh-CN"/>
              </w:rPr>
              <w:t>4</w:t>
            </w:r>
          </w:p>
        </w:tc>
        <w:tc>
          <w:tcPr>
            <w:tcW w:w="873" w:type="dxa"/>
            <w:noWrap w:val="0"/>
            <w:vAlign w:val="top"/>
          </w:tcPr>
          <w:p w14:paraId="031D5AC6">
            <w:pPr>
              <w:pStyle w:val="7"/>
              <w:spacing w:line="225" w:lineRule="exact"/>
              <w:jc w:val="center"/>
              <w:rPr>
                <w:rFonts w:hint="eastAsia" w:ascii="宋体" w:hAnsi="宋体" w:eastAsia="宋体" w:cs="宋体"/>
                <w:sz w:val="19"/>
                <w:lang w:val="en-US" w:eastAsia="zh-CN"/>
              </w:rPr>
            </w:pPr>
            <w:r>
              <w:rPr>
                <w:rFonts w:hint="eastAsia" w:ascii="宋体" w:hAnsi="宋体" w:eastAsia="宋体" w:cs="宋体"/>
                <w:sz w:val="19"/>
                <w:lang w:val="en-US" w:eastAsia="zh-CN"/>
              </w:rPr>
              <w:t>4</w:t>
            </w:r>
          </w:p>
        </w:tc>
        <w:tc>
          <w:tcPr>
            <w:tcW w:w="1422" w:type="dxa"/>
            <w:noWrap w:val="0"/>
            <w:vAlign w:val="top"/>
          </w:tcPr>
          <w:p w14:paraId="33AC2DEF">
            <w:pPr>
              <w:pStyle w:val="7"/>
              <w:spacing w:line="225" w:lineRule="exact"/>
              <w:rPr>
                <w:rFonts w:hint="eastAsia" w:ascii="宋体" w:hAnsi="宋体" w:eastAsia="宋体" w:cs="宋体"/>
                <w:sz w:val="19"/>
              </w:rPr>
            </w:pPr>
          </w:p>
        </w:tc>
      </w:tr>
      <w:tr w14:paraId="75F31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96EF7AF">
            <w:pPr>
              <w:pStyle w:val="7"/>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14:paraId="6B9AA38B">
            <w:pPr>
              <w:pStyle w:val="7"/>
              <w:rPr>
                <w:rFonts w:hint="eastAsia" w:ascii="宋体" w:hAnsi="宋体" w:eastAsia="宋体" w:cs="宋体"/>
              </w:rPr>
            </w:pPr>
          </w:p>
        </w:tc>
        <w:tc>
          <w:tcPr>
            <w:tcW w:w="955" w:type="dxa"/>
            <w:vMerge w:val="restart"/>
            <w:tcBorders>
              <w:bottom w:val="single" w:color="auto" w:sz="4" w:space="0"/>
              <w:right w:val="single" w:color="auto" w:sz="4" w:space="0"/>
            </w:tcBorders>
            <w:noWrap w:val="0"/>
            <w:vAlign w:val="top"/>
          </w:tcPr>
          <w:p w14:paraId="49AF7572">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top"/>
          </w:tcPr>
          <w:p w14:paraId="4405F9B9">
            <w:pPr>
              <w:pStyle w:val="7"/>
              <w:spacing w:line="225" w:lineRule="exact"/>
              <w:rPr>
                <w:rFonts w:hint="eastAsia" w:ascii="宋体" w:hAnsi="宋体" w:eastAsia="宋体" w:cs="宋体"/>
                <w:sz w:val="19"/>
              </w:rPr>
            </w:pPr>
          </w:p>
        </w:tc>
        <w:tc>
          <w:tcPr>
            <w:tcW w:w="1244" w:type="dxa"/>
            <w:noWrap w:val="0"/>
            <w:vAlign w:val="top"/>
          </w:tcPr>
          <w:p w14:paraId="7AF431AC">
            <w:pPr>
              <w:pStyle w:val="7"/>
              <w:spacing w:line="225" w:lineRule="exact"/>
              <w:rPr>
                <w:rFonts w:hint="eastAsia" w:ascii="宋体" w:hAnsi="宋体" w:eastAsia="宋体" w:cs="宋体"/>
                <w:sz w:val="19"/>
              </w:rPr>
            </w:pPr>
          </w:p>
        </w:tc>
        <w:tc>
          <w:tcPr>
            <w:tcW w:w="1281" w:type="dxa"/>
            <w:noWrap w:val="0"/>
            <w:vAlign w:val="top"/>
          </w:tcPr>
          <w:p w14:paraId="0304128F">
            <w:pPr>
              <w:pStyle w:val="7"/>
              <w:spacing w:line="225" w:lineRule="exact"/>
              <w:rPr>
                <w:rFonts w:hint="eastAsia" w:ascii="宋体" w:hAnsi="宋体" w:eastAsia="宋体" w:cs="宋体"/>
                <w:sz w:val="19"/>
              </w:rPr>
            </w:pPr>
          </w:p>
        </w:tc>
        <w:tc>
          <w:tcPr>
            <w:tcW w:w="673" w:type="dxa"/>
            <w:noWrap w:val="0"/>
            <w:vAlign w:val="top"/>
          </w:tcPr>
          <w:p w14:paraId="09C7CCD8">
            <w:pPr>
              <w:pStyle w:val="7"/>
              <w:spacing w:line="225" w:lineRule="exact"/>
              <w:rPr>
                <w:rFonts w:hint="eastAsia" w:ascii="宋体" w:hAnsi="宋体" w:eastAsia="宋体" w:cs="宋体"/>
                <w:sz w:val="19"/>
              </w:rPr>
            </w:pPr>
          </w:p>
        </w:tc>
        <w:tc>
          <w:tcPr>
            <w:tcW w:w="873" w:type="dxa"/>
            <w:noWrap w:val="0"/>
            <w:vAlign w:val="top"/>
          </w:tcPr>
          <w:p w14:paraId="51D0237C">
            <w:pPr>
              <w:pStyle w:val="7"/>
              <w:spacing w:line="225" w:lineRule="exact"/>
              <w:rPr>
                <w:rFonts w:hint="eastAsia" w:ascii="宋体" w:hAnsi="宋体" w:eastAsia="宋体" w:cs="宋体"/>
                <w:sz w:val="19"/>
              </w:rPr>
            </w:pPr>
          </w:p>
        </w:tc>
        <w:tc>
          <w:tcPr>
            <w:tcW w:w="1422" w:type="dxa"/>
            <w:noWrap w:val="0"/>
            <w:vAlign w:val="top"/>
          </w:tcPr>
          <w:p w14:paraId="4F3CF45F">
            <w:pPr>
              <w:pStyle w:val="7"/>
              <w:spacing w:line="225" w:lineRule="exact"/>
              <w:rPr>
                <w:rFonts w:hint="eastAsia" w:ascii="宋体" w:hAnsi="宋体" w:eastAsia="宋体" w:cs="宋体"/>
                <w:sz w:val="19"/>
              </w:rPr>
            </w:pPr>
          </w:p>
        </w:tc>
      </w:tr>
      <w:tr w14:paraId="2B0E3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0C4E5F1">
            <w:pPr>
              <w:pStyle w:val="7"/>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0503B172">
            <w:pPr>
              <w:pStyle w:val="7"/>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noWrap w:val="0"/>
            <w:vAlign w:val="top"/>
          </w:tcPr>
          <w:p w14:paraId="242EACAA">
            <w:pPr>
              <w:pStyle w:val="7"/>
              <w:rPr>
                <w:rFonts w:hint="eastAsia" w:ascii="宋体" w:hAnsi="宋体" w:eastAsia="宋体" w:cs="宋体"/>
              </w:rPr>
            </w:pPr>
          </w:p>
        </w:tc>
        <w:tc>
          <w:tcPr>
            <w:tcW w:w="1244" w:type="dxa"/>
            <w:tcBorders>
              <w:left w:val="single" w:color="auto" w:sz="4" w:space="0"/>
            </w:tcBorders>
            <w:noWrap w:val="0"/>
            <w:vAlign w:val="top"/>
          </w:tcPr>
          <w:p w14:paraId="5B8F569C">
            <w:pPr>
              <w:pStyle w:val="7"/>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noWrap w:val="0"/>
            <w:vAlign w:val="top"/>
          </w:tcPr>
          <w:p w14:paraId="337744B1">
            <w:pPr>
              <w:pStyle w:val="7"/>
              <w:spacing w:line="225" w:lineRule="exact"/>
              <w:rPr>
                <w:rFonts w:hint="eastAsia" w:ascii="宋体" w:hAnsi="宋体" w:eastAsia="宋体" w:cs="宋体"/>
                <w:sz w:val="19"/>
              </w:rPr>
            </w:pPr>
          </w:p>
        </w:tc>
        <w:tc>
          <w:tcPr>
            <w:tcW w:w="1281" w:type="dxa"/>
            <w:noWrap w:val="0"/>
            <w:vAlign w:val="top"/>
          </w:tcPr>
          <w:p w14:paraId="4AAA4AC1">
            <w:pPr>
              <w:pStyle w:val="7"/>
              <w:spacing w:line="225" w:lineRule="exact"/>
              <w:rPr>
                <w:rFonts w:hint="eastAsia" w:ascii="宋体" w:hAnsi="宋体" w:eastAsia="宋体" w:cs="宋体"/>
                <w:sz w:val="19"/>
              </w:rPr>
            </w:pPr>
          </w:p>
        </w:tc>
        <w:tc>
          <w:tcPr>
            <w:tcW w:w="673" w:type="dxa"/>
            <w:noWrap w:val="0"/>
            <w:vAlign w:val="top"/>
          </w:tcPr>
          <w:p w14:paraId="6D30A1F4">
            <w:pPr>
              <w:pStyle w:val="7"/>
              <w:spacing w:line="225" w:lineRule="exact"/>
              <w:rPr>
                <w:rFonts w:hint="eastAsia" w:ascii="宋体" w:hAnsi="宋体" w:eastAsia="宋体" w:cs="宋体"/>
                <w:sz w:val="19"/>
              </w:rPr>
            </w:pPr>
          </w:p>
        </w:tc>
        <w:tc>
          <w:tcPr>
            <w:tcW w:w="873" w:type="dxa"/>
            <w:noWrap w:val="0"/>
            <w:vAlign w:val="top"/>
          </w:tcPr>
          <w:p w14:paraId="02E9F3DC">
            <w:pPr>
              <w:pStyle w:val="7"/>
              <w:spacing w:line="225" w:lineRule="exact"/>
              <w:rPr>
                <w:rFonts w:hint="eastAsia" w:ascii="宋体" w:hAnsi="宋体" w:eastAsia="宋体" w:cs="宋体"/>
                <w:sz w:val="19"/>
              </w:rPr>
            </w:pPr>
          </w:p>
        </w:tc>
        <w:tc>
          <w:tcPr>
            <w:tcW w:w="1422" w:type="dxa"/>
            <w:noWrap w:val="0"/>
            <w:vAlign w:val="top"/>
          </w:tcPr>
          <w:p w14:paraId="6BCC2662">
            <w:pPr>
              <w:pStyle w:val="7"/>
              <w:spacing w:line="225" w:lineRule="exact"/>
              <w:rPr>
                <w:rFonts w:hint="eastAsia" w:ascii="宋体" w:hAnsi="宋体" w:eastAsia="宋体" w:cs="宋体"/>
                <w:sz w:val="19"/>
              </w:rPr>
            </w:pPr>
          </w:p>
        </w:tc>
      </w:tr>
      <w:tr w14:paraId="737EB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8A942AB">
            <w:pPr>
              <w:pStyle w:val="7"/>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436CB851">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19464C72">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69C764C3">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4823B3E1">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753FBDDD">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5A2BC11A">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center"/>
          </w:tcPr>
          <w:p w14:paraId="6901FD5F">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kern w:val="2"/>
                <w:sz w:val="19"/>
                <w:szCs w:val="19"/>
                <w:lang w:val="en-US" w:eastAsia="zh-CN" w:bidi="ar-SA"/>
              </w:rPr>
              <w:t>服务对象满意度达95%以上</w:t>
            </w:r>
          </w:p>
        </w:tc>
        <w:tc>
          <w:tcPr>
            <w:tcW w:w="1244" w:type="dxa"/>
            <w:noWrap w:val="0"/>
            <w:vAlign w:val="center"/>
          </w:tcPr>
          <w:p w14:paraId="59586AF7">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kern w:val="2"/>
                <w:sz w:val="19"/>
                <w:szCs w:val="19"/>
                <w:lang w:val="en-US" w:eastAsia="zh-CN" w:bidi="ar-SA"/>
              </w:rPr>
              <w:t>95%</w:t>
            </w:r>
          </w:p>
        </w:tc>
        <w:tc>
          <w:tcPr>
            <w:tcW w:w="1281" w:type="dxa"/>
            <w:noWrap w:val="0"/>
            <w:vAlign w:val="center"/>
          </w:tcPr>
          <w:p w14:paraId="6EA231B8">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kern w:val="2"/>
                <w:sz w:val="19"/>
                <w:szCs w:val="19"/>
                <w:lang w:val="en-US" w:eastAsia="zh-CN" w:bidi="ar-SA"/>
              </w:rPr>
              <w:t>94%</w:t>
            </w:r>
          </w:p>
        </w:tc>
        <w:tc>
          <w:tcPr>
            <w:tcW w:w="673" w:type="dxa"/>
            <w:noWrap w:val="0"/>
            <w:vAlign w:val="center"/>
          </w:tcPr>
          <w:p w14:paraId="15C74957">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kern w:val="2"/>
                <w:sz w:val="19"/>
                <w:szCs w:val="19"/>
                <w:lang w:val="en-US" w:eastAsia="zh-CN" w:bidi="ar-SA"/>
              </w:rPr>
              <w:t>10</w:t>
            </w:r>
          </w:p>
        </w:tc>
        <w:tc>
          <w:tcPr>
            <w:tcW w:w="873" w:type="dxa"/>
            <w:noWrap w:val="0"/>
            <w:vAlign w:val="center"/>
          </w:tcPr>
          <w:p w14:paraId="7AAE01FE">
            <w:pPr>
              <w:spacing w:before="20" w:line="208" w:lineRule="auto"/>
              <w:ind w:left="115" w:leftChars="0"/>
              <w:rPr>
                <w:rFonts w:hint="eastAsia" w:ascii="宋体" w:hAnsi="宋体" w:eastAsia="宋体" w:cs="宋体"/>
                <w:spacing w:val="5"/>
                <w:kern w:val="2"/>
                <w:sz w:val="19"/>
                <w:szCs w:val="19"/>
                <w:lang w:val="en-US" w:eastAsia="zh-CN" w:bidi="ar-SA"/>
              </w:rPr>
            </w:pPr>
            <w:r>
              <w:rPr>
                <w:rFonts w:hint="eastAsia" w:ascii="宋体" w:hAnsi="宋体" w:eastAsia="宋体" w:cs="宋体"/>
                <w:spacing w:val="5"/>
                <w:kern w:val="2"/>
                <w:sz w:val="19"/>
                <w:szCs w:val="19"/>
                <w:lang w:val="en-US" w:eastAsia="zh-CN" w:bidi="ar-SA"/>
              </w:rPr>
              <w:t>8</w:t>
            </w:r>
          </w:p>
        </w:tc>
        <w:tc>
          <w:tcPr>
            <w:tcW w:w="1422" w:type="dxa"/>
            <w:noWrap w:val="0"/>
            <w:vAlign w:val="top"/>
          </w:tcPr>
          <w:p w14:paraId="1DDE4929">
            <w:pPr>
              <w:pStyle w:val="7"/>
              <w:spacing w:line="225" w:lineRule="exact"/>
              <w:rPr>
                <w:rFonts w:hint="eastAsia" w:ascii="宋体" w:hAnsi="宋体" w:eastAsia="宋体" w:cs="宋体"/>
                <w:sz w:val="19"/>
              </w:rPr>
            </w:pPr>
          </w:p>
        </w:tc>
      </w:tr>
      <w:tr w14:paraId="34FD2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58C2534">
            <w:pPr>
              <w:pStyle w:val="7"/>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286C4DA1">
            <w:pPr>
              <w:pStyle w:val="7"/>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6D15A31E">
            <w:pPr>
              <w:pStyle w:val="7"/>
              <w:rPr>
                <w:rFonts w:hint="eastAsia" w:ascii="宋体" w:hAnsi="宋体" w:eastAsia="宋体" w:cs="宋体"/>
              </w:rPr>
            </w:pPr>
          </w:p>
        </w:tc>
        <w:tc>
          <w:tcPr>
            <w:tcW w:w="1244" w:type="dxa"/>
            <w:noWrap w:val="0"/>
            <w:vAlign w:val="top"/>
          </w:tcPr>
          <w:p w14:paraId="00F5E530">
            <w:pPr>
              <w:pStyle w:val="7"/>
              <w:spacing w:line="225" w:lineRule="exact"/>
              <w:rPr>
                <w:rFonts w:hint="eastAsia" w:ascii="宋体" w:hAnsi="宋体" w:eastAsia="宋体" w:cs="宋体"/>
                <w:sz w:val="19"/>
              </w:rPr>
            </w:pPr>
          </w:p>
        </w:tc>
        <w:tc>
          <w:tcPr>
            <w:tcW w:w="1244" w:type="dxa"/>
            <w:noWrap w:val="0"/>
            <w:vAlign w:val="top"/>
          </w:tcPr>
          <w:p w14:paraId="72614637">
            <w:pPr>
              <w:pStyle w:val="7"/>
              <w:spacing w:line="225" w:lineRule="exact"/>
              <w:rPr>
                <w:rFonts w:hint="eastAsia" w:ascii="宋体" w:hAnsi="宋体" w:eastAsia="宋体" w:cs="宋体"/>
                <w:sz w:val="19"/>
              </w:rPr>
            </w:pPr>
          </w:p>
        </w:tc>
        <w:tc>
          <w:tcPr>
            <w:tcW w:w="1281" w:type="dxa"/>
            <w:noWrap w:val="0"/>
            <w:vAlign w:val="top"/>
          </w:tcPr>
          <w:p w14:paraId="1B183BE7">
            <w:pPr>
              <w:pStyle w:val="7"/>
              <w:spacing w:line="225" w:lineRule="exact"/>
              <w:rPr>
                <w:rFonts w:hint="eastAsia" w:ascii="宋体" w:hAnsi="宋体" w:eastAsia="宋体" w:cs="宋体"/>
                <w:sz w:val="19"/>
              </w:rPr>
            </w:pPr>
          </w:p>
        </w:tc>
        <w:tc>
          <w:tcPr>
            <w:tcW w:w="673" w:type="dxa"/>
            <w:noWrap w:val="0"/>
            <w:vAlign w:val="top"/>
          </w:tcPr>
          <w:p w14:paraId="644AC841">
            <w:pPr>
              <w:pStyle w:val="7"/>
              <w:spacing w:line="225" w:lineRule="exact"/>
              <w:rPr>
                <w:rFonts w:hint="eastAsia" w:ascii="宋体" w:hAnsi="宋体" w:eastAsia="宋体" w:cs="宋体"/>
                <w:sz w:val="19"/>
              </w:rPr>
            </w:pPr>
          </w:p>
        </w:tc>
        <w:tc>
          <w:tcPr>
            <w:tcW w:w="873" w:type="dxa"/>
            <w:noWrap w:val="0"/>
            <w:vAlign w:val="top"/>
          </w:tcPr>
          <w:p w14:paraId="60C5950D">
            <w:pPr>
              <w:pStyle w:val="7"/>
              <w:spacing w:line="225" w:lineRule="exact"/>
              <w:rPr>
                <w:rFonts w:hint="eastAsia" w:ascii="宋体" w:hAnsi="宋体" w:eastAsia="宋体" w:cs="宋体"/>
                <w:sz w:val="19"/>
              </w:rPr>
            </w:pPr>
          </w:p>
        </w:tc>
        <w:tc>
          <w:tcPr>
            <w:tcW w:w="1422" w:type="dxa"/>
            <w:noWrap w:val="0"/>
            <w:vAlign w:val="top"/>
          </w:tcPr>
          <w:p w14:paraId="089209B6">
            <w:pPr>
              <w:pStyle w:val="7"/>
              <w:spacing w:line="225" w:lineRule="exact"/>
              <w:rPr>
                <w:rFonts w:hint="eastAsia" w:ascii="宋体" w:hAnsi="宋体" w:eastAsia="宋体" w:cs="宋体"/>
                <w:sz w:val="19"/>
              </w:rPr>
            </w:pPr>
          </w:p>
        </w:tc>
      </w:tr>
      <w:tr w14:paraId="66FF0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32AA6C34">
            <w:pPr>
              <w:pStyle w:val="7"/>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4F6424F5">
            <w:pPr>
              <w:pStyle w:val="7"/>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3449CEB8">
            <w:pPr>
              <w:pStyle w:val="7"/>
              <w:rPr>
                <w:rFonts w:hint="eastAsia" w:ascii="宋体" w:hAnsi="宋体" w:eastAsia="宋体" w:cs="宋体"/>
              </w:rPr>
            </w:pPr>
          </w:p>
        </w:tc>
        <w:tc>
          <w:tcPr>
            <w:tcW w:w="1244" w:type="dxa"/>
            <w:noWrap w:val="0"/>
            <w:vAlign w:val="top"/>
          </w:tcPr>
          <w:p w14:paraId="4CE43193">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0A3A029E">
            <w:pPr>
              <w:pStyle w:val="7"/>
              <w:rPr>
                <w:rFonts w:hint="eastAsia" w:ascii="宋体" w:hAnsi="宋体" w:eastAsia="宋体" w:cs="宋体"/>
              </w:rPr>
            </w:pPr>
          </w:p>
        </w:tc>
        <w:tc>
          <w:tcPr>
            <w:tcW w:w="1281" w:type="dxa"/>
            <w:noWrap w:val="0"/>
            <w:vAlign w:val="top"/>
          </w:tcPr>
          <w:p w14:paraId="6DAA15B3">
            <w:pPr>
              <w:pStyle w:val="7"/>
              <w:rPr>
                <w:rFonts w:hint="eastAsia" w:ascii="宋体" w:hAnsi="宋体" w:eastAsia="宋体" w:cs="宋体"/>
              </w:rPr>
            </w:pPr>
          </w:p>
        </w:tc>
        <w:tc>
          <w:tcPr>
            <w:tcW w:w="673" w:type="dxa"/>
            <w:noWrap w:val="0"/>
            <w:vAlign w:val="top"/>
          </w:tcPr>
          <w:p w14:paraId="3FBE4F13">
            <w:pPr>
              <w:pStyle w:val="7"/>
              <w:rPr>
                <w:rFonts w:hint="eastAsia" w:ascii="宋体" w:hAnsi="宋体" w:eastAsia="宋体" w:cs="宋体"/>
              </w:rPr>
            </w:pPr>
          </w:p>
        </w:tc>
        <w:tc>
          <w:tcPr>
            <w:tcW w:w="873" w:type="dxa"/>
            <w:noWrap w:val="0"/>
            <w:vAlign w:val="top"/>
          </w:tcPr>
          <w:p w14:paraId="32CE7E1C">
            <w:pPr>
              <w:pStyle w:val="7"/>
              <w:rPr>
                <w:rFonts w:hint="eastAsia" w:ascii="宋体" w:hAnsi="宋体" w:eastAsia="宋体" w:cs="宋体"/>
              </w:rPr>
            </w:pPr>
          </w:p>
        </w:tc>
        <w:tc>
          <w:tcPr>
            <w:tcW w:w="1422" w:type="dxa"/>
            <w:noWrap w:val="0"/>
            <w:vAlign w:val="top"/>
          </w:tcPr>
          <w:p w14:paraId="0498C92F">
            <w:pPr>
              <w:pStyle w:val="7"/>
              <w:rPr>
                <w:rFonts w:hint="eastAsia" w:ascii="宋体" w:hAnsi="宋体" w:eastAsia="宋体" w:cs="宋体"/>
              </w:rPr>
            </w:pPr>
          </w:p>
        </w:tc>
      </w:tr>
      <w:tr w14:paraId="72E3D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1D50BC11">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2619199A">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72ABAA44">
            <w:pPr>
              <w:pStyle w:val="7"/>
              <w:jc w:val="center"/>
              <w:rPr>
                <w:rFonts w:hint="default" w:ascii="宋体" w:hAnsi="宋体" w:eastAsia="宋体" w:cs="宋体"/>
                <w:lang w:val="en-US" w:eastAsia="zh-CN"/>
              </w:rPr>
            </w:pPr>
            <w:r>
              <w:rPr>
                <w:rFonts w:hint="eastAsia" w:ascii="宋体" w:hAnsi="宋体" w:eastAsia="宋体" w:cs="宋体"/>
                <w:lang w:val="en-US" w:eastAsia="zh-CN"/>
              </w:rPr>
              <w:t>98</w:t>
            </w:r>
          </w:p>
        </w:tc>
        <w:tc>
          <w:tcPr>
            <w:tcW w:w="1422" w:type="dxa"/>
            <w:noWrap w:val="0"/>
            <w:vAlign w:val="top"/>
          </w:tcPr>
          <w:p w14:paraId="408AD629">
            <w:pPr>
              <w:pStyle w:val="7"/>
              <w:rPr>
                <w:rFonts w:hint="eastAsia" w:ascii="宋体" w:hAnsi="宋体" w:eastAsia="宋体" w:cs="宋体"/>
              </w:rPr>
            </w:pPr>
          </w:p>
        </w:tc>
      </w:tr>
    </w:tbl>
    <w:p w14:paraId="089DFEA6">
      <w:pPr>
        <w:spacing w:line="217" w:lineRule="auto"/>
        <w:rPr>
          <w:sz w:val="22"/>
          <w:szCs w:val="22"/>
        </w:rPr>
      </w:pPr>
    </w:p>
    <w:p w14:paraId="1963EEB6">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cs="宋体"/>
          <w:color w:val="000000"/>
          <w:spacing w:val="0"/>
          <w:position w:val="0"/>
          <w:sz w:val="23"/>
          <w:szCs w:val="23"/>
          <w:lang w:val="en-US" w:eastAsia="zh-CN"/>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宋琼</w:t>
      </w:r>
      <w:r>
        <w:rPr>
          <w:rFonts w:hint="eastAsia" w:ascii="宋体" w:hAnsi="宋体" w:eastAsia="宋体" w:cs="宋体"/>
          <w:color w:val="000000"/>
          <w:spacing w:val="0"/>
          <w:position w:val="0"/>
          <w:sz w:val="23"/>
          <w:szCs w:val="23"/>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联系电话：</w:t>
      </w:r>
      <w:r>
        <w:rPr>
          <w:rFonts w:hint="eastAsia" w:ascii="宋体" w:hAnsi="宋体" w:eastAsia="宋体" w:cs="宋体"/>
          <w:color w:val="000000"/>
          <w:spacing w:val="0"/>
          <w:position w:val="0"/>
          <w:sz w:val="23"/>
          <w:szCs w:val="23"/>
          <w:lang w:val="en-US" w:eastAsia="zh-CN"/>
        </w:rPr>
        <w:t>18073035121</w:t>
      </w:r>
      <w:r>
        <w:rPr>
          <w:rFonts w:hint="eastAsia" w:ascii="宋体" w:hAnsi="宋体" w:eastAsia="宋体" w:cs="宋体"/>
          <w:color w:val="000000"/>
          <w:spacing w:val="0"/>
          <w:position w:val="0"/>
          <w:sz w:val="23"/>
          <w:szCs w:val="23"/>
        </w:rPr>
        <w:t xml:space="preserve">   填报日期</w:t>
      </w:r>
      <w:r>
        <w:rPr>
          <w:rFonts w:hint="eastAsia" w:ascii="宋体" w:hAnsi="宋体" w:cs="宋体"/>
          <w:color w:val="000000"/>
          <w:spacing w:val="0"/>
          <w:position w:val="0"/>
          <w:sz w:val="23"/>
          <w:szCs w:val="23"/>
          <w:lang w:eastAsia="zh-CN"/>
        </w:rPr>
        <w:t>：</w:t>
      </w:r>
      <w:r>
        <w:rPr>
          <w:rFonts w:hint="eastAsia" w:ascii="宋体" w:hAnsi="宋体" w:cs="宋体"/>
          <w:color w:val="000000"/>
          <w:spacing w:val="0"/>
          <w:position w:val="0"/>
          <w:sz w:val="23"/>
          <w:szCs w:val="23"/>
          <w:lang w:val="en-US" w:eastAsia="zh-CN"/>
        </w:rPr>
        <w:t>2024年5月28日</w:t>
      </w:r>
    </w:p>
    <w:p w14:paraId="597E1274">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hint="eastAsia" w:ascii="黑体" w:hAnsi="黑体" w:eastAsia="黑体" w:cs="黑体"/>
          <w:spacing w:val="-58"/>
          <w:sz w:val="31"/>
          <w:szCs w:val="31"/>
          <w:lang w:val="en-US" w:eastAsia="zh-CN"/>
        </w:rPr>
        <w:t>4</w:t>
      </w:r>
    </w:p>
    <w:p w14:paraId="0974E3A9">
      <w:pPr>
        <w:spacing w:line="250" w:lineRule="auto"/>
        <w:rPr>
          <w:rFonts w:ascii="Arial"/>
          <w:sz w:val="21"/>
        </w:rPr>
      </w:pPr>
    </w:p>
    <w:p w14:paraId="4A04616F">
      <w:pPr>
        <w:spacing w:line="250" w:lineRule="auto"/>
        <w:rPr>
          <w:rFonts w:ascii="Arial"/>
          <w:sz w:val="21"/>
        </w:rPr>
      </w:pPr>
    </w:p>
    <w:p w14:paraId="1BBD70FD">
      <w:pPr>
        <w:spacing w:line="250" w:lineRule="auto"/>
        <w:rPr>
          <w:rFonts w:ascii="Arial"/>
          <w:sz w:val="21"/>
        </w:rPr>
      </w:pPr>
    </w:p>
    <w:p w14:paraId="308341B6">
      <w:pPr>
        <w:spacing w:line="250" w:lineRule="auto"/>
        <w:rPr>
          <w:rFonts w:ascii="Arial"/>
          <w:sz w:val="21"/>
        </w:rPr>
      </w:pPr>
    </w:p>
    <w:p w14:paraId="3BFC76A9">
      <w:pPr>
        <w:spacing w:line="251" w:lineRule="auto"/>
        <w:rPr>
          <w:rFonts w:ascii="Arial"/>
          <w:sz w:val="21"/>
        </w:rPr>
      </w:pPr>
    </w:p>
    <w:p w14:paraId="7CF1D7C5">
      <w:pPr>
        <w:spacing w:line="251" w:lineRule="auto"/>
        <w:rPr>
          <w:rFonts w:ascii="Arial"/>
          <w:sz w:val="21"/>
        </w:rPr>
      </w:pPr>
    </w:p>
    <w:p w14:paraId="7E322621">
      <w:pPr>
        <w:spacing w:line="251" w:lineRule="auto"/>
        <w:rPr>
          <w:rFonts w:ascii="Arial"/>
          <w:sz w:val="21"/>
        </w:rPr>
      </w:pPr>
    </w:p>
    <w:p w14:paraId="13005794">
      <w:pPr>
        <w:spacing w:line="251" w:lineRule="auto"/>
        <w:rPr>
          <w:rFonts w:ascii="Arial"/>
          <w:sz w:val="21"/>
        </w:rPr>
      </w:pPr>
    </w:p>
    <w:p w14:paraId="09F0CA8D">
      <w:pPr>
        <w:spacing w:line="251" w:lineRule="auto"/>
        <w:rPr>
          <w:rFonts w:ascii="Arial"/>
          <w:sz w:val="21"/>
        </w:rPr>
      </w:pPr>
    </w:p>
    <w:p w14:paraId="7C5A83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年度岳阳楼区</w:t>
      </w:r>
      <w:r>
        <w:rPr>
          <w:rFonts w:hint="eastAsia" w:ascii="方正小标宋简体" w:hAnsi="方正小标宋简体" w:eastAsia="方正小标宋简体" w:cs="方正小标宋简体"/>
          <w:b w:val="0"/>
          <w:bCs w:val="0"/>
          <w:color w:val="000000"/>
          <w:spacing w:val="2"/>
          <w:sz w:val="42"/>
          <w:szCs w:val="42"/>
          <w:lang w:val="en-US" w:eastAsia="zh-CN"/>
        </w:rPr>
        <w:t xml:space="preserve">劳动人事争议仲裁院     </w:t>
      </w:r>
      <w:r>
        <w:rPr>
          <w:rFonts w:hint="eastAsia" w:ascii="方正小标宋简体" w:hAnsi="方正小标宋简体" w:eastAsia="方正小标宋简体" w:cs="方正小标宋简体"/>
          <w:b w:val="0"/>
          <w:bCs w:val="0"/>
          <w:color w:val="000000"/>
          <w:spacing w:val="2"/>
          <w:sz w:val="42"/>
          <w:szCs w:val="42"/>
          <w:lang w:eastAsia="zh-CN"/>
        </w:rPr>
        <w:t>单位整体支出绩效自评报告</w:t>
      </w:r>
    </w:p>
    <w:p w14:paraId="4C2EF2B0">
      <w:pPr>
        <w:spacing w:line="243" w:lineRule="auto"/>
        <w:rPr>
          <w:rFonts w:ascii="Arial"/>
          <w:sz w:val="21"/>
        </w:rPr>
      </w:pPr>
    </w:p>
    <w:p w14:paraId="393AD4D8">
      <w:pPr>
        <w:spacing w:line="243" w:lineRule="auto"/>
        <w:rPr>
          <w:rFonts w:ascii="Arial"/>
          <w:sz w:val="21"/>
        </w:rPr>
      </w:pPr>
    </w:p>
    <w:p w14:paraId="002BB61F">
      <w:pPr>
        <w:spacing w:line="243" w:lineRule="auto"/>
        <w:rPr>
          <w:rFonts w:ascii="Arial"/>
          <w:sz w:val="21"/>
        </w:rPr>
      </w:pPr>
    </w:p>
    <w:p w14:paraId="1BA41FD6">
      <w:pPr>
        <w:spacing w:line="243" w:lineRule="auto"/>
        <w:rPr>
          <w:rFonts w:ascii="Arial"/>
          <w:sz w:val="21"/>
        </w:rPr>
      </w:pPr>
    </w:p>
    <w:p w14:paraId="06215EF4">
      <w:pPr>
        <w:spacing w:line="243" w:lineRule="auto"/>
        <w:rPr>
          <w:rFonts w:ascii="Arial"/>
          <w:sz w:val="21"/>
        </w:rPr>
      </w:pPr>
    </w:p>
    <w:p w14:paraId="75FBA0ED">
      <w:pPr>
        <w:spacing w:line="243" w:lineRule="auto"/>
        <w:rPr>
          <w:rFonts w:ascii="Arial"/>
          <w:sz w:val="21"/>
        </w:rPr>
      </w:pPr>
    </w:p>
    <w:p w14:paraId="287D0BC8">
      <w:pPr>
        <w:spacing w:line="243" w:lineRule="auto"/>
        <w:rPr>
          <w:rFonts w:ascii="Arial"/>
          <w:sz w:val="21"/>
        </w:rPr>
      </w:pPr>
    </w:p>
    <w:p w14:paraId="45E9F89A">
      <w:pPr>
        <w:spacing w:line="243" w:lineRule="auto"/>
        <w:rPr>
          <w:rFonts w:ascii="Arial"/>
          <w:sz w:val="21"/>
        </w:rPr>
      </w:pPr>
    </w:p>
    <w:p w14:paraId="654CAB60">
      <w:pPr>
        <w:spacing w:line="243" w:lineRule="auto"/>
        <w:rPr>
          <w:rFonts w:ascii="Arial"/>
          <w:sz w:val="21"/>
        </w:rPr>
      </w:pPr>
    </w:p>
    <w:p w14:paraId="66166D23">
      <w:pPr>
        <w:spacing w:line="243" w:lineRule="auto"/>
        <w:rPr>
          <w:rFonts w:ascii="Arial"/>
          <w:sz w:val="21"/>
        </w:rPr>
      </w:pPr>
    </w:p>
    <w:p w14:paraId="3146DD28">
      <w:pPr>
        <w:spacing w:line="243" w:lineRule="auto"/>
        <w:rPr>
          <w:rFonts w:ascii="Arial"/>
          <w:sz w:val="21"/>
        </w:rPr>
      </w:pPr>
    </w:p>
    <w:p w14:paraId="673D353F">
      <w:pPr>
        <w:spacing w:line="243" w:lineRule="auto"/>
        <w:rPr>
          <w:rFonts w:ascii="Arial"/>
          <w:sz w:val="21"/>
        </w:rPr>
      </w:pPr>
    </w:p>
    <w:p w14:paraId="441FA6A1">
      <w:pPr>
        <w:spacing w:line="243" w:lineRule="auto"/>
        <w:rPr>
          <w:rFonts w:ascii="Arial"/>
          <w:sz w:val="21"/>
        </w:rPr>
      </w:pPr>
    </w:p>
    <w:p w14:paraId="1EDA3711">
      <w:pPr>
        <w:spacing w:line="243" w:lineRule="auto"/>
        <w:rPr>
          <w:rFonts w:ascii="Arial"/>
          <w:sz w:val="21"/>
        </w:rPr>
      </w:pPr>
    </w:p>
    <w:p w14:paraId="46A2CD1C">
      <w:pPr>
        <w:spacing w:line="243" w:lineRule="auto"/>
        <w:rPr>
          <w:rFonts w:ascii="Arial"/>
          <w:sz w:val="21"/>
        </w:rPr>
      </w:pPr>
    </w:p>
    <w:p w14:paraId="542353A5">
      <w:pPr>
        <w:spacing w:line="243" w:lineRule="auto"/>
        <w:rPr>
          <w:rFonts w:ascii="Arial"/>
          <w:sz w:val="21"/>
        </w:rPr>
      </w:pPr>
    </w:p>
    <w:p w14:paraId="434B98B8">
      <w:pPr>
        <w:spacing w:line="243" w:lineRule="auto"/>
        <w:rPr>
          <w:rFonts w:ascii="Arial"/>
          <w:sz w:val="21"/>
        </w:rPr>
      </w:pPr>
    </w:p>
    <w:p w14:paraId="080A69CD">
      <w:pPr>
        <w:spacing w:line="243" w:lineRule="auto"/>
        <w:rPr>
          <w:rFonts w:ascii="Arial"/>
          <w:sz w:val="21"/>
        </w:rPr>
      </w:pPr>
    </w:p>
    <w:p w14:paraId="030D4BF5">
      <w:pPr>
        <w:spacing w:line="243" w:lineRule="auto"/>
        <w:rPr>
          <w:rFonts w:ascii="Arial"/>
          <w:sz w:val="21"/>
        </w:rPr>
      </w:pPr>
    </w:p>
    <w:p w14:paraId="4FBB7F7C">
      <w:pPr>
        <w:spacing w:line="243" w:lineRule="auto"/>
        <w:rPr>
          <w:rFonts w:ascii="Arial"/>
          <w:sz w:val="21"/>
        </w:rPr>
      </w:pPr>
    </w:p>
    <w:p w14:paraId="5915141A">
      <w:pPr>
        <w:spacing w:line="243" w:lineRule="auto"/>
        <w:rPr>
          <w:rFonts w:ascii="Arial"/>
          <w:sz w:val="21"/>
        </w:rPr>
      </w:pPr>
    </w:p>
    <w:p w14:paraId="59DA6E49">
      <w:pPr>
        <w:spacing w:line="243" w:lineRule="auto"/>
        <w:rPr>
          <w:rFonts w:ascii="Arial"/>
          <w:sz w:val="21"/>
        </w:rPr>
      </w:pPr>
    </w:p>
    <w:p w14:paraId="58763055">
      <w:pPr>
        <w:spacing w:line="243" w:lineRule="auto"/>
        <w:rPr>
          <w:rFonts w:ascii="Arial"/>
          <w:sz w:val="21"/>
        </w:rPr>
      </w:pPr>
    </w:p>
    <w:p w14:paraId="7E87CF03">
      <w:pPr>
        <w:spacing w:line="243" w:lineRule="auto"/>
        <w:rPr>
          <w:rFonts w:ascii="Arial"/>
          <w:sz w:val="21"/>
        </w:rPr>
      </w:pPr>
    </w:p>
    <w:p w14:paraId="5152505F">
      <w:pPr>
        <w:spacing w:line="243" w:lineRule="auto"/>
        <w:rPr>
          <w:rFonts w:ascii="Arial"/>
          <w:sz w:val="21"/>
        </w:rPr>
      </w:pPr>
    </w:p>
    <w:p w14:paraId="26474A40">
      <w:pPr>
        <w:spacing w:line="244" w:lineRule="auto"/>
        <w:rPr>
          <w:rFonts w:ascii="Arial"/>
          <w:sz w:val="21"/>
        </w:rPr>
      </w:pPr>
    </w:p>
    <w:p w14:paraId="774E5815">
      <w:pPr>
        <w:spacing w:line="244" w:lineRule="auto"/>
        <w:rPr>
          <w:rFonts w:ascii="Arial"/>
          <w:sz w:val="21"/>
        </w:rPr>
      </w:pPr>
    </w:p>
    <w:p w14:paraId="55A682B8">
      <w:pPr>
        <w:pStyle w:val="2"/>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5D908BC1">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2024</w:t>
      </w:r>
      <w:r>
        <w:rPr>
          <w:rFonts w:ascii="楷体" w:hAnsi="楷体" w:eastAsia="楷体" w:cs="楷体"/>
          <w:spacing w:val="-8"/>
          <w:sz w:val="31"/>
          <w:szCs w:val="31"/>
        </w:rPr>
        <w:t>年</w:t>
      </w:r>
      <w:r>
        <w:rPr>
          <w:rFonts w:hint="eastAsia" w:ascii="楷体" w:hAnsi="楷体" w:eastAsia="楷体" w:cs="楷体"/>
          <w:spacing w:val="21"/>
          <w:sz w:val="31"/>
          <w:szCs w:val="31"/>
          <w:lang w:val="en-US" w:eastAsia="zh-CN"/>
        </w:rPr>
        <w:t>5</w:t>
      </w:r>
      <w:r>
        <w:rPr>
          <w:rFonts w:ascii="楷体" w:hAnsi="楷体" w:eastAsia="楷体" w:cs="楷体"/>
          <w:spacing w:val="-8"/>
          <w:sz w:val="31"/>
          <w:szCs w:val="31"/>
        </w:rPr>
        <w:t>月</w:t>
      </w:r>
      <w:r>
        <w:rPr>
          <w:rFonts w:hint="eastAsia" w:ascii="楷体" w:hAnsi="楷体" w:eastAsia="楷体" w:cs="楷体"/>
          <w:spacing w:val="43"/>
          <w:sz w:val="31"/>
          <w:szCs w:val="31"/>
          <w:lang w:val="en-US" w:eastAsia="zh-CN"/>
        </w:rPr>
        <w:t>21</w:t>
      </w:r>
      <w:r>
        <w:rPr>
          <w:rFonts w:ascii="楷体" w:hAnsi="楷体" w:eastAsia="楷体" w:cs="楷体"/>
          <w:spacing w:val="-8"/>
          <w:sz w:val="31"/>
          <w:szCs w:val="31"/>
        </w:rPr>
        <w:t>日</w:t>
      </w:r>
    </w:p>
    <w:p w14:paraId="3E28302D">
      <w:pPr>
        <w:spacing w:line="335" w:lineRule="auto"/>
        <w:rPr>
          <w:rFonts w:ascii="Arial"/>
          <w:sz w:val="21"/>
        </w:rPr>
      </w:pPr>
    </w:p>
    <w:p w14:paraId="5C0F4A71">
      <w:pPr>
        <w:spacing w:line="224" w:lineRule="auto"/>
        <w:sectPr>
          <w:footerReference r:id="rId6" w:type="default"/>
          <w:pgSz w:w="11900" w:h="16833"/>
          <w:pgMar w:top="1401" w:right="1583" w:bottom="1445" w:left="1618" w:header="0" w:footer="1170" w:gutter="0"/>
          <w:pgNumType w:fmt="decimal"/>
          <w:cols w:space="720" w:num="1"/>
        </w:sectPr>
      </w:pPr>
    </w:p>
    <w:p w14:paraId="07983617">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2023 年度</w:t>
      </w:r>
      <w:r>
        <w:rPr>
          <w:rFonts w:hint="eastAsia" w:ascii="方正小标宋简体" w:hAnsi="方正小标宋简体" w:eastAsia="方正小标宋简体" w:cs="方正小标宋简体"/>
          <w:b w:val="0"/>
          <w:bCs w:val="0"/>
          <w:color w:val="000000"/>
          <w:spacing w:val="2"/>
          <w:sz w:val="42"/>
          <w:szCs w:val="42"/>
          <w:lang w:eastAsia="zh-CN"/>
        </w:rPr>
        <w:t>岳阳楼区</w:t>
      </w:r>
      <w:r>
        <w:rPr>
          <w:rFonts w:hint="eastAsia" w:ascii="方正小标宋简体" w:hAnsi="方正小标宋简体" w:eastAsia="方正小标宋简体" w:cs="方正小标宋简体"/>
          <w:b w:val="0"/>
          <w:bCs w:val="0"/>
          <w:color w:val="000000"/>
          <w:spacing w:val="2"/>
          <w:sz w:val="42"/>
          <w:szCs w:val="42"/>
          <w:lang w:val="en-US" w:eastAsia="zh-CN"/>
        </w:rPr>
        <w:t>劳动人事争议仲裁院</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3E5C69B1">
      <w:pPr>
        <w:spacing w:line="283" w:lineRule="auto"/>
        <w:rPr>
          <w:rFonts w:ascii="Arial"/>
          <w:sz w:val="21"/>
        </w:rPr>
      </w:pPr>
    </w:p>
    <w:p w14:paraId="0DF46C3C">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617BBB8C">
      <w:pPr>
        <w:pStyle w:val="8"/>
        <w:spacing w:before="0" w:beforeAutospacing="0" w:after="2" w:afterAutospacing="0"/>
        <w:ind w:left="0" w:firstLine="641"/>
        <w:rPr>
          <w:rFonts w:hint="eastAsia" w:ascii="仿宋" w:hAnsi="仿宋" w:eastAsia="仿宋" w:cs="Times New Roman"/>
          <w:kern w:val="2"/>
          <w:sz w:val="32"/>
          <w:szCs w:val="32"/>
          <w:highlight w:val="none"/>
          <w:lang w:val="en-US" w:eastAsia="zh-CN" w:bidi="ar-SA"/>
        </w:rPr>
      </w:pPr>
      <w:r>
        <w:rPr>
          <w:rFonts w:hint="eastAsia" w:ascii="仿宋" w:hAnsi="仿宋" w:eastAsia="仿宋" w:cs="Times New Roman"/>
          <w:kern w:val="2"/>
          <w:sz w:val="32"/>
          <w:szCs w:val="32"/>
          <w:highlight w:val="none"/>
          <w:lang w:val="en-US" w:eastAsia="zh-CN" w:bidi="ar-SA"/>
        </w:rPr>
        <w:t xml:space="preserve">1、贯彻落实劳动人事争议法律、法规、规章和政策。 </w:t>
      </w:r>
    </w:p>
    <w:p w14:paraId="33256296">
      <w:pPr>
        <w:pStyle w:val="8"/>
        <w:spacing w:before="0" w:beforeAutospacing="0" w:after="2" w:afterAutospacing="0"/>
        <w:ind w:left="0" w:firstLine="641"/>
        <w:rPr>
          <w:rFonts w:hint="eastAsia" w:ascii="仿宋" w:hAnsi="仿宋" w:eastAsia="仿宋" w:cs="Times New Roman"/>
          <w:kern w:val="2"/>
          <w:sz w:val="32"/>
          <w:szCs w:val="32"/>
          <w:highlight w:val="none"/>
          <w:lang w:val="en-US" w:eastAsia="zh-CN" w:bidi="ar-SA"/>
        </w:rPr>
      </w:pPr>
      <w:r>
        <w:rPr>
          <w:rFonts w:hint="eastAsia" w:ascii="仿宋" w:hAnsi="仿宋" w:eastAsia="仿宋" w:cs="Times New Roman"/>
          <w:kern w:val="2"/>
          <w:sz w:val="32"/>
          <w:szCs w:val="32"/>
          <w:highlight w:val="none"/>
          <w:lang w:val="en-US" w:eastAsia="zh-CN" w:bidi="ar-SA"/>
        </w:rPr>
        <w:t xml:space="preserve">2、负责处理本区劳动人事争议仲裁委员会管辖的劳动人事争议案件。 </w:t>
      </w:r>
    </w:p>
    <w:p w14:paraId="46757DC4">
      <w:pPr>
        <w:pStyle w:val="8"/>
        <w:spacing w:before="0" w:beforeAutospacing="0" w:after="2" w:afterAutospacing="0"/>
        <w:ind w:left="0" w:firstLine="641"/>
        <w:rPr>
          <w:rFonts w:hint="eastAsia" w:ascii="仿宋" w:hAnsi="仿宋" w:eastAsia="仿宋" w:cs="Times New Roman"/>
          <w:kern w:val="2"/>
          <w:sz w:val="32"/>
          <w:szCs w:val="32"/>
          <w:highlight w:val="none"/>
          <w:lang w:val="en-US" w:eastAsia="zh-CN" w:bidi="ar-SA"/>
        </w:rPr>
      </w:pPr>
      <w:r>
        <w:rPr>
          <w:rFonts w:hint="eastAsia" w:ascii="仿宋" w:hAnsi="仿宋" w:eastAsia="仿宋" w:cs="Times New Roman"/>
          <w:kern w:val="2"/>
          <w:sz w:val="32"/>
          <w:szCs w:val="32"/>
          <w:highlight w:val="none"/>
          <w:lang w:val="en-US" w:eastAsia="zh-CN" w:bidi="ar-SA"/>
        </w:rPr>
        <w:t xml:space="preserve">3、负责全区劳动人事争议仲裁员队伍建设工作，专、兼职劳动人事争议仲裁员和调解员的培训聘用管理。 </w:t>
      </w:r>
    </w:p>
    <w:p w14:paraId="2508B513">
      <w:pPr>
        <w:pStyle w:val="8"/>
        <w:spacing w:before="0" w:beforeAutospacing="0" w:after="2" w:afterAutospacing="0"/>
        <w:ind w:left="0" w:firstLine="641"/>
        <w:rPr>
          <w:rFonts w:hint="eastAsia" w:ascii="仿宋" w:hAnsi="仿宋" w:eastAsia="仿宋" w:cs="Times New Roman"/>
          <w:kern w:val="2"/>
          <w:sz w:val="32"/>
          <w:szCs w:val="32"/>
          <w:highlight w:val="none"/>
          <w:lang w:val="en-US" w:eastAsia="zh-CN" w:bidi="ar-SA"/>
        </w:rPr>
      </w:pPr>
      <w:r>
        <w:rPr>
          <w:rFonts w:hint="eastAsia" w:ascii="仿宋" w:hAnsi="仿宋" w:eastAsia="仿宋" w:cs="Times New Roman"/>
          <w:kern w:val="2"/>
          <w:sz w:val="32"/>
          <w:szCs w:val="32"/>
          <w:highlight w:val="none"/>
          <w:lang w:val="en-US" w:eastAsia="zh-CN" w:bidi="ar-SA"/>
        </w:rPr>
        <w:t xml:space="preserve">4、承担区劳动人事争议仲裁委员会日常工作。 </w:t>
      </w:r>
    </w:p>
    <w:p w14:paraId="1DD036D0">
      <w:pPr>
        <w:numPr>
          <w:ilvl w:val="0"/>
          <w:numId w:val="0"/>
        </w:numPr>
        <w:spacing w:line="600" w:lineRule="exact"/>
        <w:ind w:firstLine="640" w:firstLineChars="200"/>
        <w:rPr>
          <w:rFonts w:ascii="黑体" w:hAnsi="黑体" w:eastAsia="黑体" w:cs="黑体"/>
          <w:spacing w:val="5"/>
          <w:sz w:val="31"/>
          <w:szCs w:val="31"/>
        </w:rPr>
      </w:pPr>
      <w:r>
        <w:rPr>
          <w:rFonts w:hint="eastAsia" w:ascii="仿宋" w:hAnsi="仿宋" w:eastAsia="仿宋" w:cs="Times New Roman"/>
          <w:kern w:val="2"/>
          <w:sz w:val="32"/>
          <w:szCs w:val="32"/>
          <w:highlight w:val="none"/>
          <w:lang w:val="en-US" w:eastAsia="zh-CN" w:bidi="ar-SA"/>
        </w:rPr>
        <w:t>5、承办区人力资源和社会保障局交办的其他事项。</w:t>
      </w:r>
    </w:p>
    <w:p w14:paraId="527739ED">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5CEC8C20">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楷体" w:hAnsi="楷体" w:eastAsia="楷体" w:cs="楷体"/>
          <w:spacing w:val="9"/>
          <w:sz w:val="31"/>
          <w:szCs w:val="31"/>
          <w:lang w:val="en-US" w:eastAsia="zh-CN"/>
        </w:rPr>
      </w:pPr>
      <w:r>
        <w:rPr>
          <w:rFonts w:ascii="楷体" w:hAnsi="楷体" w:eastAsia="楷体" w:cs="楷体"/>
          <w:spacing w:val="9"/>
          <w:sz w:val="31"/>
          <w:szCs w:val="31"/>
        </w:rPr>
        <w:t>（一）基本支出情况</w:t>
      </w:r>
      <w:r>
        <w:rPr>
          <w:rFonts w:hint="eastAsia" w:ascii="楷体" w:hAnsi="楷体" w:eastAsia="楷体" w:cs="楷体"/>
          <w:spacing w:val="9"/>
          <w:sz w:val="31"/>
          <w:szCs w:val="31"/>
          <w:lang w:val="en-US" w:eastAsia="zh-CN"/>
        </w:rPr>
        <w:t xml:space="preserve">  </w:t>
      </w:r>
    </w:p>
    <w:p w14:paraId="06E20581">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ascii="楷体" w:hAnsi="楷体" w:eastAsia="楷体" w:cs="楷体"/>
          <w:sz w:val="31"/>
          <w:szCs w:val="31"/>
        </w:rPr>
      </w:pPr>
      <w:r>
        <w:rPr>
          <w:rFonts w:hint="eastAsia" w:ascii="Calibri" w:hAnsi="Calibri" w:eastAsia="仿宋_GB2312" w:cs="Times New Roman"/>
          <w:kern w:val="0"/>
          <w:sz w:val="32"/>
          <w:szCs w:val="32"/>
          <w:lang w:eastAsia="zh-CN"/>
        </w:rPr>
        <w:t>工资福利支出</w:t>
      </w:r>
      <w:r>
        <w:rPr>
          <w:rFonts w:hint="eastAsia" w:ascii="Calibri" w:hAnsi="Calibri" w:eastAsia="仿宋_GB2312" w:cs="Times New Roman"/>
          <w:kern w:val="0"/>
          <w:sz w:val="32"/>
          <w:szCs w:val="32"/>
          <w:lang w:val="en-US" w:eastAsia="zh-CN"/>
        </w:rPr>
        <w:t>204.35</w:t>
      </w:r>
      <w:r>
        <w:rPr>
          <w:rFonts w:hint="eastAsia" w:ascii="Calibri" w:hAnsi="Calibri" w:eastAsia="仿宋_GB2312" w:cs="Times New Roman"/>
          <w:kern w:val="0"/>
          <w:sz w:val="32"/>
          <w:szCs w:val="32"/>
        </w:rPr>
        <w:t>万元，</w:t>
      </w:r>
      <w:r>
        <w:rPr>
          <w:rFonts w:hint="eastAsia" w:ascii="Calibri" w:hAnsi="Calibri" w:eastAsia="仿宋_GB2312" w:cs="Times New Roman"/>
          <w:kern w:val="0"/>
          <w:sz w:val="32"/>
          <w:szCs w:val="32"/>
          <w:lang w:eastAsia="zh-CN"/>
        </w:rPr>
        <w:t>商品和服务支出</w:t>
      </w:r>
      <w:r>
        <w:rPr>
          <w:rFonts w:hint="eastAsia" w:ascii="Calibri" w:hAnsi="Calibri" w:eastAsia="仿宋_GB2312" w:cs="Times New Roman"/>
          <w:kern w:val="0"/>
          <w:sz w:val="32"/>
          <w:szCs w:val="32"/>
          <w:lang w:val="en-US" w:eastAsia="zh-CN"/>
        </w:rPr>
        <w:t>14.32</w:t>
      </w:r>
      <w:r>
        <w:rPr>
          <w:rFonts w:hint="eastAsia" w:ascii="Calibri" w:hAnsi="Calibri" w:eastAsia="仿宋_GB2312" w:cs="Times New Roman"/>
          <w:kern w:val="0"/>
          <w:sz w:val="32"/>
          <w:szCs w:val="32"/>
        </w:rPr>
        <w:t>万元； 对个人和家庭的补助</w:t>
      </w:r>
      <w:r>
        <w:rPr>
          <w:rFonts w:hint="eastAsia" w:ascii="Calibri" w:hAnsi="Calibri" w:eastAsia="仿宋_GB2312" w:cs="Times New Roman"/>
          <w:kern w:val="0"/>
          <w:sz w:val="32"/>
          <w:szCs w:val="32"/>
          <w:lang w:val="en-US" w:eastAsia="zh-CN"/>
        </w:rPr>
        <w:t>0.77万元</w:t>
      </w:r>
      <w:r>
        <w:rPr>
          <w:rFonts w:hint="eastAsia" w:ascii="Calibri" w:hAnsi="Calibri" w:eastAsia="仿宋_GB2312" w:cs="Times New Roman"/>
          <w:kern w:val="0"/>
          <w:sz w:val="32"/>
          <w:szCs w:val="32"/>
        </w:rPr>
        <w:t>。</w:t>
      </w:r>
    </w:p>
    <w:p w14:paraId="41A2569F">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楷体" w:hAnsi="楷体" w:eastAsia="楷体" w:cs="楷体"/>
          <w:spacing w:val="9"/>
          <w:sz w:val="31"/>
          <w:szCs w:val="31"/>
        </w:rPr>
      </w:pPr>
      <w:r>
        <w:rPr>
          <w:rFonts w:ascii="楷体" w:hAnsi="楷体" w:eastAsia="楷体" w:cs="楷体"/>
          <w:spacing w:val="9"/>
          <w:sz w:val="31"/>
          <w:szCs w:val="31"/>
        </w:rPr>
        <w:t>项目支出情况</w:t>
      </w:r>
    </w:p>
    <w:p w14:paraId="4AE8117F">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rPr>
          <w:rFonts w:hint="eastAsia" w:ascii="Calibri" w:hAnsi="Calibri" w:eastAsia="仿宋_GB2312" w:cs="Times New Roman"/>
          <w:kern w:val="0"/>
          <w:sz w:val="32"/>
          <w:szCs w:val="32"/>
          <w:lang w:eastAsia="zh-CN"/>
        </w:rPr>
      </w:pPr>
      <w:r>
        <w:rPr>
          <w:rFonts w:hint="eastAsia"/>
          <w:lang w:val="en-US" w:eastAsia="zh-CN"/>
        </w:rPr>
        <w:t xml:space="preserve">       </w:t>
      </w:r>
      <w:r>
        <w:rPr>
          <w:rFonts w:hint="eastAsia" w:ascii="Calibri" w:hAnsi="Calibri" w:eastAsia="仿宋_GB2312" w:cs="Times New Roman"/>
          <w:kern w:val="0"/>
          <w:sz w:val="32"/>
          <w:szCs w:val="32"/>
          <w:lang w:val="en-US" w:eastAsia="zh-CN"/>
        </w:rPr>
        <w:t>2023</w:t>
      </w:r>
      <w:r>
        <w:rPr>
          <w:rFonts w:hint="eastAsia" w:ascii="Calibri" w:hAnsi="Calibri" w:eastAsia="仿宋_GB2312" w:cs="Times New Roman"/>
          <w:kern w:val="0"/>
          <w:sz w:val="32"/>
          <w:szCs w:val="32"/>
          <w:lang w:eastAsia="zh-CN"/>
        </w:rPr>
        <w:t>年年初预算数为</w:t>
      </w:r>
      <w:r>
        <w:rPr>
          <w:rFonts w:hint="eastAsia" w:ascii="Calibri" w:hAnsi="Calibri" w:eastAsia="仿宋_GB2312" w:cs="Times New Roman"/>
          <w:kern w:val="0"/>
          <w:sz w:val="32"/>
          <w:szCs w:val="32"/>
          <w:lang w:val="en-US" w:eastAsia="zh-CN"/>
        </w:rPr>
        <w:t xml:space="preserve"> 16</w:t>
      </w:r>
      <w:r>
        <w:rPr>
          <w:rFonts w:hint="eastAsia" w:ascii="Calibri" w:hAnsi="Calibri" w:eastAsia="仿宋_GB2312" w:cs="Times New Roman"/>
          <w:kern w:val="0"/>
          <w:sz w:val="32"/>
          <w:szCs w:val="32"/>
          <w:lang w:eastAsia="zh-CN"/>
        </w:rPr>
        <w:t>万元，是指单位为完成特定行政工作任务或事业发展目标而发生的支出，包括：办案经费支出</w:t>
      </w:r>
      <w:r>
        <w:rPr>
          <w:rFonts w:hint="eastAsia" w:ascii="Calibri" w:hAnsi="Calibri" w:eastAsia="仿宋_GB2312" w:cs="Times New Roman"/>
          <w:kern w:val="0"/>
          <w:sz w:val="32"/>
          <w:szCs w:val="32"/>
          <w:lang w:val="en-US" w:eastAsia="zh-CN"/>
        </w:rPr>
        <w:t xml:space="preserve"> 10</w:t>
      </w:r>
      <w:r>
        <w:rPr>
          <w:rFonts w:hint="eastAsia" w:ascii="Calibri" w:hAnsi="Calibri" w:eastAsia="仿宋_GB2312" w:cs="Times New Roman"/>
          <w:kern w:val="0"/>
          <w:sz w:val="32"/>
          <w:szCs w:val="32"/>
          <w:lang w:eastAsia="zh-CN"/>
        </w:rPr>
        <w:t>万元，用于劳动人事争议仲裁办案；用于公用经费运行；普法宣传经费</w:t>
      </w:r>
      <w:r>
        <w:rPr>
          <w:rFonts w:hint="eastAsia" w:ascii="Calibri" w:hAnsi="Calibri" w:eastAsia="仿宋_GB2312" w:cs="Times New Roman"/>
          <w:kern w:val="0"/>
          <w:sz w:val="32"/>
          <w:szCs w:val="32"/>
          <w:lang w:val="en-US" w:eastAsia="zh-CN"/>
        </w:rPr>
        <w:t xml:space="preserve"> 6</w:t>
      </w:r>
      <w:r>
        <w:rPr>
          <w:rFonts w:hint="eastAsia" w:ascii="Calibri" w:hAnsi="Calibri" w:eastAsia="仿宋_GB2312" w:cs="Times New Roman"/>
          <w:kern w:val="0"/>
          <w:sz w:val="32"/>
          <w:szCs w:val="32"/>
          <w:lang w:eastAsia="zh-CN"/>
        </w:rPr>
        <w:t>万，用于劳动法律、法规宣传。其他项目36.43万。</w:t>
      </w:r>
    </w:p>
    <w:p w14:paraId="5EEE02B1">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ascii="Calibri" w:hAnsi="Calibri" w:eastAsia="仿宋_GB2312" w:cs="Times New Roman"/>
          <w:kern w:val="0"/>
          <w:sz w:val="32"/>
          <w:szCs w:val="32"/>
          <w:lang w:val="en-US" w:eastAsia="zh-CN"/>
        </w:rPr>
      </w:pPr>
    </w:p>
    <w:p w14:paraId="77FD3DAB">
      <w:pPr>
        <w:widowControl/>
        <w:spacing w:line="600" w:lineRule="exact"/>
        <w:ind w:firstLine="652" w:firstLineChars="200"/>
        <w:rPr>
          <w:rFonts w:ascii="黑体" w:hAnsi="黑体" w:eastAsia="黑体" w:cs="黑体"/>
          <w:spacing w:val="8"/>
          <w:sz w:val="31"/>
          <w:szCs w:val="31"/>
        </w:rPr>
      </w:pPr>
      <w:r>
        <w:rPr>
          <w:rFonts w:ascii="黑体" w:hAnsi="黑体" w:eastAsia="黑体" w:cs="黑体"/>
          <w:spacing w:val="8"/>
          <w:sz w:val="31"/>
          <w:szCs w:val="31"/>
        </w:rPr>
        <w:t>三、政府性基金预算支出情况</w:t>
      </w:r>
    </w:p>
    <w:p w14:paraId="524DA733">
      <w:pPr>
        <w:widowControl/>
        <w:spacing w:line="600" w:lineRule="exact"/>
        <w:ind w:firstLine="640" w:firstLineChars="200"/>
        <w:rPr>
          <w:rFonts w:ascii="黑体" w:hAnsi="黑体" w:eastAsia="黑体" w:cs="黑体"/>
          <w:spacing w:val="8"/>
          <w:sz w:val="31"/>
          <w:szCs w:val="31"/>
        </w:rPr>
      </w:pPr>
      <w:r>
        <w:rPr>
          <w:rFonts w:hint="eastAsia" w:ascii="仿宋" w:hAnsi="仿宋" w:eastAsia="仿宋" w:cs="仿宋_GB2312"/>
          <w:kern w:val="0"/>
          <w:sz w:val="32"/>
          <w:szCs w:val="32"/>
        </w:rPr>
        <w:t>202</w:t>
      </w:r>
      <w:r>
        <w:rPr>
          <w:rFonts w:hint="eastAsia" w:ascii="仿宋" w:hAnsi="仿宋" w:eastAsia="仿宋" w:cs="仿宋_GB2312"/>
          <w:kern w:val="0"/>
          <w:sz w:val="32"/>
          <w:szCs w:val="32"/>
          <w:lang w:val="en-US" w:eastAsia="zh-CN"/>
        </w:rPr>
        <w:t>3</w:t>
      </w:r>
      <w:r>
        <w:rPr>
          <w:rFonts w:hint="eastAsia" w:ascii="仿宋" w:hAnsi="仿宋" w:eastAsia="仿宋" w:cs="仿宋_GB2312"/>
          <w:kern w:val="0"/>
          <w:sz w:val="32"/>
          <w:szCs w:val="32"/>
        </w:rPr>
        <w:t>年政府性基金预算拨款支出为0万元，</w:t>
      </w:r>
      <w:r>
        <w:rPr>
          <w:rFonts w:hint="eastAsia" w:ascii="仿宋" w:hAnsi="仿宋" w:eastAsia="仿宋" w:cs="仿宋_GB2312"/>
          <w:bCs/>
          <w:kern w:val="0"/>
          <w:sz w:val="32"/>
          <w:szCs w:val="32"/>
        </w:rPr>
        <w:t xml:space="preserve"> 202</w:t>
      </w:r>
      <w:r>
        <w:rPr>
          <w:rFonts w:hint="eastAsia" w:ascii="仿宋" w:hAnsi="仿宋" w:eastAsia="仿宋" w:cs="仿宋_GB2312"/>
          <w:bCs/>
          <w:kern w:val="0"/>
          <w:sz w:val="32"/>
          <w:szCs w:val="32"/>
          <w:lang w:val="en-US" w:eastAsia="zh-CN"/>
        </w:rPr>
        <w:t>3</w:t>
      </w:r>
      <w:r>
        <w:rPr>
          <w:rFonts w:hint="eastAsia" w:ascii="仿宋" w:hAnsi="仿宋" w:eastAsia="仿宋" w:cs="仿宋_GB2312"/>
          <w:bCs/>
          <w:kern w:val="0"/>
          <w:sz w:val="32"/>
          <w:szCs w:val="32"/>
        </w:rPr>
        <w:t>年度本单位无政府性基金安排的支出。</w:t>
      </w:r>
    </w:p>
    <w:p w14:paraId="5E015FE0">
      <w:pPr>
        <w:numPr>
          <w:ilvl w:val="0"/>
          <w:numId w:val="3"/>
        </w:numPr>
        <w:ind w:firstLine="648" w:firstLineChars="200"/>
        <w:jc w:val="left"/>
        <w:rPr>
          <w:rFonts w:ascii="黑体" w:hAnsi="黑体" w:eastAsia="黑体" w:cs="黑体"/>
          <w:spacing w:val="7"/>
          <w:position w:val="21"/>
          <w:sz w:val="31"/>
          <w:szCs w:val="31"/>
        </w:rPr>
      </w:pPr>
      <w:r>
        <w:rPr>
          <w:rFonts w:ascii="黑体" w:hAnsi="黑体" w:eastAsia="黑体" w:cs="黑体"/>
          <w:spacing w:val="7"/>
          <w:position w:val="21"/>
          <w:sz w:val="31"/>
          <w:szCs w:val="31"/>
        </w:rPr>
        <w:t>国有资本经营预算支出情况</w:t>
      </w:r>
    </w:p>
    <w:p w14:paraId="6D1282B1">
      <w:pPr>
        <w:numPr>
          <w:ilvl w:val="0"/>
          <w:numId w:val="0"/>
        </w:numPr>
        <w:ind w:firstLine="640" w:firstLineChars="200"/>
        <w:jc w:val="left"/>
        <w:rPr>
          <w:rFonts w:ascii="黑体" w:hAnsi="黑体" w:eastAsia="黑体" w:cs="黑体"/>
          <w:sz w:val="31"/>
          <w:szCs w:val="31"/>
        </w:rPr>
      </w:pPr>
      <w:r>
        <w:rPr>
          <w:rFonts w:hint="eastAsia" w:ascii="仿宋" w:hAnsi="仿宋" w:eastAsia="仿宋" w:cs="黑体"/>
          <w:color w:val="000000" w:themeColor="text1"/>
          <w:sz w:val="32"/>
          <w:szCs w:val="32"/>
          <w14:textFill>
            <w14:solidFill>
              <w14:schemeClr w14:val="tx1"/>
            </w14:solidFill>
          </w14:textFill>
        </w:rPr>
        <w:t>202</w:t>
      </w:r>
      <w:r>
        <w:rPr>
          <w:rFonts w:hint="eastAsia" w:ascii="仿宋" w:hAnsi="仿宋" w:eastAsia="仿宋" w:cs="黑体"/>
          <w:color w:val="000000" w:themeColor="text1"/>
          <w:sz w:val="32"/>
          <w:szCs w:val="32"/>
          <w:lang w:val="en-US" w:eastAsia="zh-CN"/>
          <w14:textFill>
            <w14:solidFill>
              <w14:schemeClr w14:val="tx1"/>
            </w14:solidFill>
          </w14:textFill>
        </w:rPr>
        <w:t>3</w:t>
      </w:r>
      <w:r>
        <w:rPr>
          <w:rFonts w:hint="eastAsia" w:ascii="仿宋" w:hAnsi="仿宋" w:eastAsia="仿宋" w:cs="黑体"/>
          <w:color w:val="000000" w:themeColor="text1"/>
          <w:sz w:val="32"/>
          <w:szCs w:val="32"/>
          <w14:textFill>
            <w14:solidFill>
              <w14:schemeClr w14:val="tx1"/>
            </w14:solidFill>
          </w14:textFill>
        </w:rPr>
        <w:t>年国有资本经营预算支出为0万元，202</w:t>
      </w:r>
      <w:r>
        <w:rPr>
          <w:rFonts w:hint="eastAsia" w:ascii="仿宋" w:hAnsi="仿宋" w:eastAsia="仿宋" w:cs="黑体"/>
          <w:color w:val="000000" w:themeColor="text1"/>
          <w:sz w:val="32"/>
          <w:szCs w:val="32"/>
          <w:lang w:val="en-US" w:eastAsia="zh-CN"/>
          <w14:textFill>
            <w14:solidFill>
              <w14:schemeClr w14:val="tx1"/>
            </w14:solidFill>
          </w14:textFill>
        </w:rPr>
        <w:t>3</w:t>
      </w:r>
      <w:r>
        <w:rPr>
          <w:rFonts w:hint="eastAsia" w:ascii="仿宋" w:hAnsi="仿宋" w:eastAsia="仿宋" w:cs="黑体"/>
          <w:color w:val="000000" w:themeColor="text1"/>
          <w:sz w:val="32"/>
          <w:szCs w:val="32"/>
          <w14:textFill>
            <w14:solidFill>
              <w14:schemeClr w14:val="tx1"/>
            </w14:solidFill>
          </w14:textFill>
        </w:rPr>
        <w:t>年度本单位无国有资本经营安排的支出。</w:t>
      </w:r>
    </w:p>
    <w:p w14:paraId="558297BA">
      <w:pPr>
        <w:numPr>
          <w:ilvl w:val="0"/>
          <w:numId w:val="4"/>
        </w:numPr>
        <w:ind w:firstLine="652" w:firstLineChars="200"/>
        <w:jc w:val="left"/>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ascii="黑体" w:hAnsi="黑体" w:eastAsia="黑体" w:cs="黑体"/>
          <w:spacing w:val="8"/>
          <w:sz w:val="31"/>
          <w:szCs w:val="31"/>
        </w:rPr>
        <w:t>社会保险基金预算支出情况</w:t>
      </w: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 xml:space="preserve"> </w:t>
      </w:r>
    </w:p>
    <w:p w14:paraId="1CB07DAF">
      <w:pPr>
        <w:numPr>
          <w:ilvl w:val="0"/>
          <w:numId w:val="0"/>
        </w:numPr>
        <w:ind w:firstLine="640" w:firstLineChars="200"/>
        <w:jc w:val="left"/>
        <w:rPr>
          <w:rFonts w:ascii="黑体" w:hAnsi="黑体" w:eastAsia="黑体" w:cs="黑体"/>
          <w:sz w:val="31"/>
          <w:szCs w:val="31"/>
        </w:rPr>
      </w:pPr>
      <w:r>
        <w:rPr>
          <w:rFonts w:hint="eastAsia" w:ascii="仿宋" w:hAnsi="仿宋" w:eastAsia="仿宋" w:cs="黑体"/>
          <w:color w:val="000000" w:themeColor="text1"/>
          <w:sz w:val="32"/>
          <w:szCs w:val="32"/>
          <w14:textFill>
            <w14:solidFill>
              <w14:schemeClr w14:val="tx1"/>
            </w14:solidFill>
          </w14:textFill>
        </w:rPr>
        <w:t>202</w:t>
      </w:r>
      <w:r>
        <w:rPr>
          <w:rFonts w:hint="eastAsia" w:ascii="仿宋" w:hAnsi="仿宋" w:eastAsia="仿宋" w:cs="黑体"/>
          <w:color w:val="000000" w:themeColor="text1"/>
          <w:sz w:val="32"/>
          <w:szCs w:val="32"/>
          <w:lang w:val="en-US" w:eastAsia="zh-CN"/>
          <w14:textFill>
            <w14:solidFill>
              <w14:schemeClr w14:val="tx1"/>
            </w14:solidFill>
          </w14:textFill>
        </w:rPr>
        <w:t>3</w:t>
      </w:r>
      <w:r>
        <w:rPr>
          <w:rFonts w:hint="eastAsia" w:ascii="仿宋" w:hAnsi="仿宋" w:eastAsia="仿宋" w:cs="黑体"/>
          <w:color w:val="000000" w:themeColor="text1"/>
          <w:sz w:val="32"/>
          <w:szCs w:val="32"/>
          <w14:textFill>
            <w14:solidFill>
              <w14:schemeClr w14:val="tx1"/>
            </w14:solidFill>
          </w14:textFill>
        </w:rPr>
        <w:t>年社会保险基金预算支出为0万元，202</w:t>
      </w:r>
      <w:r>
        <w:rPr>
          <w:rFonts w:hint="eastAsia" w:ascii="仿宋" w:hAnsi="仿宋" w:eastAsia="仿宋" w:cs="黑体"/>
          <w:color w:val="000000" w:themeColor="text1"/>
          <w:sz w:val="32"/>
          <w:szCs w:val="32"/>
          <w:lang w:val="en-US" w:eastAsia="zh-CN"/>
          <w14:textFill>
            <w14:solidFill>
              <w14:schemeClr w14:val="tx1"/>
            </w14:solidFill>
          </w14:textFill>
        </w:rPr>
        <w:t>3</w:t>
      </w:r>
      <w:r>
        <w:rPr>
          <w:rFonts w:hint="eastAsia" w:ascii="仿宋" w:hAnsi="仿宋" w:eastAsia="仿宋" w:cs="黑体"/>
          <w:color w:val="000000" w:themeColor="text1"/>
          <w:sz w:val="32"/>
          <w:szCs w:val="32"/>
          <w14:textFill>
            <w14:solidFill>
              <w14:schemeClr w14:val="tx1"/>
            </w14:solidFill>
          </w14:textFill>
        </w:rPr>
        <w:t>年度本单位无社会保险基金安排的支出。</w:t>
      </w:r>
    </w:p>
    <w:p w14:paraId="5A37FE12">
      <w:pPr>
        <w:keepNext w:val="0"/>
        <w:keepLines w:val="0"/>
        <w:pageBreakBefore w:val="0"/>
        <w:widowControl w:val="0"/>
        <w:numPr>
          <w:ilvl w:val="0"/>
          <w:numId w:val="5"/>
        </w:numPr>
        <w:kinsoku/>
        <w:wordWrap/>
        <w:overflowPunct/>
        <w:topLinePunct w:val="0"/>
        <w:autoSpaceDE/>
        <w:autoSpaceDN/>
        <w:bidi w:val="0"/>
        <w:adjustRightInd/>
        <w:snapToGrid/>
        <w:ind w:left="0" w:firstLine="652" w:firstLineChars="200"/>
        <w:jc w:val="left"/>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7A478A38">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sz w:val="31"/>
          <w:szCs w:val="31"/>
          <w:lang w:eastAsia="zh-CN"/>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严格落实《预算法》及区绩效管理工作的有关规定,进一步规范财政资金的管理,建立和完善科学、合理的项目资金绩效评价管理体系,促进公共财政阳光化,提高财政资金使用效益。</w:t>
      </w:r>
    </w:p>
    <w:p w14:paraId="539D6C20">
      <w:pPr>
        <w:keepNext w:val="0"/>
        <w:keepLines w:val="0"/>
        <w:pageBreakBefore w:val="0"/>
        <w:widowControl w:val="0"/>
        <w:numPr>
          <w:ilvl w:val="0"/>
          <w:numId w:val="6"/>
        </w:numPr>
        <w:kinsoku/>
        <w:wordWrap/>
        <w:overflowPunct/>
        <w:topLinePunct w:val="0"/>
        <w:autoSpaceDE/>
        <w:autoSpaceDN/>
        <w:bidi w:val="0"/>
        <w:adjustRightInd/>
        <w:snapToGrid/>
        <w:ind w:left="0" w:firstLine="656" w:firstLineChars="200"/>
        <w:jc w:val="left"/>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14:paraId="62A7F6D5">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仲裁办案经费依然存在一定不足，随着我国法律、法规的逐步完善，劳动者依法维权的意识越来越强，劳动争议案件越来越多。近年来，我区劳动人事争议案件一直居高不下,年接待受理劳动人事仲裁案件500起，特别是仲裁零成本受理规定直接导致了案件受理量剧增，且争议案件趋向新领域和复杂性、群体性、社会影响性发展，财政预算安排的仲裁办案专项经费无法保障案件办理所需的调查勘验、取证、文书印制送达、证人误工补助和交通等费用</w:t>
      </w:r>
      <w:r>
        <w:rPr>
          <w:rFonts w:hint="eastAsia" w:eastAsia="仿宋_GB2312"/>
          <w:kern w:val="0"/>
          <w:sz w:val="32"/>
          <w:szCs w:val="32"/>
        </w:rPr>
        <w:t>。</w:t>
      </w:r>
    </w:p>
    <w:p w14:paraId="041BF9ED">
      <w:pPr>
        <w:numPr>
          <w:ilvl w:val="0"/>
          <w:numId w:val="0"/>
        </w:numPr>
        <w:spacing w:line="600" w:lineRule="exact"/>
        <w:ind w:firstLine="643" w:firstLineChars="200"/>
        <w:rPr>
          <w:rFonts w:eastAsia="仿宋_GB2312"/>
          <w:kern w:val="0"/>
          <w:sz w:val="32"/>
          <w:szCs w:val="32"/>
        </w:rPr>
      </w:pPr>
      <w:r>
        <w:rPr>
          <w:rFonts w:hint="eastAsia" w:ascii="仿宋" w:hAnsi="仿宋" w:eastAsia="仿宋" w:cs="Times New Roman"/>
          <w:b/>
          <w:bCs/>
          <w:kern w:val="0"/>
          <w:sz w:val="32"/>
          <w:szCs w:val="32"/>
          <w:highlight w:val="none"/>
          <w:lang w:val="en-US" w:eastAsia="zh-CN"/>
        </w:rPr>
        <w:t>八</w:t>
      </w:r>
      <w:r>
        <w:rPr>
          <w:rFonts w:hint="eastAsia" w:ascii="仿宋" w:hAnsi="仿宋" w:eastAsia="仿宋" w:cs="Times New Roman"/>
          <w:b/>
          <w:bCs/>
          <w:kern w:val="0"/>
          <w:sz w:val="32"/>
          <w:szCs w:val="32"/>
          <w:highlight w:val="none"/>
          <w:lang w:eastAsia="zh-CN"/>
        </w:rPr>
        <w:t>、</w:t>
      </w:r>
      <w:r>
        <w:rPr>
          <w:rFonts w:ascii="黑体" w:hAnsi="黑体" w:eastAsia="黑体" w:cs="黑体"/>
          <w:spacing w:val="8"/>
          <w:sz w:val="31"/>
          <w:szCs w:val="31"/>
        </w:rPr>
        <w:t>下一步改进措施</w:t>
      </w:r>
    </w:p>
    <w:p w14:paraId="3BC7C56A">
      <w:pPr>
        <w:spacing w:line="600" w:lineRule="exact"/>
        <w:ind w:firstLine="640" w:firstLineChars="200"/>
        <w:rPr>
          <w:rFonts w:ascii="黑体" w:hAnsi="黑体" w:eastAsia="黑体" w:cs="黑体"/>
          <w:sz w:val="31"/>
          <w:szCs w:val="31"/>
        </w:rPr>
      </w:pPr>
      <w:r>
        <w:rPr>
          <w:rFonts w:hint="eastAsia" w:eastAsia="仿宋_GB2312"/>
          <w:kern w:val="0"/>
          <w:sz w:val="32"/>
          <w:szCs w:val="32"/>
        </w:rPr>
        <w:t>严格遵守资金使用流程。</w:t>
      </w:r>
    </w:p>
    <w:p w14:paraId="1218EF3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黑体" w:hAnsi="黑体" w:eastAsia="黑体" w:cs="黑体"/>
          <w:spacing w:val="8"/>
          <w:position w:val="21"/>
          <w:sz w:val="31"/>
          <w:szCs w:val="31"/>
        </w:rPr>
      </w:pPr>
      <w:r>
        <w:rPr>
          <w:rFonts w:hint="eastAsia" w:ascii="黑体" w:hAnsi="黑体" w:eastAsia="黑体" w:cs="黑体"/>
          <w:spacing w:val="9"/>
          <w:position w:val="21"/>
          <w:sz w:val="31"/>
          <w:szCs w:val="31"/>
          <w:lang w:val="en-US" w:eastAsia="zh-CN"/>
        </w:rPr>
        <w:t xml:space="preserve">    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40497FCF">
      <w:pPr>
        <w:spacing w:line="600" w:lineRule="exact"/>
        <w:ind w:firstLine="640" w:firstLineChars="200"/>
        <w:rPr>
          <w:rFonts w:hint="eastAsia" w:eastAsia="仿宋_GB2312"/>
          <w:kern w:val="0"/>
          <w:sz w:val="32"/>
          <w:szCs w:val="32"/>
          <w:lang w:eastAsia="zh-CN"/>
        </w:rPr>
      </w:pPr>
      <w:r>
        <w:rPr>
          <w:rFonts w:hint="eastAsia" w:eastAsia="仿宋_GB2312"/>
          <w:kern w:val="0"/>
          <w:sz w:val="32"/>
          <w:szCs w:val="32"/>
          <w:lang w:eastAsia="zh-CN"/>
        </w:rPr>
        <w:t>无</w:t>
      </w:r>
    </w:p>
    <w:p w14:paraId="7596B855">
      <w:pPr>
        <w:keepNext w:val="0"/>
        <w:keepLines w:val="0"/>
        <w:pageBreakBefore w:val="0"/>
        <w:widowControl w:val="0"/>
        <w:kinsoku/>
        <w:wordWrap/>
        <w:overflowPunct/>
        <w:topLinePunct w:val="0"/>
        <w:autoSpaceDE/>
        <w:autoSpaceDN/>
        <w:bidi w:val="0"/>
        <w:adjustRightInd/>
        <w:snapToGrid/>
        <w:spacing w:line="240" w:lineRule="auto"/>
        <w:ind w:firstLine="756" w:firstLineChars="300"/>
        <w:textAlignment w:val="auto"/>
        <w:rPr>
          <w:rFonts w:ascii="黑体" w:hAnsi="黑体" w:eastAsia="黑体" w:cs="黑体"/>
          <w:sz w:val="31"/>
          <w:szCs w:val="31"/>
        </w:rPr>
      </w:pPr>
      <w:r>
        <w:rPr>
          <w:rFonts w:hint="eastAsia" w:ascii="黑体" w:hAnsi="黑体" w:eastAsia="黑体" w:cs="黑体"/>
          <w:spacing w:val="-29"/>
          <w:sz w:val="31"/>
          <w:szCs w:val="31"/>
          <w:lang w:val="en-US" w:eastAsia="zh-CN"/>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p w14:paraId="0B029254">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14:paraId="26F961B5">
      <w:pPr>
        <w:pStyle w:val="2"/>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pPr>
      <w:r>
        <w:rPr>
          <w:spacing w:val="6"/>
        </w:rPr>
        <w:t>附件：</w:t>
      </w:r>
      <w:r>
        <w:rPr>
          <w:rFonts w:ascii="Times New Roman" w:hAnsi="Times New Roman" w:eastAsia="Times New Roman" w:cs="Times New Roman"/>
          <w:spacing w:val="6"/>
        </w:rPr>
        <w:t>1</w:t>
      </w:r>
      <w:r>
        <w:rPr>
          <w:spacing w:val="6"/>
        </w:rPr>
        <w:t>、</w:t>
      </w:r>
      <w:r>
        <w:rPr>
          <w:rFonts w:hint="eastAsia"/>
          <w:spacing w:val="6"/>
          <w:lang w:eastAsia="zh-CN"/>
        </w:rPr>
        <w:t>单位</w:t>
      </w:r>
      <w:r>
        <w:rPr>
          <w:spacing w:val="6"/>
        </w:rPr>
        <w:t>整体支出绩效评价基础数据表</w:t>
      </w:r>
    </w:p>
    <w:p w14:paraId="7B559271">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pPr>
      <w:r>
        <w:rPr>
          <w:rFonts w:ascii="Times New Roman" w:hAnsi="Times New Roman" w:eastAsia="Times New Roman" w:cs="Times New Roman"/>
          <w:spacing w:val="8"/>
        </w:rPr>
        <w:t>2</w:t>
      </w:r>
      <w:r>
        <w:rPr>
          <w:spacing w:val="8"/>
        </w:rPr>
        <w:t>、</w:t>
      </w:r>
      <w:r>
        <w:rPr>
          <w:rFonts w:hint="eastAsia"/>
          <w:spacing w:val="8"/>
          <w:lang w:eastAsia="zh-CN"/>
        </w:rPr>
        <w:t>单位</w:t>
      </w:r>
      <w:r>
        <w:rPr>
          <w:spacing w:val="8"/>
        </w:rPr>
        <w:t>整体支出绩效自评表</w:t>
      </w:r>
    </w:p>
    <w:p w14:paraId="7303A85D">
      <w:pPr>
        <w:pStyle w:val="2"/>
        <w:keepNext w:val="0"/>
        <w:keepLines w:val="0"/>
        <w:pageBreakBefore w:val="0"/>
        <w:widowControl w:val="0"/>
        <w:kinsoku/>
        <w:wordWrap/>
        <w:overflowPunct/>
        <w:topLinePunct w:val="0"/>
        <w:autoSpaceDE/>
        <w:autoSpaceDN/>
        <w:bidi w:val="0"/>
        <w:adjustRightInd/>
        <w:snapToGrid/>
        <w:spacing w:line="240" w:lineRule="auto"/>
        <w:ind w:left="0" w:right="0" w:firstLine="1104" w:firstLineChars="300"/>
        <w:jc w:val="left"/>
        <w:textAlignment w:val="auto"/>
      </w:pPr>
      <w:r>
        <w:rPr>
          <w:rFonts w:ascii="Times New Roman" w:hAnsi="Times New Roman" w:eastAsia="Times New Roman" w:cs="Times New Roman"/>
          <w:spacing w:val="9"/>
          <w:position w:val="21"/>
        </w:rPr>
        <w:t>3</w:t>
      </w:r>
      <w:r>
        <w:rPr>
          <w:spacing w:val="9"/>
          <w:position w:val="21"/>
        </w:rPr>
        <w:t>、项目支出绩效自评表（每个一级项目一张</w:t>
      </w:r>
      <w:r>
        <w:rPr>
          <w:spacing w:val="8"/>
          <w:position w:val="21"/>
        </w:rPr>
        <w:t>表）</w:t>
      </w:r>
    </w:p>
    <w:p w14:paraId="1137CA28">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rPr>
        <w:t>4</w:t>
      </w:r>
      <w:r>
        <w:rPr>
          <w:spacing w:val="7"/>
        </w:rPr>
        <w:t>、政府性基金预算支出情况表</w:t>
      </w:r>
    </w:p>
    <w:p w14:paraId="261D2729">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position w:val="21"/>
        </w:rPr>
        <w:t>5</w:t>
      </w:r>
      <w:r>
        <w:rPr>
          <w:spacing w:val="7"/>
          <w:position w:val="21"/>
        </w:rPr>
        <w:t>、国有资本经营预算支出情况表</w:t>
      </w:r>
    </w:p>
    <w:p w14:paraId="05C7E0A3">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rPr>
          <w:rFonts w:hint="eastAsia" w:ascii="仿宋_GB2312" w:hAnsi="仿宋_GB2312" w:eastAsia="仿宋_GB2312" w:cs="仿宋_GB2312"/>
          <w:sz w:val="32"/>
          <w:szCs w:val="32"/>
        </w:rPr>
      </w:pPr>
      <w:r>
        <w:rPr>
          <w:rFonts w:ascii="Times New Roman" w:hAnsi="Times New Roman" w:eastAsia="Times New Roman" w:cs="Times New Roman"/>
          <w:spacing w:val="7"/>
        </w:rPr>
        <w:t>6</w:t>
      </w:r>
      <w:r>
        <w:rPr>
          <w:spacing w:val="7"/>
        </w:rPr>
        <w:t>、社会保险基金预算支出情况</w:t>
      </w:r>
    </w:p>
    <w:p w14:paraId="34E3397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B38AF">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ADBFCA5">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5ADBFCA5">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8B264">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C1611C7">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C1611C7">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4251C">
    <w:pPr>
      <w:pStyle w:val="2"/>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C47E2B">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CC47E2B">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22E2A">
    <w:pPr>
      <w:pStyle w:val="2"/>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7D06CC">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37D06CC">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FECDA0"/>
    <w:multiLevelType w:val="singleLevel"/>
    <w:tmpl w:val="D4FECDA0"/>
    <w:lvl w:ilvl="0" w:tentative="0">
      <w:start w:val="4"/>
      <w:numFmt w:val="chineseCounting"/>
      <w:suff w:val="nothing"/>
      <w:lvlText w:val="%1、"/>
      <w:lvlJc w:val="left"/>
      <w:rPr>
        <w:rFonts w:hint="eastAsia"/>
      </w:rPr>
    </w:lvl>
  </w:abstractNum>
  <w:abstractNum w:abstractNumId="1">
    <w:nsid w:val="DAECF51E"/>
    <w:multiLevelType w:val="singleLevel"/>
    <w:tmpl w:val="DAECF51E"/>
    <w:lvl w:ilvl="0" w:tentative="0">
      <w:start w:val="1"/>
      <w:numFmt w:val="chineseCounting"/>
      <w:suff w:val="nothing"/>
      <w:lvlText w:val="%1、"/>
      <w:lvlJc w:val="left"/>
      <w:rPr>
        <w:rFonts w:hint="eastAsia"/>
      </w:rPr>
    </w:lvl>
  </w:abstractNum>
  <w:abstractNum w:abstractNumId="2">
    <w:nsid w:val="E8240D14"/>
    <w:multiLevelType w:val="singleLevel"/>
    <w:tmpl w:val="E8240D14"/>
    <w:lvl w:ilvl="0" w:tentative="0">
      <w:start w:val="6"/>
      <w:numFmt w:val="chineseCounting"/>
      <w:suff w:val="nothing"/>
      <w:lvlText w:val="%1、"/>
      <w:lvlJc w:val="left"/>
      <w:rPr>
        <w:rFonts w:hint="eastAsia"/>
      </w:rPr>
    </w:lvl>
  </w:abstractNum>
  <w:abstractNum w:abstractNumId="3">
    <w:nsid w:val="1C8B35A9"/>
    <w:multiLevelType w:val="singleLevel"/>
    <w:tmpl w:val="1C8B35A9"/>
    <w:lvl w:ilvl="0" w:tentative="0">
      <w:start w:val="7"/>
      <w:numFmt w:val="chineseCounting"/>
      <w:suff w:val="nothing"/>
      <w:lvlText w:val="%1、"/>
      <w:lvlJc w:val="left"/>
      <w:rPr>
        <w:rFonts w:hint="eastAsia"/>
      </w:rPr>
    </w:lvl>
  </w:abstractNum>
  <w:abstractNum w:abstractNumId="4">
    <w:nsid w:val="49327AE4"/>
    <w:multiLevelType w:val="singleLevel"/>
    <w:tmpl w:val="49327AE4"/>
    <w:lvl w:ilvl="0" w:tentative="0">
      <w:start w:val="2"/>
      <w:numFmt w:val="chineseCounting"/>
      <w:suff w:val="nothing"/>
      <w:lvlText w:val="（%1）"/>
      <w:lvlJc w:val="left"/>
      <w:rPr>
        <w:rFonts w:hint="eastAsia"/>
      </w:rPr>
    </w:lvl>
  </w:abstractNum>
  <w:abstractNum w:abstractNumId="5">
    <w:nsid w:val="77F87FA1"/>
    <w:multiLevelType w:val="singleLevel"/>
    <w:tmpl w:val="77F87FA1"/>
    <w:lvl w:ilvl="0" w:tentative="0">
      <w:start w:val="5"/>
      <w:numFmt w:val="chineseCounting"/>
      <w:suff w:val="nothing"/>
      <w:lvlText w:val="%1、"/>
      <w:lvlJc w:val="left"/>
      <w:rPr>
        <w:rFonts w:hint="eastAsia"/>
      </w:r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727F69"/>
    <w:rsid w:val="04F539EC"/>
    <w:rsid w:val="09727F69"/>
    <w:rsid w:val="1A3F0FED"/>
    <w:rsid w:val="2C242C97"/>
    <w:rsid w:val="5AA31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Arial" w:hAnsi="Arial" w:eastAsia="Arial" w:cs="Arial"/>
      <w:sz w:val="21"/>
      <w:szCs w:val="21"/>
      <w:lang w:val="en-US" w:eastAsia="en-US" w:bidi="ar-SA"/>
    </w:rPr>
  </w:style>
  <w:style w:type="paragraph" w:customStyle="1" w:styleId="8">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445</Words>
  <Characters>563</Characters>
  <Lines>0</Lines>
  <Paragraphs>0</Paragraphs>
  <TotalTime>0</TotalTime>
  <ScaleCrop>false</ScaleCrop>
  <LinksUpToDate>false</LinksUpToDate>
  <CharactersWithSpaces>574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2025-06-25T02:18:00Z</dcterms:created>
  <dc:creator>阿朵</dc:creator>
  <cp:lastModifiedBy>眉眉</cp:lastModifiedBy>
  <dcterms:modified xsi:type="dcterms:W3CDTF">2025-10-29T06:08:52Z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8F4F396DC5AA40AABE57A19C55A054D7_13</vt:lpwstr>
  </property>
  <property fmtid="{D5CDD505-2E9C-101B-9397-08002B2CF9AE}" pid="4" name="KSOTemplateDocerSaveRecord">
    <vt:lpwstr>eyJoZGlkIjoiZTQ2Yjk5NzBlNjIxNDhmODM4OGU0YzM5ZWM3YTY4OTAiLCJ1c2VySWQiOiI2MDE2NTg1ODEifQ==</vt:lpwstr>
  </property>
</Properties>
</file>