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8100">
      <w:pP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附件1</w:t>
      </w:r>
    </w:p>
    <w:p w14:paraId="2172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3D233CA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924"/>
        <w:gridCol w:w="891"/>
        <w:gridCol w:w="1140"/>
        <w:gridCol w:w="1185"/>
        <w:gridCol w:w="810"/>
        <w:gridCol w:w="869"/>
      </w:tblGrid>
      <w:tr w14:paraId="4697E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3015E4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8ED215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岳阳市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eastAsia="zh-CN"/>
              </w:rPr>
              <w:t>岳阳楼区图书馆</w:t>
            </w:r>
          </w:p>
        </w:tc>
      </w:tr>
      <w:tr w14:paraId="6553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E6B1E2">
            <w:pPr>
              <w:spacing w:before="262" w:line="219" w:lineRule="auto"/>
              <w:ind w:left="575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40AD9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39D667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CB8E84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控制率</w:t>
            </w:r>
          </w:p>
        </w:tc>
      </w:tr>
      <w:tr w14:paraId="4AA3C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center"/>
          </w:tcPr>
          <w:p w14:paraId="2310A8CE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9D061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75A17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2FADEB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85.71%</w:t>
            </w:r>
          </w:p>
        </w:tc>
      </w:tr>
      <w:tr w14:paraId="4218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center"/>
          </w:tcPr>
          <w:p w14:paraId="08E0EC9D">
            <w:pPr>
              <w:spacing w:before="140" w:line="202" w:lineRule="auto"/>
              <w:ind w:left="6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151BD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5BEBF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638EF3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1"/>
                <w:szCs w:val="21"/>
              </w:rPr>
              <w:t>年决算数</w:t>
            </w:r>
          </w:p>
        </w:tc>
      </w:tr>
      <w:tr w14:paraId="7B6D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527A690A">
            <w:pPr>
              <w:spacing w:before="141" w:line="202" w:lineRule="auto"/>
              <w:ind w:left="1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CCCA2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39EF87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2306A1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0.35</w:t>
            </w:r>
          </w:p>
        </w:tc>
      </w:tr>
      <w:tr w14:paraId="73FED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center"/>
          </w:tcPr>
          <w:p w14:paraId="0CEA9879">
            <w:pPr>
              <w:spacing w:before="149" w:line="193" w:lineRule="auto"/>
              <w:ind w:left="4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42F9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DCB8B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DFB13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DF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5454D60F">
            <w:pPr>
              <w:spacing w:before="81" w:line="219" w:lineRule="auto"/>
              <w:ind w:left="8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6FEE0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DB7DB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450F1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D3D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center"/>
          </w:tcPr>
          <w:p w14:paraId="57B2EC09">
            <w:pPr>
              <w:spacing w:before="91" w:line="219" w:lineRule="auto"/>
              <w:ind w:left="142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FBA41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24591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0430A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5A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center"/>
          </w:tcPr>
          <w:p w14:paraId="14BE201C">
            <w:pPr>
              <w:spacing w:before="81" w:line="220" w:lineRule="auto"/>
              <w:ind w:left="3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42A8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28965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DABDC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9E6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center"/>
          </w:tcPr>
          <w:p w14:paraId="2B1785E6">
            <w:pPr>
              <w:spacing w:before="82" w:line="219" w:lineRule="auto"/>
              <w:ind w:left="3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9E7087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90A590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39378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0.35</w:t>
            </w:r>
          </w:p>
        </w:tc>
      </w:tr>
      <w:tr w14:paraId="224D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54ED58E9">
            <w:pPr>
              <w:spacing w:before="143" w:line="200" w:lineRule="auto"/>
              <w:ind w:left="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1"/>
                <w:szCs w:val="21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7353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112.24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724188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2440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47E7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center"/>
          </w:tcPr>
          <w:p w14:paraId="641F3594">
            <w:pPr>
              <w:spacing w:before="133" w:line="200" w:lineRule="auto"/>
              <w:ind w:left="3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4D6E7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57.04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EE263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CACE45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77A7B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center"/>
          </w:tcPr>
          <w:p w14:paraId="07ACC023">
            <w:pPr>
              <w:ind w:firstLine="432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2、上级转移支付（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6494B4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7456B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C7C3A6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9E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center"/>
          </w:tcPr>
          <w:p w14:paraId="2E06A91B">
            <w:pPr>
              <w:spacing w:before="93" w:line="219" w:lineRule="auto"/>
              <w:ind w:firstLine="432" w:firstLineChars="200"/>
              <w:jc w:val="both"/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免费开放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2CB72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BF64E1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C7D52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CE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center"/>
          </w:tcPr>
          <w:p w14:paraId="3DE1B035">
            <w:pPr>
              <w:spacing w:before="93" w:line="219" w:lineRule="auto"/>
              <w:ind w:firstLine="432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3、区级专项资金（一个专项一行）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3C220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7249AB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946B0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22F4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3048BE96">
            <w:pPr>
              <w:ind w:firstLine="432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图书馆数字化建设项目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A6FEAC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FFC986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46EBB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12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center"/>
          </w:tcPr>
          <w:p w14:paraId="4C5F1241">
            <w:pPr>
              <w:spacing w:before="85" w:line="220" w:lineRule="auto"/>
              <w:ind w:left="9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DB58B4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10.60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D28C8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102.15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D153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102.15</w:t>
            </w:r>
          </w:p>
        </w:tc>
      </w:tr>
      <w:tr w14:paraId="0C0B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51C2B980">
            <w:pPr>
              <w:spacing w:before="85" w:line="219" w:lineRule="auto"/>
              <w:ind w:left="38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189258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0.93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F299B1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EE894B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0.80</w:t>
            </w:r>
          </w:p>
        </w:tc>
      </w:tr>
      <w:tr w14:paraId="0DA9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center"/>
          </w:tcPr>
          <w:p w14:paraId="1E6DBC0E">
            <w:pPr>
              <w:spacing w:before="135" w:line="198" w:lineRule="auto"/>
              <w:ind w:left="11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BE778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EFEE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1.98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6E9E4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1.98</w:t>
            </w:r>
          </w:p>
        </w:tc>
      </w:tr>
      <w:tr w14:paraId="583A9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center"/>
          </w:tcPr>
          <w:p w14:paraId="049141AA">
            <w:pPr>
              <w:spacing w:before="144" w:line="198" w:lineRule="auto"/>
              <w:ind w:left="112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E065FB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C3B24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4DC2A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</w:tr>
      <w:tr w14:paraId="18D1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center"/>
          </w:tcPr>
          <w:p w14:paraId="24F72BB7">
            <w:pPr>
              <w:spacing w:before="145" w:line="189" w:lineRule="auto"/>
              <w:ind w:left="10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5C5E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63.56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9372F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75.76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E740B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75.76</w:t>
            </w:r>
          </w:p>
        </w:tc>
      </w:tr>
      <w:tr w14:paraId="2A0A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center"/>
          </w:tcPr>
          <w:p w14:paraId="351A8665">
            <w:pPr>
              <w:spacing w:before="145" w:line="198" w:lineRule="auto"/>
              <w:ind w:left="114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2EA42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113.52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573FC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96.19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AF8C6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108.27</w:t>
            </w:r>
          </w:p>
        </w:tc>
      </w:tr>
      <w:tr w14:paraId="50CB1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536FBC7">
            <w:pPr>
              <w:spacing w:before="65" w:line="390" w:lineRule="exact"/>
              <w:ind w:firstLine="416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1"/>
                <w:szCs w:val="21"/>
              </w:rPr>
              <w:t>楼堂馆所控制情况</w:t>
            </w:r>
          </w:p>
          <w:p w14:paraId="3579B031">
            <w:pPr>
              <w:spacing w:line="219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24" w:type="dxa"/>
            <w:noWrap w:val="0"/>
            <w:vAlign w:val="center"/>
          </w:tcPr>
          <w:p w14:paraId="58F0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批复规模</w:t>
            </w:r>
          </w:p>
          <w:p w14:paraId="7A54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(m²)</w:t>
            </w:r>
          </w:p>
        </w:tc>
        <w:tc>
          <w:tcPr>
            <w:tcW w:w="891" w:type="dxa"/>
            <w:noWrap w:val="0"/>
            <w:vAlign w:val="center"/>
          </w:tcPr>
          <w:p w14:paraId="026C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实际规</w:t>
            </w:r>
          </w:p>
          <w:p w14:paraId="3095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335E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8ED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预算投资</w:t>
            </w:r>
          </w:p>
          <w:p w14:paraId="16BF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395C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实际</w:t>
            </w:r>
          </w:p>
          <w:p w14:paraId="17FD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投资</w:t>
            </w:r>
          </w:p>
          <w:p w14:paraId="18D2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22C9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投资概</w:t>
            </w:r>
          </w:p>
          <w:p w14:paraId="67A2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算控制</w:t>
            </w:r>
          </w:p>
          <w:p w14:paraId="19D2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率</w:t>
            </w:r>
          </w:p>
        </w:tc>
      </w:tr>
      <w:tr w14:paraId="5AEBC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center"/>
          </w:tcPr>
          <w:p w14:paraId="4D0562A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371716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 w14:paraId="4885C6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114151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7DC0A8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737CD7E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5C0EEC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10403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center"/>
          </w:tcPr>
          <w:p w14:paraId="3504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4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762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《专项资金管理办法》《岳阳楼区文化旅游广电体育局内控管理办法》</w:t>
            </w:r>
          </w:p>
        </w:tc>
      </w:tr>
    </w:tbl>
    <w:p w14:paraId="6DF1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626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B94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曹琼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2024.5.18</w:t>
      </w:r>
    </w:p>
    <w:p w14:paraId="172D8D60">
      <w:pPr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0"/>
          <w:sz w:val="32"/>
          <w:szCs w:val="32"/>
          <w:lang w:val="en-US" w:eastAsia="zh-CN"/>
        </w:rPr>
        <w:t>2</w:t>
      </w:r>
    </w:p>
    <w:p w14:paraId="747F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41CF5D4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643"/>
        <w:gridCol w:w="833"/>
        <w:gridCol w:w="1563"/>
      </w:tblGrid>
      <w:tr w14:paraId="1D115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97" w:type="dxa"/>
            <w:gridSpan w:val="3"/>
            <w:noWrap w:val="0"/>
            <w:vAlign w:val="top"/>
          </w:tcPr>
          <w:p w14:paraId="1E4398E6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70AF146">
            <w:pPr>
              <w:pStyle w:val="9"/>
              <w:spacing w:line="239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岳阳楼区图书馆</w:t>
            </w:r>
          </w:p>
        </w:tc>
      </w:tr>
      <w:tr w14:paraId="235DB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37AAE5B">
            <w:pPr>
              <w:pStyle w:val="9"/>
              <w:spacing w:line="46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24EDB3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06A2BA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694EF0CE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72066E4C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75698B63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43" w:type="dxa"/>
            <w:noWrap w:val="0"/>
            <w:vAlign w:val="top"/>
          </w:tcPr>
          <w:p w14:paraId="08F3C05A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1FC172CB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563" w:type="dxa"/>
            <w:noWrap w:val="0"/>
            <w:vAlign w:val="top"/>
          </w:tcPr>
          <w:p w14:paraId="63A5AB45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373E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DE46A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C731DCF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7C9578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156.19</w:t>
            </w:r>
          </w:p>
        </w:tc>
        <w:tc>
          <w:tcPr>
            <w:tcW w:w="1310" w:type="dxa"/>
            <w:noWrap w:val="0"/>
            <w:vAlign w:val="center"/>
          </w:tcPr>
          <w:p w14:paraId="77CA944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204.92</w:t>
            </w:r>
          </w:p>
        </w:tc>
        <w:tc>
          <w:tcPr>
            <w:tcW w:w="1268" w:type="dxa"/>
            <w:noWrap w:val="0"/>
            <w:vAlign w:val="center"/>
          </w:tcPr>
          <w:p w14:paraId="280046A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204.92</w:t>
            </w:r>
          </w:p>
        </w:tc>
        <w:tc>
          <w:tcPr>
            <w:tcW w:w="643" w:type="dxa"/>
            <w:noWrap w:val="0"/>
            <w:vAlign w:val="center"/>
          </w:tcPr>
          <w:p w14:paraId="5E401739">
            <w:pPr>
              <w:pStyle w:val="9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08447BF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63" w:type="dxa"/>
            <w:noWrap w:val="0"/>
            <w:vAlign w:val="center"/>
          </w:tcPr>
          <w:p w14:paraId="48D809C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20AF6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FC69C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EE5B293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E424EF3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按支出性质分：</w:t>
            </w:r>
          </w:p>
        </w:tc>
      </w:tr>
      <w:tr w14:paraId="33289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D5B4F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0938DF4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204.60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43FD638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204.92</w:t>
            </w:r>
          </w:p>
        </w:tc>
      </w:tr>
      <w:tr w14:paraId="45AC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644F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0AC7B68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B6D6151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D4ED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AF1DB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A7661C9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8F0E4E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45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CCC8D9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D2D768E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73E401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8D8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6A4416F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D16C72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4CDC5F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0939A997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00C94D4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68E9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1B80BC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CD53CD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保障市民基本文化权益、满足市民基本文化需求为出发点，坚持公共服务普遍均等原则，加快构建资源共享、协同采编、统一检索、一卡通用、覆盖城乡的区级公共图书馆总分馆体系，达到部颁二级图书馆标准。</w:t>
            </w:r>
          </w:p>
          <w:p w14:paraId="63F9C0E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2.开展阅读活动是公益事业，是培育和践行社会主义核心价值观，将价值观落小、落细、落实的具体行动。各相关部门要积极协调、互相支持、共同开展好这一活动。</w:t>
            </w:r>
          </w:p>
          <w:p w14:paraId="6B138A3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3.图书馆门户网站、微信公众号平台、移动图书馆APP的信息发布，购买数字资源更新。</w:t>
            </w:r>
          </w:p>
          <w:p w14:paraId="49433ED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4.丰富内容，打造品牌按照畅销图书、文学类、少儿类、政策法规、科技类制定全年采购3000册计划。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7904C3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C3A9E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40FE2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59DE0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BDE99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C2E9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圆满完成各项任务</w:t>
            </w:r>
          </w:p>
        </w:tc>
      </w:tr>
      <w:tr w14:paraId="2FB1C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D6EB97E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479085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 w14:paraId="23828D4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623E4856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E0ED3B8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16030628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BF4833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643" w:type="dxa"/>
            <w:noWrap w:val="0"/>
            <w:vAlign w:val="top"/>
          </w:tcPr>
          <w:p w14:paraId="512BDCA4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01F55E89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563" w:type="dxa"/>
            <w:noWrap w:val="0"/>
            <w:vAlign w:val="top"/>
          </w:tcPr>
          <w:p w14:paraId="292B4B50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5A400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46B8C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C5CB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47B951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D1DA8A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BF0074">
            <w:pPr>
              <w:spacing w:before="62" w:line="4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71C9B3F1">
            <w:pPr>
              <w:spacing w:line="26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C3D8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22CF6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免费开放</w:t>
            </w:r>
          </w:p>
        </w:tc>
        <w:tc>
          <w:tcPr>
            <w:tcW w:w="1310" w:type="dxa"/>
            <w:noWrap w:val="0"/>
            <w:vAlign w:val="center"/>
          </w:tcPr>
          <w:p w14:paraId="7363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300天</w:t>
            </w:r>
          </w:p>
        </w:tc>
        <w:tc>
          <w:tcPr>
            <w:tcW w:w="1268" w:type="dxa"/>
            <w:noWrap w:val="0"/>
            <w:vAlign w:val="center"/>
          </w:tcPr>
          <w:p w14:paraId="07E1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300天</w:t>
            </w:r>
          </w:p>
        </w:tc>
        <w:tc>
          <w:tcPr>
            <w:tcW w:w="643" w:type="dxa"/>
            <w:noWrap w:val="0"/>
            <w:vAlign w:val="center"/>
          </w:tcPr>
          <w:p w14:paraId="68B6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center"/>
          </w:tcPr>
          <w:p w14:paraId="79BB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37E24D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BBE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1B85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995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93E6">
            <w:pPr>
              <w:spacing w:before="274" w:line="226" w:lineRule="auto"/>
              <w:ind w:left="126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4DD63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新增图书采购数量</w:t>
            </w:r>
          </w:p>
        </w:tc>
        <w:tc>
          <w:tcPr>
            <w:tcW w:w="1310" w:type="dxa"/>
            <w:noWrap w:val="0"/>
            <w:vAlign w:val="center"/>
          </w:tcPr>
          <w:p w14:paraId="0AFC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3000册</w:t>
            </w:r>
          </w:p>
        </w:tc>
        <w:tc>
          <w:tcPr>
            <w:tcW w:w="1268" w:type="dxa"/>
            <w:noWrap w:val="0"/>
            <w:vAlign w:val="center"/>
          </w:tcPr>
          <w:p w14:paraId="15C3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3000册</w:t>
            </w:r>
          </w:p>
        </w:tc>
        <w:tc>
          <w:tcPr>
            <w:tcW w:w="643" w:type="dxa"/>
            <w:noWrap w:val="0"/>
            <w:vAlign w:val="center"/>
          </w:tcPr>
          <w:p w14:paraId="636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center"/>
          </w:tcPr>
          <w:p w14:paraId="16A7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6598B92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8FD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BDF5C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3C94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804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54741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数字图书馆服务运行率</w:t>
            </w:r>
          </w:p>
        </w:tc>
        <w:tc>
          <w:tcPr>
            <w:tcW w:w="1310" w:type="dxa"/>
            <w:noWrap w:val="0"/>
            <w:vAlign w:val="center"/>
          </w:tcPr>
          <w:p w14:paraId="477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≥311天</w:t>
            </w:r>
          </w:p>
        </w:tc>
        <w:tc>
          <w:tcPr>
            <w:tcW w:w="1268" w:type="dxa"/>
            <w:noWrap w:val="0"/>
            <w:vAlign w:val="center"/>
          </w:tcPr>
          <w:p w14:paraId="484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≥311天</w:t>
            </w:r>
          </w:p>
        </w:tc>
        <w:tc>
          <w:tcPr>
            <w:tcW w:w="643" w:type="dxa"/>
            <w:noWrap w:val="0"/>
            <w:vAlign w:val="center"/>
          </w:tcPr>
          <w:p w14:paraId="7CA1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center"/>
          </w:tcPr>
          <w:p w14:paraId="451C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31B9B1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E6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80C73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C71F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D84B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2E279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全民阅读场次</w:t>
            </w:r>
          </w:p>
        </w:tc>
        <w:tc>
          <w:tcPr>
            <w:tcW w:w="1310" w:type="dxa"/>
            <w:noWrap w:val="0"/>
            <w:vAlign w:val="center"/>
          </w:tcPr>
          <w:p w14:paraId="2450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68" w:type="dxa"/>
            <w:noWrap w:val="0"/>
            <w:vAlign w:val="center"/>
          </w:tcPr>
          <w:p w14:paraId="288F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643" w:type="dxa"/>
            <w:noWrap w:val="0"/>
            <w:vAlign w:val="center"/>
          </w:tcPr>
          <w:p w14:paraId="045A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center"/>
          </w:tcPr>
          <w:p w14:paraId="11C1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212AE4B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BC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EF3D24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4712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794F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689F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全民阅读参与 </w:t>
            </w:r>
          </w:p>
        </w:tc>
        <w:tc>
          <w:tcPr>
            <w:tcW w:w="1310" w:type="dxa"/>
            <w:noWrap w:val="0"/>
            <w:vAlign w:val="center"/>
          </w:tcPr>
          <w:p w14:paraId="6924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明显提高</w:t>
            </w:r>
          </w:p>
        </w:tc>
        <w:tc>
          <w:tcPr>
            <w:tcW w:w="1268" w:type="dxa"/>
            <w:noWrap w:val="0"/>
            <w:vAlign w:val="center"/>
          </w:tcPr>
          <w:p w14:paraId="3AA7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明显提高</w:t>
            </w:r>
          </w:p>
        </w:tc>
        <w:tc>
          <w:tcPr>
            <w:tcW w:w="643" w:type="dxa"/>
            <w:noWrap w:val="0"/>
            <w:vAlign w:val="center"/>
          </w:tcPr>
          <w:p w14:paraId="1B21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 w14:paraId="542A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3" w:type="dxa"/>
            <w:noWrap w:val="0"/>
            <w:vAlign w:val="center"/>
          </w:tcPr>
          <w:p w14:paraId="482DD65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6DB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D8517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35CE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203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3C2F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图书优质率 </w:t>
            </w:r>
          </w:p>
        </w:tc>
        <w:tc>
          <w:tcPr>
            <w:tcW w:w="1310" w:type="dxa"/>
            <w:noWrap w:val="0"/>
            <w:vAlign w:val="center"/>
          </w:tcPr>
          <w:p w14:paraId="0302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7B3C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43" w:type="dxa"/>
            <w:noWrap w:val="0"/>
            <w:vAlign w:val="center"/>
          </w:tcPr>
          <w:p w14:paraId="6175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vAlign w:val="center"/>
          </w:tcPr>
          <w:p w14:paraId="137C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3" w:type="dxa"/>
            <w:noWrap w:val="0"/>
            <w:vAlign w:val="center"/>
          </w:tcPr>
          <w:p w14:paraId="172CBD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06A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65E7F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4FE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E40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33DC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数字图书馆服务水平 </w:t>
            </w:r>
          </w:p>
        </w:tc>
        <w:tc>
          <w:tcPr>
            <w:tcW w:w="1310" w:type="dxa"/>
            <w:noWrap w:val="0"/>
            <w:vAlign w:val="center"/>
          </w:tcPr>
          <w:p w14:paraId="2350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高效、优质、便捷</w:t>
            </w:r>
          </w:p>
        </w:tc>
        <w:tc>
          <w:tcPr>
            <w:tcW w:w="1268" w:type="dxa"/>
            <w:noWrap w:val="0"/>
            <w:vAlign w:val="center"/>
          </w:tcPr>
          <w:p w14:paraId="41F7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高效、优质、便捷</w:t>
            </w:r>
          </w:p>
        </w:tc>
        <w:tc>
          <w:tcPr>
            <w:tcW w:w="643" w:type="dxa"/>
            <w:noWrap w:val="0"/>
            <w:vAlign w:val="center"/>
          </w:tcPr>
          <w:p w14:paraId="140B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center"/>
          </w:tcPr>
          <w:p w14:paraId="19B5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noWrap w:val="0"/>
            <w:vAlign w:val="center"/>
          </w:tcPr>
          <w:p w14:paraId="68BB46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34D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79D66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89DE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8D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55A1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完成年度工作任务 </w:t>
            </w:r>
          </w:p>
        </w:tc>
        <w:tc>
          <w:tcPr>
            <w:tcW w:w="1310" w:type="dxa"/>
            <w:noWrap w:val="0"/>
            <w:vAlign w:val="center"/>
          </w:tcPr>
          <w:p w14:paraId="31DA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</w:t>
            </w:r>
          </w:p>
        </w:tc>
        <w:tc>
          <w:tcPr>
            <w:tcW w:w="1268" w:type="dxa"/>
            <w:noWrap w:val="0"/>
            <w:vAlign w:val="center"/>
          </w:tcPr>
          <w:p w14:paraId="2F1E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643" w:type="dxa"/>
            <w:noWrap w:val="0"/>
            <w:vAlign w:val="center"/>
          </w:tcPr>
          <w:p w14:paraId="4532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6977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3" w:type="dxa"/>
            <w:noWrap w:val="0"/>
            <w:vAlign w:val="center"/>
          </w:tcPr>
          <w:p w14:paraId="65114E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07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3DF45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2FB8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029A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03FE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成本节约率 </w:t>
            </w:r>
          </w:p>
        </w:tc>
        <w:tc>
          <w:tcPr>
            <w:tcW w:w="1310" w:type="dxa"/>
            <w:noWrap w:val="0"/>
            <w:vAlign w:val="center"/>
          </w:tcPr>
          <w:p w14:paraId="028B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≥0</w:t>
            </w:r>
          </w:p>
        </w:tc>
        <w:tc>
          <w:tcPr>
            <w:tcW w:w="1268" w:type="dxa"/>
            <w:noWrap w:val="0"/>
            <w:vAlign w:val="center"/>
          </w:tcPr>
          <w:p w14:paraId="5ABB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noWrap w:val="0"/>
            <w:vAlign w:val="center"/>
          </w:tcPr>
          <w:p w14:paraId="72E8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38E0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3" w:type="dxa"/>
            <w:noWrap w:val="0"/>
            <w:vAlign w:val="center"/>
          </w:tcPr>
          <w:p w14:paraId="0FFC650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76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357E8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68E9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F4C899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930F6E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5BED2E">
            <w:pPr>
              <w:spacing w:before="62"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4D14434C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ABB6">
            <w:pPr>
              <w:spacing w:before="154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3D31DC1F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310" w:type="dxa"/>
            <w:noWrap w:val="0"/>
            <w:vAlign w:val="center"/>
          </w:tcPr>
          <w:p w14:paraId="6254F5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1268" w:type="dxa"/>
            <w:noWrap w:val="0"/>
            <w:vAlign w:val="center"/>
          </w:tcPr>
          <w:p w14:paraId="0FCDCD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643" w:type="dxa"/>
            <w:noWrap w:val="0"/>
            <w:vAlign w:val="center"/>
          </w:tcPr>
          <w:p w14:paraId="50C8AB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 w14:paraId="50C81B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D9597C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D91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F8A49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8559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70EF">
            <w:pPr>
              <w:spacing w:before="153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0F74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提升公共文化服务效能、提高老百姓精神文化生活品质公益性、普惠性 </w:t>
            </w:r>
          </w:p>
        </w:tc>
        <w:tc>
          <w:tcPr>
            <w:tcW w:w="1310" w:type="dxa"/>
            <w:noWrap w:val="0"/>
            <w:vAlign w:val="center"/>
          </w:tcPr>
          <w:p w14:paraId="4A3A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68" w:type="dxa"/>
            <w:noWrap w:val="0"/>
            <w:vAlign w:val="center"/>
          </w:tcPr>
          <w:p w14:paraId="546D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643" w:type="dxa"/>
            <w:noWrap w:val="0"/>
            <w:vAlign w:val="center"/>
          </w:tcPr>
          <w:p w14:paraId="45B5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6362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3" w:type="dxa"/>
            <w:noWrap w:val="0"/>
            <w:vAlign w:val="center"/>
          </w:tcPr>
          <w:p w14:paraId="5D5C8F4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9AC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EE53FE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2AB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C984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1DE1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大胆创新，开展特色鲜明、形式多样、富有成效的阅读活动，着力提升的文化品位、阅读水平和社会影响力 </w:t>
            </w:r>
          </w:p>
        </w:tc>
        <w:tc>
          <w:tcPr>
            <w:tcW w:w="1310" w:type="dxa"/>
            <w:noWrap w:val="0"/>
            <w:vAlign w:val="center"/>
          </w:tcPr>
          <w:p w14:paraId="3380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68" w:type="dxa"/>
            <w:noWrap w:val="0"/>
            <w:vAlign w:val="center"/>
          </w:tcPr>
          <w:p w14:paraId="44CE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643" w:type="dxa"/>
            <w:noWrap w:val="0"/>
            <w:vAlign w:val="center"/>
          </w:tcPr>
          <w:p w14:paraId="1C8F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50A0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3" w:type="dxa"/>
            <w:noWrap w:val="0"/>
            <w:vAlign w:val="center"/>
          </w:tcPr>
          <w:p w14:paraId="5BABE55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D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25A0E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DA7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6362">
            <w:pPr>
              <w:spacing w:before="154" w:line="23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7CCE3134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310" w:type="dxa"/>
            <w:noWrap w:val="0"/>
            <w:vAlign w:val="center"/>
          </w:tcPr>
          <w:p w14:paraId="43F754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1268" w:type="dxa"/>
            <w:noWrap w:val="0"/>
            <w:vAlign w:val="center"/>
          </w:tcPr>
          <w:p w14:paraId="5389FF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643" w:type="dxa"/>
            <w:noWrap w:val="0"/>
            <w:vAlign w:val="center"/>
          </w:tcPr>
          <w:p w14:paraId="373EFA5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D5F59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12762C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F15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E6036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FA1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00E2">
            <w:pPr>
              <w:spacing w:before="207" w:line="230" w:lineRule="auto"/>
              <w:ind w:right="116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7B2D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进一步丰富人民群众精神生活，文化生活越来越丰富、群众参与度和意愿越来越强，文化素养持续提高</w:t>
            </w:r>
          </w:p>
        </w:tc>
        <w:tc>
          <w:tcPr>
            <w:tcW w:w="1310" w:type="dxa"/>
            <w:noWrap w:val="0"/>
            <w:vAlign w:val="center"/>
          </w:tcPr>
          <w:p w14:paraId="7F9A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 w14:paraId="7CEA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94%</w:t>
            </w:r>
          </w:p>
        </w:tc>
        <w:tc>
          <w:tcPr>
            <w:tcW w:w="643" w:type="dxa"/>
            <w:noWrap w:val="0"/>
            <w:vAlign w:val="center"/>
          </w:tcPr>
          <w:p w14:paraId="3B45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1EA9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3" w:type="dxa"/>
            <w:noWrap w:val="0"/>
            <w:vAlign w:val="center"/>
          </w:tcPr>
          <w:p w14:paraId="3E5D9CA5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97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17C28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545A">
            <w:pPr>
              <w:spacing w:before="110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3FBCEB01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5DC2">
            <w:pPr>
              <w:spacing w:before="110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 w14:paraId="5C66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服务对象满意度</w:t>
            </w:r>
          </w:p>
        </w:tc>
        <w:tc>
          <w:tcPr>
            <w:tcW w:w="1310" w:type="dxa"/>
            <w:noWrap w:val="0"/>
            <w:vAlign w:val="center"/>
          </w:tcPr>
          <w:p w14:paraId="7E77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268" w:type="dxa"/>
            <w:noWrap w:val="0"/>
            <w:vAlign w:val="center"/>
          </w:tcPr>
          <w:p w14:paraId="2022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43" w:type="dxa"/>
            <w:noWrap w:val="0"/>
            <w:vAlign w:val="center"/>
          </w:tcPr>
          <w:p w14:paraId="5EA8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dxa"/>
            <w:noWrap w:val="0"/>
            <w:vAlign w:val="center"/>
          </w:tcPr>
          <w:p w14:paraId="0596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3" w:type="dxa"/>
            <w:noWrap w:val="0"/>
            <w:vAlign w:val="center"/>
          </w:tcPr>
          <w:p w14:paraId="7C26905E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832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280EE74A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43" w:type="dxa"/>
            <w:noWrap w:val="0"/>
            <w:vAlign w:val="center"/>
          </w:tcPr>
          <w:p w14:paraId="3327A266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33" w:type="dxa"/>
            <w:noWrap w:val="0"/>
            <w:vAlign w:val="center"/>
          </w:tcPr>
          <w:p w14:paraId="2077513B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563" w:type="dxa"/>
            <w:noWrap w:val="0"/>
            <w:vAlign w:val="center"/>
          </w:tcPr>
          <w:p w14:paraId="0080F7F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7B13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D80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8F7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曹琼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任雨鸿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13873081203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2024.5.18</w:t>
      </w:r>
    </w:p>
    <w:p w14:paraId="20137FCA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6FF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77B54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FC8FF5C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 w14:paraId="2754F60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993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74EE378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B6FF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E85C65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265559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93E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1A6100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D0699A8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1B494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B1C1B3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B767991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A0ECC0A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5B923E5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A0A999B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1257907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EEAD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8FB9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877BFE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4CC2883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2FC02B9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75AB8F8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2C095959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353632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540D985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D1A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30CB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23246C8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4B99E1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C47D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724A3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77A28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9972D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8BBDF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0BD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AE75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74142E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DC70B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6E2BC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67A8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B4D25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15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C1BFE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E5B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28665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CB80BCC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3D63B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2503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68937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EC073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0D082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EDCD2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B79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BC1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53B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9B1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216CD3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1914F6F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812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E8191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B0120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244CC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0403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33C9477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B8C8088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03C6230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C14487D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15FC80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4A1BF95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39D535E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D54214F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1D34C28F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0FCFEB3A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6CCD660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F54165A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5D158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92BD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D1B13B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77EE34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60650D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CC425C6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5F2619AE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CA8C773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05A07BE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594D2256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152D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478EE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DDB3F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B996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4360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06D0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95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9997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3D73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19D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AA015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3342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478A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D37D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6572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D829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486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9F1D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251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B7A9B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D0FCA6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178A3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C818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FA5A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0F77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8711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D38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BF4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0ECF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C999AA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50DBB02A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5CEC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848D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E1ED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505D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2B31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827AF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B35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007B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1787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8583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D997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E6F1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44E1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889C1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3BF4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A5A0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CA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3AE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36B4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F5879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25018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334DC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EED6D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4E6B6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52F1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DCF6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5E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7F17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22A0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26887C8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2951162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2ED1B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BDFB8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640C7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EE75C5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3644F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DB292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56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DF95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9959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4251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CAB56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2839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E2DB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B2508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180C2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0518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BC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CE2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DDA2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70C79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13F2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219F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761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82A5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DA4E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5A9B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595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4C1C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E14F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565BCAE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E88ACAF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28F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5C222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6C5EE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43FE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C162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352B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A3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43A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2533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6D8E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0F264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5F5A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9A88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D61BD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F290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99A2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B9F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9634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75322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13B4D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CA4BEC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79ADD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16903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364A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6B72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E51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EDE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9C50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BCA92F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DB732C4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C6AAC7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6EAA233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1597B31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A57CCC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29EC7B9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982417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E2202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4694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B1F9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9BF7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4152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A354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2E2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1556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3B73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7DA63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B6908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8025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09D0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7208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B6B8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074A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5C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38E8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E48AF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86CE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3B2F1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E8326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6EFE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B3C5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F6A3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DF8E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DF9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427E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FD102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7FA751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090C4C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37071AE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177A5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D4D7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57AB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FD41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26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3898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C8F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9AB0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8762E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12697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FE4C5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DDF4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73D9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60F4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7E29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CFF8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354C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9591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D3CD0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90F80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D3C25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AF4C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B7EC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A74C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1260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B0E6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B8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BD5E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D0C0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25156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0856FC0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DFBC6F2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2817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7363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869E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A539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BBEB8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1837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A29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66F7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3074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E2206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D87CE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DB991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3AF5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824E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E49C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A7ADE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2F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492B5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D76E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B6422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735C93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0469F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5FF0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44E1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7CBD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8D14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8A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C7A1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6B0D1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AF475D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C96D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78AE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36C9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77F6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EE1D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15A1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9C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156D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A5A5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4B34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C37AD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09C0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A89F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E369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085E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7AA51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826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2D3C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B16F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49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D132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CBEE8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2389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0A1A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CC5F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F59C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A1D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8B42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C6019C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FA4A87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77CE48A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8FBAF1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D5567D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07886B9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6D7CA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E088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7A51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56DD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0B6A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BC8A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780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B58C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6274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227C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4497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BDE2D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7E2F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B6B1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974A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6AFB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D2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56E73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DE89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91F0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E9AC74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BE0CA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35DF2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81416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17F18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81329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F3F8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45547A3B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center"/>
          </w:tcPr>
          <w:p w14:paraId="4FDFFA81">
            <w:pPr>
              <w:spacing w:before="67" w:line="195" w:lineRule="auto"/>
              <w:ind w:left="2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05CC416C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E4CEA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3CF3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0586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1B9AFD9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72C09C07">
      <w:pPr>
        <w:spacing w:line="250" w:lineRule="auto"/>
        <w:rPr>
          <w:rFonts w:ascii="Arial"/>
          <w:sz w:val="21"/>
        </w:rPr>
      </w:pPr>
    </w:p>
    <w:p w14:paraId="0C06F954">
      <w:pPr>
        <w:spacing w:line="250" w:lineRule="auto"/>
        <w:rPr>
          <w:rFonts w:ascii="Arial"/>
          <w:sz w:val="21"/>
        </w:rPr>
      </w:pPr>
    </w:p>
    <w:p w14:paraId="20558472">
      <w:pPr>
        <w:spacing w:line="250" w:lineRule="auto"/>
        <w:rPr>
          <w:rFonts w:ascii="Arial"/>
          <w:sz w:val="21"/>
        </w:rPr>
      </w:pPr>
    </w:p>
    <w:p w14:paraId="59F8A14B">
      <w:pPr>
        <w:spacing w:line="250" w:lineRule="auto"/>
        <w:rPr>
          <w:rFonts w:ascii="Arial"/>
          <w:sz w:val="21"/>
        </w:rPr>
      </w:pPr>
    </w:p>
    <w:p w14:paraId="4DD72979">
      <w:pPr>
        <w:spacing w:line="251" w:lineRule="auto"/>
        <w:rPr>
          <w:rFonts w:ascii="Arial"/>
          <w:sz w:val="21"/>
        </w:rPr>
      </w:pPr>
    </w:p>
    <w:p w14:paraId="791A105D">
      <w:pPr>
        <w:spacing w:line="251" w:lineRule="auto"/>
        <w:rPr>
          <w:rFonts w:ascii="Arial"/>
          <w:sz w:val="21"/>
        </w:rPr>
      </w:pPr>
    </w:p>
    <w:p w14:paraId="4BC8568D">
      <w:pPr>
        <w:spacing w:line="251" w:lineRule="auto"/>
        <w:rPr>
          <w:rFonts w:ascii="Arial"/>
          <w:sz w:val="21"/>
        </w:rPr>
      </w:pPr>
    </w:p>
    <w:p w14:paraId="7DD10159">
      <w:pPr>
        <w:spacing w:line="251" w:lineRule="auto"/>
        <w:rPr>
          <w:rFonts w:ascii="Arial"/>
          <w:sz w:val="21"/>
        </w:rPr>
      </w:pPr>
    </w:p>
    <w:p w14:paraId="24279BCD">
      <w:pPr>
        <w:spacing w:line="251" w:lineRule="auto"/>
        <w:rPr>
          <w:rFonts w:ascii="Arial"/>
          <w:sz w:val="21"/>
        </w:rPr>
      </w:pPr>
    </w:p>
    <w:p w14:paraId="24D1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岳阳楼区图书馆整体支出</w:t>
      </w:r>
    </w:p>
    <w:p w14:paraId="436A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4D785E5B">
      <w:pPr>
        <w:spacing w:line="243" w:lineRule="auto"/>
        <w:rPr>
          <w:rFonts w:ascii="Arial"/>
          <w:sz w:val="21"/>
        </w:rPr>
      </w:pPr>
    </w:p>
    <w:p w14:paraId="6418077A">
      <w:pPr>
        <w:spacing w:line="243" w:lineRule="auto"/>
        <w:rPr>
          <w:rFonts w:ascii="Arial"/>
          <w:sz w:val="21"/>
        </w:rPr>
      </w:pPr>
    </w:p>
    <w:p w14:paraId="0DAEA0D8">
      <w:pPr>
        <w:spacing w:line="243" w:lineRule="auto"/>
        <w:rPr>
          <w:rFonts w:ascii="Arial"/>
          <w:sz w:val="21"/>
        </w:rPr>
      </w:pPr>
    </w:p>
    <w:p w14:paraId="39E08D44">
      <w:pPr>
        <w:spacing w:line="243" w:lineRule="auto"/>
        <w:rPr>
          <w:rFonts w:ascii="Arial"/>
          <w:sz w:val="21"/>
        </w:rPr>
      </w:pPr>
    </w:p>
    <w:p w14:paraId="42B78E53">
      <w:pPr>
        <w:spacing w:line="243" w:lineRule="auto"/>
        <w:rPr>
          <w:rFonts w:ascii="Arial"/>
          <w:sz w:val="21"/>
        </w:rPr>
      </w:pPr>
    </w:p>
    <w:p w14:paraId="148DA895">
      <w:pPr>
        <w:spacing w:line="243" w:lineRule="auto"/>
        <w:rPr>
          <w:rFonts w:ascii="Arial"/>
          <w:sz w:val="21"/>
        </w:rPr>
      </w:pPr>
    </w:p>
    <w:p w14:paraId="232B7F53">
      <w:pPr>
        <w:spacing w:line="243" w:lineRule="auto"/>
        <w:rPr>
          <w:rFonts w:ascii="Arial"/>
          <w:sz w:val="21"/>
        </w:rPr>
      </w:pPr>
    </w:p>
    <w:p w14:paraId="20591948">
      <w:pPr>
        <w:spacing w:line="243" w:lineRule="auto"/>
        <w:rPr>
          <w:rFonts w:ascii="Arial"/>
          <w:sz w:val="21"/>
        </w:rPr>
      </w:pPr>
    </w:p>
    <w:p w14:paraId="20A509D4">
      <w:pPr>
        <w:spacing w:line="243" w:lineRule="auto"/>
        <w:rPr>
          <w:rFonts w:ascii="Arial"/>
          <w:sz w:val="21"/>
        </w:rPr>
      </w:pPr>
    </w:p>
    <w:p w14:paraId="6AA47441">
      <w:pPr>
        <w:spacing w:line="243" w:lineRule="auto"/>
        <w:rPr>
          <w:rFonts w:ascii="Arial"/>
          <w:sz w:val="21"/>
        </w:rPr>
      </w:pPr>
    </w:p>
    <w:p w14:paraId="6E3EA33F">
      <w:pPr>
        <w:spacing w:line="243" w:lineRule="auto"/>
        <w:rPr>
          <w:rFonts w:ascii="Arial"/>
          <w:sz w:val="21"/>
        </w:rPr>
      </w:pPr>
    </w:p>
    <w:p w14:paraId="43A9E467">
      <w:pPr>
        <w:spacing w:line="243" w:lineRule="auto"/>
        <w:rPr>
          <w:rFonts w:ascii="Arial"/>
          <w:sz w:val="21"/>
        </w:rPr>
      </w:pPr>
    </w:p>
    <w:p w14:paraId="709D41C8">
      <w:pPr>
        <w:spacing w:line="243" w:lineRule="auto"/>
        <w:rPr>
          <w:rFonts w:ascii="Arial"/>
          <w:sz w:val="21"/>
        </w:rPr>
      </w:pPr>
    </w:p>
    <w:p w14:paraId="656621EF">
      <w:pPr>
        <w:spacing w:line="243" w:lineRule="auto"/>
        <w:rPr>
          <w:rFonts w:ascii="Arial"/>
          <w:sz w:val="21"/>
        </w:rPr>
      </w:pPr>
    </w:p>
    <w:p w14:paraId="721B3C70">
      <w:pPr>
        <w:spacing w:line="243" w:lineRule="auto"/>
        <w:rPr>
          <w:rFonts w:ascii="Arial"/>
          <w:sz w:val="21"/>
        </w:rPr>
      </w:pPr>
    </w:p>
    <w:p w14:paraId="1EE097B1">
      <w:pPr>
        <w:spacing w:line="243" w:lineRule="auto"/>
        <w:rPr>
          <w:rFonts w:ascii="Arial"/>
          <w:sz w:val="21"/>
        </w:rPr>
      </w:pPr>
    </w:p>
    <w:p w14:paraId="1BF74591">
      <w:pPr>
        <w:spacing w:line="243" w:lineRule="auto"/>
        <w:rPr>
          <w:rFonts w:ascii="Arial"/>
          <w:sz w:val="21"/>
        </w:rPr>
      </w:pPr>
    </w:p>
    <w:p w14:paraId="75CE7CA3">
      <w:pPr>
        <w:spacing w:line="243" w:lineRule="auto"/>
        <w:rPr>
          <w:rFonts w:ascii="Arial"/>
          <w:sz w:val="21"/>
        </w:rPr>
      </w:pPr>
    </w:p>
    <w:p w14:paraId="4A7F812B">
      <w:pPr>
        <w:spacing w:line="243" w:lineRule="auto"/>
        <w:rPr>
          <w:rFonts w:ascii="Arial"/>
          <w:sz w:val="21"/>
        </w:rPr>
      </w:pPr>
    </w:p>
    <w:p w14:paraId="0022EDD6">
      <w:pPr>
        <w:spacing w:line="243" w:lineRule="auto"/>
        <w:rPr>
          <w:rFonts w:ascii="Arial"/>
          <w:sz w:val="21"/>
        </w:rPr>
      </w:pPr>
    </w:p>
    <w:p w14:paraId="49D905C3">
      <w:pPr>
        <w:spacing w:line="243" w:lineRule="auto"/>
        <w:rPr>
          <w:rFonts w:ascii="Arial"/>
          <w:sz w:val="21"/>
        </w:rPr>
      </w:pPr>
    </w:p>
    <w:p w14:paraId="4F90E662">
      <w:pPr>
        <w:spacing w:line="243" w:lineRule="auto"/>
        <w:rPr>
          <w:rFonts w:ascii="Arial"/>
          <w:sz w:val="21"/>
        </w:rPr>
      </w:pPr>
    </w:p>
    <w:p w14:paraId="1ADE0DC3">
      <w:pPr>
        <w:spacing w:line="243" w:lineRule="auto"/>
        <w:rPr>
          <w:rFonts w:ascii="Arial"/>
          <w:sz w:val="21"/>
        </w:rPr>
      </w:pPr>
    </w:p>
    <w:p w14:paraId="02D08353">
      <w:pPr>
        <w:spacing w:line="243" w:lineRule="auto"/>
        <w:rPr>
          <w:rFonts w:ascii="Arial"/>
          <w:sz w:val="21"/>
        </w:rPr>
      </w:pPr>
    </w:p>
    <w:p w14:paraId="31C972BE">
      <w:pPr>
        <w:spacing w:line="243" w:lineRule="auto"/>
        <w:rPr>
          <w:rFonts w:ascii="Arial"/>
          <w:sz w:val="21"/>
        </w:rPr>
      </w:pPr>
    </w:p>
    <w:p w14:paraId="680E236B">
      <w:pPr>
        <w:spacing w:line="244" w:lineRule="auto"/>
        <w:rPr>
          <w:rFonts w:ascii="Arial"/>
          <w:sz w:val="21"/>
        </w:rPr>
      </w:pPr>
    </w:p>
    <w:p w14:paraId="604389F3">
      <w:pPr>
        <w:spacing w:line="244" w:lineRule="auto"/>
        <w:rPr>
          <w:rFonts w:ascii="Arial"/>
          <w:sz w:val="21"/>
        </w:rPr>
      </w:pPr>
    </w:p>
    <w:p w14:paraId="7EA43973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8"/>
        </w:rPr>
        <w:t xml:space="preserve"> </w:t>
      </w:r>
      <w:r>
        <w:rPr>
          <w:rFonts w:hint="eastAsia"/>
          <w:spacing w:val="8"/>
          <w:lang w:val="en-US" w:eastAsia="zh-CN"/>
        </w:rPr>
        <w:t>岳阳市</w:t>
      </w:r>
      <w:r>
        <w:rPr>
          <w:rFonts w:hint="eastAsia"/>
          <w:spacing w:val="8"/>
          <w:lang w:eastAsia="zh-CN"/>
        </w:rPr>
        <w:t>岳阳楼区图书馆</w:t>
      </w:r>
      <w:r>
        <w:rPr>
          <w:spacing w:val="8"/>
        </w:rPr>
        <w:t xml:space="preserve">   </w:t>
      </w:r>
      <w:r>
        <w:rPr>
          <w:u w:val="single" w:color="auto"/>
        </w:rPr>
        <w:t xml:space="preserve">      </w:t>
      </w:r>
    </w:p>
    <w:p w14:paraId="782945A6">
      <w:pPr>
        <w:spacing w:before="228" w:line="222" w:lineRule="auto"/>
        <w:ind w:left="3179"/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2024年 5月 18日</w:t>
      </w:r>
    </w:p>
    <w:p w14:paraId="6447F852">
      <w:pPr>
        <w:spacing w:line="335" w:lineRule="auto"/>
        <w:rPr>
          <w:rFonts w:ascii="Arial"/>
          <w:sz w:val="21"/>
        </w:rPr>
      </w:pPr>
    </w:p>
    <w:p w14:paraId="4AC88D23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472B4499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70B6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2023年度岳阳市岳阳楼区图书馆整体支出绩效自评报告</w:t>
      </w:r>
    </w:p>
    <w:p w14:paraId="31C5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70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169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BA2A79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2E803B3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（一）职能职责</w:t>
      </w:r>
    </w:p>
    <w:p w14:paraId="75805437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1.宣传马列主义、毛泽东思想、邓小平理论和“三个代表”重要思想，宣传党的各项方针、政策、法令，向人民群众进行爱国主义和共产主义教育。</w:t>
      </w:r>
    </w:p>
    <w:p w14:paraId="5D700839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2.为本地区的经济建设，特别是农村经济的发展提供信息书刊资料。</w:t>
      </w:r>
    </w:p>
    <w:p w14:paraId="09A0D9C2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3.传播科学文化知识，提高广大群众的科学文化水平。</w:t>
      </w:r>
    </w:p>
    <w:p w14:paraId="6BCA961A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4.根据本地的需要，积极采集各种书刊资料，特别是地方文献，以科学的方法进行整理、保管和开展借阅服务工作。</w:t>
      </w:r>
    </w:p>
    <w:p w14:paraId="2DB73ADD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5.在区政府有关部门的领导下，协助发展本地区各类型的图书馆、室，组织图书馆间的协调工作，对基层图书室进行业务辅导。</w:t>
      </w:r>
    </w:p>
    <w:p w14:paraId="3A7A663F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机构设置</w:t>
      </w:r>
    </w:p>
    <w:p w14:paraId="5FE8021D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内设机构设置。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编办核定为正股级公益一类事业单位，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单位内设机构包括：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办公室、综合室。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核定全额拨款事业编制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名，其中正股级领导职数1名，副股级领导职数1名。现有人数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其中：在职编制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</w:t>
      </w:r>
    </w:p>
    <w:p w14:paraId="0C1C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A911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年我单位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一般公共预算支出204.60万元，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其中：基本支出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204.60万元。</w:t>
      </w:r>
    </w:p>
    <w:p w14:paraId="61D887C9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基本支出情况</w:t>
      </w:r>
    </w:p>
    <w:p w14:paraId="750E9297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2023年度财政拨款基本支出204.60万元，其中：人员经费102.45万元，占基本支出的50.07%，主要包括基本工资、津贴补贴、奖金、伙食补助费、绩效工资、机关事业单位基本养老保险缴费、职工基本医疗保险缴费、其他社会保障缴费、住房公积金、退休费、其他对个人和家庭的补助；公用经费102.15万元，占基本支出的49.93%，主要包括办公费、印刷费、水费、电费、物业管理费、公务接待费、专用材料费、工会经费、其他交通费用、其他商品和服务支出。</w:t>
      </w:r>
    </w:p>
    <w:p w14:paraId="12665BE6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本年度工资福利支出严格按照要求进行工资统发或规定的标准发放，不存在多发福利现象，“三公”经费总支出控制较好，未超预算。</w:t>
      </w:r>
    </w:p>
    <w:p w14:paraId="6B083B68">
      <w:pPr>
        <w:ind w:left="0" w:right="0" w:firstLine="63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（二）项目支出情况</w:t>
      </w:r>
    </w:p>
    <w:p w14:paraId="7671A493">
      <w:pPr>
        <w:ind w:left="0" w:right="0" w:firstLine="63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本单位严格规范专项资金管理，保障资金安全、高效运行，发挥资金使用效益，对专项资金要定期或不定期进行督查，确保项目资金专款专用。2023年项目资金支出0.00万元。</w:t>
      </w:r>
    </w:p>
    <w:p w14:paraId="71DA5397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三、政府性基金预算支出情况</w:t>
      </w:r>
    </w:p>
    <w:p w14:paraId="450EAF24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政府性基金预算支出情况。</w:t>
      </w:r>
    </w:p>
    <w:p w14:paraId="76FDAC8A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四、国有资本经营预算支出情况</w:t>
      </w:r>
    </w:p>
    <w:p w14:paraId="1B71301B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本单位无国有资本经营预算支出情况</w:t>
      </w:r>
    </w:p>
    <w:p w14:paraId="0ED82E78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五、社会保险基金预算支出情况</w:t>
      </w:r>
    </w:p>
    <w:p w14:paraId="28AFAD6E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本单位无社会保险基金预算支出情况</w:t>
      </w:r>
    </w:p>
    <w:p w14:paraId="0D17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2F54298D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（一）绩效评价结果</w:t>
      </w:r>
    </w:p>
    <w:p w14:paraId="2E6C9E4A">
      <w:pPr>
        <w:ind w:left="0" w:right="0" w:firstLine="63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2023年度部门整体支出取得良好的成效，工作效率和效益得以提高，全程监控财政拨入经费的使用情况，并与工作开展相联系，资金使用与工作执行进度相结合，不断优化资金支出结构，保障资金使用高效益，以达到了保运转，保民生，保安全，促均衡的效果。年初制定的工作任务目标100%按时完成，各项工作成效显著，推动文化事业等各方面工作更好更快地发展，自评得分97分。</w:t>
      </w:r>
    </w:p>
    <w:p w14:paraId="033C10F5">
      <w:pPr>
        <w:numPr>
          <w:ilvl w:val="0"/>
          <w:numId w:val="0"/>
        </w:numPr>
        <w:ind w:left="630" w:leftChars="0" w:right="0" w:rightChars="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（二）部门整体支出绩效完成情况</w:t>
      </w:r>
    </w:p>
    <w:p w14:paraId="316F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立足实际，开展线上线下相结合的阅读活动。</w:t>
      </w:r>
    </w:p>
    <w:p w14:paraId="5B51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63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1月11日，我馆联合鹰山社区在鹰山社区开展“迎新春 送春联”活动，为广大居民们送上红红火火的祝福，累计送出春联达600多副，居民朋友对图书馆此次活动赞不绝口。1月13日，新春佳节之际，我馆推出“贺新春·品民俗”超星移动图书馆前三届线上知识竞答挑战赛，广大读者朋友踊跃参与，其乐融融。2月3日，为了贯彻落实党的二十大精神及习近平总书记系列重要讲话精神，弘扬传统民俗文化，丰富广大读者的业余文化生活，我馆举办了“我们的节日·元宵节-金兔送福畅想元宵”迎新春猜灯谜送元宵活动，活动现场，我们送出元宵一千余份，元宵的暖意暖到了每一个现场读者的心里。2月7日，我馆为楼区审计局送去图书500余册，旨在丰富机关工作人员业余文化生活，为建设分馆做好前期准备工作。4月13日，我馆开展4.23世界读书日图书馆摄影大赛，广大读者朋友们用镜头讲述了与图书馆的二三事，用镜头诠释与图书馆的不了情。4月18日，我馆开展“阅读王者”线上挑战赛，邀请广大读者答题赢红包。4月24日至4月28日，我馆志愿服务队开展流动服务进社区活动，志愿者们将“流动图书车”开进岳阳楼区重湖社区、北环路社区、畔湖湾社区、岳阳楼景区，开展了读者办证、书籍借阅、普法宣传以及阅读指导等服务，让社区居民足不出户就能享用一顿丰盛的文化大餐。4月29日下午，岳阳楼区图书馆开启2023“书香楼区•全民阅读”活动、“滋养民族心灵，培育民族自信”岳阳楼区图书馆第一届青少年经典诵读大赛。7月31日，我馆开展“山河无恙·护佑万家”建军节主题在线知识竞赛，引导广大读者学习军事知识，感受军人风采，担当强国重任，向勇往直前、无私奉献的军人们致敬。8月1日，我馆承办湖南省少儿馆2023年“书中故事我来游”湖南省青少年研学摄影活动，并为此精心准备了一部情景短剧和一部短视频参赛。9月18日，我馆开展了科普向未来：​垃圾分类科普宣传系列活动 ，引导青少年养成垃圾分类意识，提升公众环境与健康素养。9月25日，为邀请广大读者感受中秋民俗的魅力，寄托思念之情，抒发对祖国的敬爱之情，我馆开展“雅韵中秋·喜迎国庆” 中秋国庆双节主题在线知识竞赛送红包活动 。10月16日，为满足开馆需要，我馆作为湖南省少儿图书馆分馆从省少儿馆协调了10万册图书，并陆续转运至我馆，极大丰富了图书资源。</w:t>
      </w:r>
    </w:p>
    <w:p w14:paraId="40C1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2.新馆装修工作基本完成，图书馆建设取得新进展。</w:t>
      </w:r>
    </w:p>
    <w:p w14:paraId="6A31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63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去年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搬到鹰山社区俱乐部以来，馆舍装修问题都是我们图书馆建设发展道路上最大的难题，因此，整个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我馆都在为新馆的顺利开馆而不懈努力，终于，在上级部门的领导下，截至目前，该项目已经迎来验收阶段，基础硬装修工程已经完成验收，软装工程部分也已完成初步验收，水电管网铺设安装也已经全部完成，预计于明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1月份正式举行开馆仪式。</w:t>
      </w:r>
    </w:p>
    <w:p w14:paraId="07BB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658B9F39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一是绩效预算编制还有待进一步细化，预算编制不够明确和细化，合理性需要提高；</w:t>
      </w:r>
    </w:p>
    <w:p w14:paraId="77F2A855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二是个别项目资金支付进度缓慢，未达到资金预期目标。</w:t>
      </w:r>
    </w:p>
    <w:p w14:paraId="10991E51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八、下一步改进措施</w:t>
      </w:r>
    </w:p>
    <w:p w14:paraId="141EC389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一是加强年初预算编制的学习，不断增强业务人员的业务水平；</w:t>
      </w:r>
    </w:p>
    <w:p w14:paraId="61D3FC0E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二是执行管理，根据工作开展情况合理调整支出进度；</w:t>
      </w:r>
    </w:p>
    <w:p w14:paraId="0F09F79B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三是加强预算编制的前期调查研究，进一步提升预算的科学性、合理性及实用性。</w:t>
      </w:r>
    </w:p>
    <w:p w14:paraId="767A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6AFE4EC6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将以结果为导向，健全绩效评估与绩效评价结果挂钩机制，对绩效评价发现的问题，采取有力措施绩效整改，并将绩效评价结果作为年度绩效考核的依据，持续提高资金使用效益。本报告将在岳阳楼区政府门户网站进行公示。</w:t>
      </w:r>
    </w:p>
    <w:p w14:paraId="447932DB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十、其他需要说明的情况</w:t>
      </w:r>
    </w:p>
    <w:p w14:paraId="0ED3ACCD">
      <w:pPr>
        <w:pStyle w:val="5"/>
        <w:widowControl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</w:t>
      </w:r>
    </w:p>
    <w:p w14:paraId="4FCB72BB"/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B54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23A0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23A0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4BD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7E44E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E44E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4AC3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5E6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5E6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63836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BB41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BB41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GM1MTgzZDVhYTg4YTE1M2QyMjUxNmZiM2QxMTEifQ=="/>
  </w:docVars>
  <w:rsids>
    <w:rsidRoot w:val="00000000"/>
    <w:rsid w:val="018F21B2"/>
    <w:rsid w:val="0F5229B3"/>
    <w:rsid w:val="1144266C"/>
    <w:rsid w:val="1428740C"/>
    <w:rsid w:val="1D893BB3"/>
    <w:rsid w:val="2B1B6F66"/>
    <w:rsid w:val="32C404BF"/>
    <w:rsid w:val="44353A5A"/>
    <w:rsid w:val="522F6252"/>
    <w:rsid w:val="53FE4318"/>
    <w:rsid w:val="5D1C1D26"/>
    <w:rsid w:val="68BE0203"/>
    <w:rsid w:val="706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4134</Words>
  <Characters>4525</Characters>
  <Lines>0</Lines>
  <Paragraphs>0</Paragraphs>
  <TotalTime>13</TotalTime>
  <ScaleCrop>false</ScaleCrop>
  <LinksUpToDate>false</LinksUpToDate>
  <CharactersWithSpaces>4615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2024-05-10T01:21:00Z</dcterms:created>
  <dc:creator>Administrator</dc:creator>
  <cp:lastModifiedBy>阿朵</cp:lastModifiedBy>
  <dcterms:modified xsi:type="dcterms:W3CDTF">2025-06-20T09:14:36Z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20842D7F53FA4C588931D33874B06429_13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