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50E2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zh-CN"/>
        </w:rPr>
        <w:t>附件</w:t>
      </w:r>
      <w:r>
        <w:rPr>
          <w:rFonts w:hint="eastAsia" w:ascii="黑体" w:hAnsi="黑体" w:eastAsia="黑体" w:cs="黑体"/>
          <w:b w:val="0"/>
          <w:bCs w:val="0"/>
          <w:color w:val="000000"/>
          <w:spacing w:val="10"/>
          <w:sz w:val="32"/>
          <w:szCs w:val="32"/>
          <w:lang w:val="en-US" w:eastAsia="zh-CN"/>
        </w:rPr>
        <w:t>1</w:t>
      </w:r>
    </w:p>
    <w:p w14:paraId="7FF3EFCB">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rPr>
      </w:pPr>
      <w:r>
        <w:rPr>
          <w:rFonts w:hint="eastAsia" w:ascii="方正小标宋简体" w:hAnsi="方正小标宋简体" w:eastAsia="方正小标宋简体" w:cs="方正小标宋简体"/>
          <w:b w:val="0"/>
          <w:bCs w:val="0"/>
          <w:color w:val="000000"/>
          <w:spacing w:val="2"/>
          <w:sz w:val="42"/>
          <w:szCs w:val="42"/>
        </w:rPr>
        <w:t>202</w:t>
      </w:r>
      <w:r>
        <w:rPr>
          <w:rFonts w:hint="eastAsia" w:ascii="方正小标宋简体" w:hAnsi="方正小标宋简体" w:eastAsia="方正小标宋简体" w:cs="方正小标宋简体"/>
          <w:b w:val="0"/>
          <w:bCs w:val="0"/>
          <w:color w:val="000000"/>
          <w:spacing w:val="2"/>
          <w:sz w:val="42"/>
          <w:szCs w:val="42"/>
          <w:lang w:val="en-US" w:eastAsia="zh-CN"/>
        </w:rPr>
        <w:t>3</w:t>
      </w:r>
      <w:r>
        <w:rPr>
          <w:rFonts w:hint="eastAsia" w:ascii="方正小标宋简体" w:hAnsi="方正小标宋简体" w:eastAsia="方正小标宋简体" w:cs="方正小标宋简体"/>
          <w:b w:val="0"/>
          <w:bCs w:val="0"/>
          <w:color w:val="000000"/>
          <w:spacing w:val="2"/>
          <w:sz w:val="42"/>
          <w:szCs w:val="42"/>
        </w:rPr>
        <w:t>年度</w:t>
      </w:r>
      <w:r>
        <w:rPr>
          <w:rFonts w:hint="eastAsia" w:ascii="方正小标宋简体" w:hAnsi="方正小标宋简体" w:eastAsia="方正小标宋简体" w:cs="方正小标宋简体"/>
          <w:b w:val="0"/>
          <w:bCs w:val="0"/>
          <w:color w:val="000000"/>
          <w:spacing w:val="2"/>
          <w:sz w:val="42"/>
          <w:szCs w:val="42"/>
          <w:lang w:eastAsia="zh-CN"/>
        </w:rPr>
        <w:t>预算单位</w:t>
      </w:r>
      <w:r>
        <w:rPr>
          <w:rFonts w:hint="eastAsia" w:ascii="方正小标宋简体" w:hAnsi="方正小标宋简体" w:eastAsia="方正小标宋简体" w:cs="方正小标宋简体"/>
          <w:b w:val="0"/>
          <w:bCs w:val="0"/>
          <w:color w:val="000000"/>
          <w:spacing w:val="2"/>
          <w:sz w:val="42"/>
          <w:szCs w:val="42"/>
        </w:rPr>
        <w:t>整体支出绩效评价基础数据表</w:t>
      </w:r>
    </w:p>
    <w:p w14:paraId="7739E845">
      <w:pPr>
        <w:spacing w:line="115" w:lineRule="exact"/>
        <w:rPr>
          <w:color w:val="000000"/>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8E95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7AAC93B7">
            <w:pPr>
              <w:spacing w:before="33" w:line="198" w:lineRule="auto"/>
              <w:ind w:right="118" w:rightChars="0"/>
              <w:jc w:val="center"/>
              <w:rPr>
                <w:rFonts w:hint="eastAsia" w:ascii="宋体" w:hAnsi="宋体" w:eastAsia="宋体" w:cs="宋体"/>
                <w:color w:val="000000"/>
                <w:spacing w:val="2"/>
                <w:sz w:val="24"/>
                <w:szCs w:val="24"/>
                <w:lang w:val="en-US" w:eastAsia="zh-CN"/>
              </w:rPr>
            </w:pPr>
            <w:r>
              <w:rPr>
                <w:rFonts w:hint="eastAsia" w:ascii="宋体" w:hAnsi="宋体" w:eastAsia="宋体" w:cs="宋体"/>
                <w:color w:val="000000"/>
                <w:spacing w:val="2"/>
                <w:sz w:val="24"/>
                <w:szCs w:val="24"/>
              </w:rPr>
              <w:t>预算</w:t>
            </w:r>
            <w:r>
              <w:rPr>
                <w:rFonts w:hint="eastAsia" w:ascii="宋体" w:hAnsi="宋体" w:eastAsia="宋体" w:cs="宋体"/>
                <w:color w:val="000000"/>
                <w:spacing w:val="2"/>
                <w:sz w:val="24"/>
                <w:szCs w:val="24"/>
                <w:lang w:eastAsia="zh-CN"/>
              </w:rPr>
              <w:t>单位</w:t>
            </w:r>
            <w:r>
              <w:rPr>
                <w:rFonts w:hint="eastAsia" w:ascii="宋体" w:hAnsi="宋体" w:eastAsia="宋体" w:cs="宋体"/>
                <w:color w:val="000000"/>
                <w:spacing w:val="2"/>
                <w:sz w:val="24"/>
                <w:szCs w:val="24"/>
              </w:rPr>
              <w:t>名称</w:t>
            </w:r>
          </w:p>
        </w:tc>
        <w:tc>
          <w:tcPr>
            <w:tcW w:w="5819" w:type="dxa"/>
            <w:gridSpan w:val="6"/>
            <w:noWrap w:val="0"/>
            <w:vAlign w:val="top"/>
          </w:tcPr>
          <w:p w14:paraId="55F89FB6">
            <w:pPr>
              <w:spacing w:before="103" w:line="219" w:lineRule="auto"/>
              <w:ind w:left="708"/>
              <w:rPr>
                <w:rFonts w:hint="eastAsia" w:ascii="宋体" w:hAnsi="宋体" w:eastAsia="宋体" w:cs="宋体"/>
                <w:color w:val="000000"/>
                <w:spacing w:val="-2"/>
                <w:sz w:val="20"/>
                <w:szCs w:val="20"/>
              </w:rPr>
            </w:pPr>
            <w:r>
              <w:rPr>
                <w:rFonts w:hint="eastAsia" w:ascii="宋体" w:hAnsi="宋体" w:eastAsia="宋体" w:cs="宋体"/>
                <w:color w:val="000000"/>
                <w:spacing w:val="-2"/>
                <w:sz w:val="20"/>
                <w:szCs w:val="20"/>
              </w:rPr>
              <w:t>岳阳市岳阳楼区健康教育中心</w:t>
            </w:r>
          </w:p>
        </w:tc>
      </w:tr>
      <w:tr w14:paraId="305B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363B5534">
            <w:pPr>
              <w:spacing w:before="262" w:line="219" w:lineRule="auto"/>
              <w:ind w:left="575"/>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财政供养人员情况(人)</w:t>
            </w:r>
          </w:p>
        </w:tc>
        <w:tc>
          <w:tcPr>
            <w:tcW w:w="1815" w:type="dxa"/>
            <w:gridSpan w:val="2"/>
            <w:noWrap w:val="0"/>
            <w:vAlign w:val="top"/>
          </w:tcPr>
          <w:p w14:paraId="7CC53B17">
            <w:pPr>
              <w:spacing w:before="10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编制数</w:t>
            </w:r>
          </w:p>
        </w:tc>
        <w:tc>
          <w:tcPr>
            <w:tcW w:w="2325" w:type="dxa"/>
            <w:gridSpan w:val="2"/>
            <w:noWrap w:val="0"/>
            <w:vAlign w:val="top"/>
          </w:tcPr>
          <w:p w14:paraId="4BDC1331">
            <w:pPr>
              <w:spacing w:before="83"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1"/>
                <w:sz w:val="24"/>
                <w:szCs w:val="24"/>
              </w:rPr>
              <w:t>202</w:t>
            </w:r>
            <w:r>
              <w:rPr>
                <w:rFonts w:hint="eastAsia" w:ascii="宋体" w:hAnsi="宋体" w:cs="宋体"/>
                <w:color w:val="000000"/>
                <w:spacing w:val="-1"/>
                <w:sz w:val="24"/>
                <w:szCs w:val="24"/>
                <w:lang w:val="en-US" w:eastAsia="zh-CN"/>
              </w:rPr>
              <w:t>3</w:t>
            </w:r>
            <w:r>
              <w:rPr>
                <w:rFonts w:hint="eastAsia" w:ascii="宋体" w:hAnsi="宋体" w:eastAsia="宋体" w:cs="宋体"/>
                <w:color w:val="000000"/>
                <w:spacing w:val="-1"/>
                <w:sz w:val="24"/>
                <w:szCs w:val="24"/>
              </w:rPr>
              <w:t>年实际在职人数</w:t>
            </w:r>
          </w:p>
        </w:tc>
        <w:tc>
          <w:tcPr>
            <w:tcW w:w="1679" w:type="dxa"/>
            <w:gridSpan w:val="2"/>
            <w:noWrap w:val="0"/>
            <w:vAlign w:val="top"/>
          </w:tcPr>
          <w:p w14:paraId="622F596C">
            <w:pPr>
              <w:spacing w:before="103" w:line="219" w:lineRule="auto"/>
              <w:ind w:left="708"/>
              <w:rPr>
                <w:rFonts w:hint="eastAsia" w:ascii="宋体" w:hAnsi="宋体" w:eastAsia="宋体" w:cs="宋体"/>
                <w:color w:val="000000"/>
                <w:sz w:val="24"/>
                <w:szCs w:val="24"/>
              </w:rPr>
            </w:pPr>
            <w:r>
              <w:rPr>
                <w:rFonts w:hint="eastAsia" w:ascii="宋体" w:hAnsi="宋体" w:eastAsia="宋体" w:cs="宋体"/>
                <w:color w:val="000000"/>
                <w:spacing w:val="-2"/>
                <w:sz w:val="24"/>
                <w:szCs w:val="24"/>
              </w:rPr>
              <w:t>控制率</w:t>
            </w:r>
          </w:p>
        </w:tc>
      </w:tr>
      <w:tr w14:paraId="30935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55B7482E">
            <w:pPr>
              <w:jc w:val="left"/>
              <w:rPr>
                <w:rFonts w:hint="eastAsia" w:ascii="宋体" w:hAnsi="宋体" w:eastAsia="宋体" w:cs="宋体"/>
                <w:color w:val="000000"/>
                <w:sz w:val="24"/>
                <w:szCs w:val="24"/>
              </w:rPr>
            </w:pPr>
          </w:p>
        </w:tc>
        <w:tc>
          <w:tcPr>
            <w:tcW w:w="1815" w:type="dxa"/>
            <w:gridSpan w:val="2"/>
            <w:noWrap w:val="0"/>
            <w:vAlign w:val="top"/>
          </w:tcPr>
          <w:p w14:paraId="6563EBB3">
            <w:pPr>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2325" w:type="dxa"/>
            <w:gridSpan w:val="2"/>
            <w:noWrap w:val="0"/>
            <w:vAlign w:val="top"/>
          </w:tcPr>
          <w:p w14:paraId="551975A4">
            <w:pPr>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79" w:type="dxa"/>
            <w:gridSpan w:val="2"/>
            <w:noWrap w:val="0"/>
            <w:vAlign w:val="top"/>
          </w:tcPr>
          <w:p w14:paraId="630EFF05">
            <w:pP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50%</w:t>
            </w:r>
          </w:p>
        </w:tc>
      </w:tr>
      <w:tr w14:paraId="661E8A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0BBD5642">
            <w:pPr>
              <w:spacing w:before="140" w:line="202" w:lineRule="auto"/>
              <w:ind w:left="684"/>
              <w:jc w:val="left"/>
              <w:rPr>
                <w:rFonts w:hint="eastAsia" w:ascii="宋体" w:hAnsi="宋体" w:eastAsia="宋体" w:cs="宋体"/>
                <w:color w:val="000000"/>
                <w:sz w:val="24"/>
                <w:szCs w:val="24"/>
              </w:rPr>
            </w:pPr>
            <w:r>
              <w:rPr>
                <w:rFonts w:hint="eastAsia" w:ascii="宋体" w:hAnsi="宋体" w:eastAsia="宋体" w:cs="宋体"/>
                <w:color w:val="000000"/>
                <w:spacing w:val="4"/>
                <w:sz w:val="24"/>
                <w:szCs w:val="24"/>
              </w:rPr>
              <w:t>经费控制情况(万元)</w:t>
            </w:r>
          </w:p>
        </w:tc>
        <w:tc>
          <w:tcPr>
            <w:tcW w:w="1815" w:type="dxa"/>
            <w:gridSpan w:val="2"/>
            <w:noWrap w:val="0"/>
            <w:vAlign w:val="top"/>
          </w:tcPr>
          <w:p w14:paraId="3C75A023">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2</w:t>
            </w:r>
            <w:r>
              <w:rPr>
                <w:rFonts w:hint="eastAsia" w:ascii="宋体" w:hAnsi="宋体" w:eastAsia="宋体" w:cs="宋体"/>
                <w:color w:val="000000"/>
                <w:spacing w:val="-2"/>
                <w:sz w:val="24"/>
                <w:szCs w:val="24"/>
              </w:rPr>
              <w:t>年决算数</w:t>
            </w:r>
          </w:p>
        </w:tc>
        <w:tc>
          <w:tcPr>
            <w:tcW w:w="2325" w:type="dxa"/>
            <w:gridSpan w:val="2"/>
            <w:noWrap w:val="0"/>
            <w:vAlign w:val="top"/>
          </w:tcPr>
          <w:p w14:paraId="6CCC57E9">
            <w:pPr>
              <w:spacing w:before="119"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2"/>
                <w:sz w:val="24"/>
                <w:szCs w:val="24"/>
              </w:rPr>
              <w:t>202</w:t>
            </w:r>
            <w:r>
              <w:rPr>
                <w:rFonts w:hint="eastAsia" w:ascii="宋体" w:hAnsi="宋体" w:cs="宋体"/>
                <w:color w:val="000000"/>
                <w:spacing w:val="-2"/>
                <w:sz w:val="24"/>
                <w:szCs w:val="24"/>
                <w:lang w:val="en-US" w:eastAsia="zh-CN"/>
              </w:rPr>
              <w:t>3</w:t>
            </w:r>
            <w:r>
              <w:rPr>
                <w:rFonts w:hint="eastAsia" w:ascii="宋体" w:hAnsi="宋体" w:eastAsia="宋体" w:cs="宋体"/>
                <w:color w:val="000000"/>
                <w:spacing w:val="-2"/>
                <w:sz w:val="24"/>
                <w:szCs w:val="24"/>
              </w:rPr>
              <w:t>年预算数</w:t>
            </w:r>
          </w:p>
        </w:tc>
        <w:tc>
          <w:tcPr>
            <w:tcW w:w="1679" w:type="dxa"/>
            <w:gridSpan w:val="2"/>
            <w:noWrap w:val="0"/>
            <w:vAlign w:val="top"/>
          </w:tcPr>
          <w:p w14:paraId="3237F1C2">
            <w:pPr>
              <w:spacing w:before="76" w:line="219" w:lineRule="auto"/>
              <w:jc w:val="center"/>
              <w:rPr>
                <w:rFonts w:hint="eastAsia" w:ascii="宋体" w:hAnsi="宋体" w:eastAsia="宋体" w:cs="宋体"/>
                <w:b w:val="0"/>
                <w:bCs w:val="0"/>
                <w:color w:val="000000"/>
                <w:sz w:val="24"/>
                <w:szCs w:val="24"/>
              </w:rPr>
            </w:pPr>
            <w:r>
              <w:rPr>
                <w:rFonts w:hint="eastAsia" w:ascii="宋体" w:hAnsi="宋体" w:eastAsia="宋体" w:cs="宋体"/>
                <w:b w:val="0"/>
                <w:bCs w:val="0"/>
                <w:color w:val="000000"/>
                <w:spacing w:val="-4"/>
                <w:sz w:val="24"/>
                <w:szCs w:val="24"/>
              </w:rPr>
              <w:t>202</w:t>
            </w:r>
            <w:r>
              <w:rPr>
                <w:rFonts w:hint="eastAsia" w:ascii="宋体" w:hAnsi="宋体" w:cs="宋体"/>
                <w:b w:val="0"/>
                <w:bCs w:val="0"/>
                <w:color w:val="000000"/>
                <w:spacing w:val="-4"/>
                <w:sz w:val="24"/>
                <w:szCs w:val="24"/>
                <w:lang w:val="en-US" w:eastAsia="zh-CN"/>
              </w:rPr>
              <w:t>3</w:t>
            </w:r>
            <w:r>
              <w:rPr>
                <w:rFonts w:hint="eastAsia" w:ascii="宋体" w:hAnsi="宋体" w:eastAsia="宋体" w:cs="宋体"/>
                <w:b w:val="0"/>
                <w:bCs w:val="0"/>
                <w:color w:val="000000"/>
                <w:spacing w:val="-4"/>
                <w:sz w:val="24"/>
                <w:szCs w:val="24"/>
              </w:rPr>
              <w:t>年决算数</w:t>
            </w:r>
          </w:p>
        </w:tc>
      </w:tr>
      <w:tr w14:paraId="2D3F6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CD51679">
            <w:pPr>
              <w:spacing w:before="141" w:line="202"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三公经费</w:t>
            </w:r>
          </w:p>
        </w:tc>
        <w:tc>
          <w:tcPr>
            <w:tcW w:w="1815" w:type="dxa"/>
            <w:gridSpan w:val="2"/>
            <w:noWrap w:val="0"/>
            <w:vAlign w:val="top"/>
          </w:tcPr>
          <w:p w14:paraId="162C59BF">
            <w:pPr>
              <w:rPr>
                <w:rFonts w:hint="eastAsia" w:ascii="宋体" w:hAnsi="宋体" w:eastAsia="宋体" w:cs="宋体"/>
                <w:color w:val="000000"/>
                <w:sz w:val="24"/>
                <w:szCs w:val="24"/>
              </w:rPr>
            </w:pPr>
          </w:p>
        </w:tc>
        <w:tc>
          <w:tcPr>
            <w:tcW w:w="2325" w:type="dxa"/>
            <w:gridSpan w:val="2"/>
            <w:noWrap w:val="0"/>
            <w:vAlign w:val="top"/>
          </w:tcPr>
          <w:p w14:paraId="028FA137">
            <w:pPr>
              <w:rPr>
                <w:rFonts w:hint="eastAsia" w:ascii="宋体" w:hAnsi="宋体" w:eastAsia="宋体" w:cs="宋体"/>
                <w:color w:val="000000"/>
                <w:sz w:val="24"/>
                <w:szCs w:val="24"/>
              </w:rPr>
            </w:pPr>
          </w:p>
        </w:tc>
        <w:tc>
          <w:tcPr>
            <w:tcW w:w="1679" w:type="dxa"/>
            <w:gridSpan w:val="2"/>
            <w:noWrap w:val="0"/>
            <w:vAlign w:val="top"/>
          </w:tcPr>
          <w:p w14:paraId="5D311AA0">
            <w:pPr>
              <w:rPr>
                <w:rFonts w:hint="eastAsia" w:ascii="宋体" w:hAnsi="宋体" w:eastAsia="宋体" w:cs="宋体"/>
                <w:color w:val="000000"/>
                <w:sz w:val="24"/>
                <w:szCs w:val="24"/>
              </w:rPr>
            </w:pPr>
          </w:p>
        </w:tc>
      </w:tr>
      <w:tr w14:paraId="791E0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98DBAA0">
            <w:pPr>
              <w:spacing w:before="149" w:line="193" w:lineRule="auto"/>
              <w:ind w:left="414"/>
              <w:jc w:val="left"/>
              <w:rPr>
                <w:rFonts w:hint="eastAsia" w:ascii="宋体" w:hAnsi="宋体" w:eastAsia="宋体" w:cs="宋体"/>
                <w:color w:val="000000"/>
                <w:sz w:val="24"/>
                <w:szCs w:val="24"/>
              </w:rPr>
            </w:pPr>
            <w:r>
              <w:rPr>
                <w:rFonts w:hint="eastAsia" w:ascii="宋体" w:hAnsi="宋体" w:eastAsia="宋体" w:cs="宋体"/>
                <w:color w:val="000000"/>
                <w:sz w:val="24"/>
                <w:szCs w:val="24"/>
              </w:rPr>
              <w:t>1、公务用车购置和维护经费</w:t>
            </w:r>
          </w:p>
        </w:tc>
        <w:tc>
          <w:tcPr>
            <w:tcW w:w="1815" w:type="dxa"/>
            <w:gridSpan w:val="2"/>
            <w:noWrap w:val="0"/>
            <w:vAlign w:val="top"/>
          </w:tcPr>
          <w:p w14:paraId="7A9BCA66">
            <w:pPr>
              <w:rPr>
                <w:rFonts w:hint="eastAsia" w:ascii="宋体" w:hAnsi="宋体" w:eastAsia="宋体" w:cs="宋体"/>
                <w:color w:val="000000"/>
                <w:sz w:val="21"/>
              </w:rPr>
            </w:pPr>
          </w:p>
        </w:tc>
        <w:tc>
          <w:tcPr>
            <w:tcW w:w="2325" w:type="dxa"/>
            <w:gridSpan w:val="2"/>
            <w:noWrap w:val="0"/>
            <w:vAlign w:val="top"/>
          </w:tcPr>
          <w:p w14:paraId="59CD25EB">
            <w:pPr>
              <w:rPr>
                <w:rFonts w:hint="eastAsia" w:ascii="宋体" w:hAnsi="宋体" w:eastAsia="宋体" w:cs="宋体"/>
                <w:color w:val="000000"/>
                <w:sz w:val="21"/>
              </w:rPr>
            </w:pPr>
          </w:p>
        </w:tc>
        <w:tc>
          <w:tcPr>
            <w:tcW w:w="1679" w:type="dxa"/>
            <w:gridSpan w:val="2"/>
            <w:noWrap w:val="0"/>
            <w:vAlign w:val="top"/>
          </w:tcPr>
          <w:p w14:paraId="188D3B35">
            <w:pPr>
              <w:rPr>
                <w:rFonts w:hint="eastAsia" w:ascii="宋体" w:hAnsi="宋体" w:eastAsia="宋体" w:cs="宋体"/>
                <w:color w:val="000000"/>
                <w:sz w:val="21"/>
              </w:rPr>
            </w:pPr>
          </w:p>
        </w:tc>
      </w:tr>
      <w:tr w14:paraId="47DE5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FDD3DA7">
            <w:pPr>
              <w:spacing w:before="81" w:line="219" w:lineRule="auto"/>
              <w:ind w:left="81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其中：公车购置</w:t>
            </w:r>
          </w:p>
        </w:tc>
        <w:tc>
          <w:tcPr>
            <w:tcW w:w="1815" w:type="dxa"/>
            <w:gridSpan w:val="2"/>
            <w:noWrap w:val="0"/>
            <w:vAlign w:val="top"/>
          </w:tcPr>
          <w:p w14:paraId="76A04572">
            <w:pPr>
              <w:rPr>
                <w:rFonts w:hint="eastAsia" w:ascii="宋体" w:hAnsi="宋体" w:eastAsia="宋体" w:cs="宋体"/>
                <w:color w:val="000000"/>
                <w:sz w:val="21"/>
              </w:rPr>
            </w:pPr>
          </w:p>
        </w:tc>
        <w:tc>
          <w:tcPr>
            <w:tcW w:w="2325" w:type="dxa"/>
            <w:gridSpan w:val="2"/>
            <w:noWrap w:val="0"/>
            <w:vAlign w:val="top"/>
          </w:tcPr>
          <w:p w14:paraId="17072263">
            <w:pPr>
              <w:rPr>
                <w:rFonts w:hint="eastAsia" w:ascii="宋体" w:hAnsi="宋体" w:eastAsia="宋体" w:cs="宋体"/>
                <w:color w:val="000000"/>
                <w:sz w:val="21"/>
              </w:rPr>
            </w:pPr>
          </w:p>
        </w:tc>
        <w:tc>
          <w:tcPr>
            <w:tcW w:w="1679" w:type="dxa"/>
            <w:gridSpan w:val="2"/>
            <w:noWrap w:val="0"/>
            <w:vAlign w:val="top"/>
          </w:tcPr>
          <w:p w14:paraId="1597A95A">
            <w:pPr>
              <w:rPr>
                <w:rFonts w:hint="eastAsia" w:ascii="宋体" w:hAnsi="宋体" w:eastAsia="宋体" w:cs="宋体"/>
                <w:color w:val="000000"/>
                <w:sz w:val="21"/>
              </w:rPr>
            </w:pPr>
          </w:p>
        </w:tc>
      </w:tr>
      <w:tr w14:paraId="63537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23A4EF8">
            <w:pPr>
              <w:spacing w:before="91" w:line="219" w:lineRule="auto"/>
              <w:ind w:left="142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公车运行维护</w:t>
            </w:r>
          </w:p>
        </w:tc>
        <w:tc>
          <w:tcPr>
            <w:tcW w:w="1815" w:type="dxa"/>
            <w:gridSpan w:val="2"/>
            <w:noWrap w:val="0"/>
            <w:vAlign w:val="top"/>
          </w:tcPr>
          <w:p w14:paraId="38802191">
            <w:pPr>
              <w:rPr>
                <w:rFonts w:hint="eastAsia" w:ascii="宋体" w:hAnsi="宋体" w:eastAsia="宋体" w:cs="宋体"/>
                <w:color w:val="000000"/>
                <w:sz w:val="21"/>
              </w:rPr>
            </w:pPr>
          </w:p>
        </w:tc>
        <w:tc>
          <w:tcPr>
            <w:tcW w:w="2325" w:type="dxa"/>
            <w:gridSpan w:val="2"/>
            <w:noWrap w:val="0"/>
            <w:vAlign w:val="top"/>
          </w:tcPr>
          <w:p w14:paraId="3DA3BBEF">
            <w:pPr>
              <w:rPr>
                <w:rFonts w:hint="eastAsia" w:ascii="宋体" w:hAnsi="宋体" w:eastAsia="宋体" w:cs="宋体"/>
                <w:color w:val="000000"/>
                <w:sz w:val="21"/>
              </w:rPr>
            </w:pPr>
          </w:p>
        </w:tc>
        <w:tc>
          <w:tcPr>
            <w:tcW w:w="1679" w:type="dxa"/>
            <w:gridSpan w:val="2"/>
            <w:noWrap w:val="0"/>
            <w:vAlign w:val="top"/>
          </w:tcPr>
          <w:p w14:paraId="0E8E4B1B">
            <w:pPr>
              <w:rPr>
                <w:rFonts w:hint="eastAsia" w:ascii="宋体" w:hAnsi="宋体" w:eastAsia="宋体" w:cs="宋体"/>
                <w:color w:val="000000"/>
                <w:sz w:val="21"/>
              </w:rPr>
            </w:pPr>
          </w:p>
        </w:tc>
      </w:tr>
      <w:tr w14:paraId="7A5EB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60B8D718">
            <w:pPr>
              <w:spacing w:before="81" w:line="22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2、出国经费</w:t>
            </w:r>
          </w:p>
        </w:tc>
        <w:tc>
          <w:tcPr>
            <w:tcW w:w="1815" w:type="dxa"/>
            <w:gridSpan w:val="2"/>
            <w:noWrap w:val="0"/>
            <w:vAlign w:val="top"/>
          </w:tcPr>
          <w:p w14:paraId="69A2A30C">
            <w:pPr>
              <w:rPr>
                <w:rFonts w:hint="eastAsia" w:ascii="宋体" w:hAnsi="宋体" w:eastAsia="宋体" w:cs="宋体"/>
                <w:color w:val="000000"/>
                <w:sz w:val="21"/>
              </w:rPr>
            </w:pPr>
          </w:p>
        </w:tc>
        <w:tc>
          <w:tcPr>
            <w:tcW w:w="2325" w:type="dxa"/>
            <w:gridSpan w:val="2"/>
            <w:noWrap w:val="0"/>
            <w:vAlign w:val="top"/>
          </w:tcPr>
          <w:p w14:paraId="0A323BFA">
            <w:pPr>
              <w:rPr>
                <w:rFonts w:hint="eastAsia" w:ascii="宋体" w:hAnsi="宋体" w:eastAsia="宋体" w:cs="宋体"/>
                <w:color w:val="000000"/>
                <w:sz w:val="21"/>
              </w:rPr>
            </w:pPr>
          </w:p>
        </w:tc>
        <w:tc>
          <w:tcPr>
            <w:tcW w:w="1679" w:type="dxa"/>
            <w:gridSpan w:val="2"/>
            <w:noWrap w:val="0"/>
            <w:vAlign w:val="top"/>
          </w:tcPr>
          <w:p w14:paraId="55FF44BF">
            <w:pPr>
              <w:rPr>
                <w:rFonts w:hint="eastAsia" w:ascii="宋体" w:hAnsi="宋体" w:eastAsia="宋体" w:cs="宋体"/>
                <w:color w:val="000000"/>
                <w:sz w:val="21"/>
              </w:rPr>
            </w:pPr>
          </w:p>
        </w:tc>
      </w:tr>
      <w:tr w14:paraId="7F875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048CD78">
            <w:pPr>
              <w:spacing w:before="82"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3、公务接待</w:t>
            </w:r>
          </w:p>
        </w:tc>
        <w:tc>
          <w:tcPr>
            <w:tcW w:w="1815" w:type="dxa"/>
            <w:gridSpan w:val="2"/>
            <w:noWrap w:val="0"/>
            <w:vAlign w:val="top"/>
          </w:tcPr>
          <w:p w14:paraId="59C14369">
            <w:pPr>
              <w:rPr>
                <w:rFonts w:hint="eastAsia" w:ascii="宋体" w:hAnsi="宋体" w:eastAsia="宋体" w:cs="宋体"/>
                <w:color w:val="000000"/>
                <w:sz w:val="21"/>
              </w:rPr>
            </w:pPr>
          </w:p>
        </w:tc>
        <w:tc>
          <w:tcPr>
            <w:tcW w:w="2325" w:type="dxa"/>
            <w:gridSpan w:val="2"/>
            <w:noWrap w:val="0"/>
            <w:vAlign w:val="top"/>
          </w:tcPr>
          <w:p w14:paraId="32F0E8B3">
            <w:pPr>
              <w:rPr>
                <w:rFonts w:hint="eastAsia" w:ascii="宋体" w:hAnsi="宋体" w:eastAsia="宋体" w:cs="宋体"/>
                <w:color w:val="000000"/>
                <w:sz w:val="21"/>
              </w:rPr>
            </w:pPr>
          </w:p>
        </w:tc>
        <w:tc>
          <w:tcPr>
            <w:tcW w:w="1679" w:type="dxa"/>
            <w:gridSpan w:val="2"/>
            <w:noWrap w:val="0"/>
            <w:vAlign w:val="top"/>
          </w:tcPr>
          <w:p w14:paraId="663AB50D">
            <w:pPr>
              <w:rPr>
                <w:rFonts w:hint="eastAsia" w:ascii="宋体" w:hAnsi="宋体" w:eastAsia="宋体" w:cs="宋体"/>
                <w:color w:val="000000"/>
                <w:sz w:val="21"/>
              </w:rPr>
            </w:pPr>
          </w:p>
        </w:tc>
      </w:tr>
      <w:tr w14:paraId="566F6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03B1E3B">
            <w:pPr>
              <w:spacing w:before="143" w:line="200" w:lineRule="auto"/>
              <w:ind w:left="84"/>
              <w:jc w:val="left"/>
              <w:rPr>
                <w:rFonts w:hint="eastAsia" w:ascii="宋体" w:hAnsi="宋体" w:eastAsia="宋体" w:cs="宋体"/>
                <w:color w:val="000000"/>
                <w:sz w:val="24"/>
                <w:szCs w:val="24"/>
              </w:rPr>
            </w:pPr>
            <w:r>
              <w:rPr>
                <w:rFonts w:hint="eastAsia" w:ascii="宋体" w:hAnsi="宋体" w:eastAsia="宋体" w:cs="宋体"/>
                <w:color w:val="000000"/>
                <w:spacing w:val="19"/>
                <w:sz w:val="24"/>
                <w:szCs w:val="24"/>
              </w:rPr>
              <w:t>项目支出：</w:t>
            </w:r>
          </w:p>
        </w:tc>
        <w:tc>
          <w:tcPr>
            <w:tcW w:w="1815" w:type="dxa"/>
            <w:gridSpan w:val="2"/>
            <w:noWrap w:val="0"/>
            <w:vAlign w:val="top"/>
          </w:tcPr>
          <w:p w14:paraId="2943D627">
            <w:pPr>
              <w:rPr>
                <w:rFonts w:hint="default" w:ascii="宋体" w:hAnsi="宋体" w:eastAsia="宋体" w:cs="宋体"/>
                <w:color w:val="000000"/>
                <w:sz w:val="21"/>
                <w:lang w:val="en-US" w:eastAsia="zh-CN"/>
              </w:rPr>
            </w:pPr>
          </w:p>
        </w:tc>
        <w:tc>
          <w:tcPr>
            <w:tcW w:w="2325" w:type="dxa"/>
            <w:gridSpan w:val="2"/>
            <w:noWrap w:val="0"/>
            <w:vAlign w:val="top"/>
          </w:tcPr>
          <w:p w14:paraId="078B921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21.00</w:t>
            </w:r>
          </w:p>
        </w:tc>
        <w:tc>
          <w:tcPr>
            <w:tcW w:w="1679" w:type="dxa"/>
            <w:gridSpan w:val="2"/>
            <w:noWrap w:val="0"/>
            <w:vAlign w:val="top"/>
          </w:tcPr>
          <w:p w14:paraId="02697046">
            <w:pPr>
              <w:rPr>
                <w:rFonts w:hint="eastAsia" w:ascii="宋体" w:hAnsi="宋体" w:eastAsia="宋体" w:cs="宋体"/>
                <w:color w:val="000000"/>
                <w:sz w:val="21"/>
              </w:rPr>
            </w:pPr>
          </w:p>
        </w:tc>
      </w:tr>
      <w:tr w14:paraId="5DAB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00963707">
            <w:pPr>
              <w:spacing w:before="133" w:line="200"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1、业务工作经费</w:t>
            </w:r>
          </w:p>
        </w:tc>
        <w:tc>
          <w:tcPr>
            <w:tcW w:w="1815" w:type="dxa"/>
            <w:gridSpan w:val="2"/>
            <w:noWrap w:val="0"/>
            <w:vAlign w:val="top"/>
          </w:tcPr>
          <w:p w14:paraId="66CB8A59">
            <w:pPr>
              <w:rPr>
                <w:rFonts w:hint="default" w:ascii="宋体" w:hAnsi="宋体" w:eastAsia="宋体" w:cs="宋体"/>
                <w:color w:val="000000"/>
                <w:sz w:val="21"/>
                <w:lang w:val="en-US" w:eastAsia="zh-CN"/>
              </w:rPr>
            </w:pPr>
          </w:p>
        </w:tc>
        <w:tc>
          <w:tcPr>
            <w:tcW w:w="2325" w:type="dxa"/>
            <w:gridSpan w:val="2"/>
            <w:noWrap w:val="0"/>
            <w:vAlign w:val="top"/>
          </w:tcPr>
          <w:p w14:paraId="495536AA">
            <w:pPr>
              <w:rPr>
                <w:rFonts w:hint="eastAsia" w:ascii="宋体" w:hAnsi="宋体" w:eastAsia="宋体" w:cs="宋体"/>
                <w:color w:val="000000"/>
                <w:sz w:val="21"/>
              </w:rPr>
            </w:pPr>
            <w:r>
              <w:rPr>
                <w:rFonts w:hint="eastAsia" w:ascii="宋体" w:hAnsi="宋体" w:eastAsia="宋体" w:cs="宋体"/>
                <w:color w:val="000000"/>
                <w:sz w:val="21"/>
                <w:lang w:val="en-US" w:eastAsia="zh-CN"/>
              </w:rPr>
              <w:t>21.00</w:t>
            </w:r>
          </w:p>
        </w:tc>
        <w:tc>
          <w:tcPr>
            <w:tcW w:w="1679" w:type="dxa"/>
            <w:gridSpan w:val="2"/>
            <w:noWrap w:val="0"/>
            <w:vAlign w:val="top"/>
          </w:tcPr>
          <w:p w14:paraId="5FC7D8D8">
            <w:pPr>
              <w:rPr>
                <w:rFonts w:hint="eastAsia" w:ascii="宋体" w:hAnsi="宋体" w:eastAsia="宋体" w:cs="宋体"/>
                <w:color w:val="000000"/>
                <w:sz w:val="21"/>
              </w:rPr>
            </w:pPr>
          </w:p>
        </w:tc>
      </w:tr>
      <w:tr w14:paraId="7760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6DDF0B50">
            <w:pPr>
              <w:spacing w:before="143" w:line="20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2、运行维护经费</w:t>
            </w:r>
          </w:p>
        </w:tc>
        <w:tc>
          <w:tcPr>
            <w:tcW w:w="1815" w:type="dxa"/>
            <w:gridSpan w:val="2"/>
            <w:noWrap w:val="0"/>
            <w:vAlign w:val="top"/>
          </w:tcPr>
          <w:p w14:paraId="743806B7">
            <w:pPr>
              <w:rPr>
                <w:rFonts w:hint="eastAsia" w:ascii="宋体" w:hAnsi="宋体" w:eastAsia="宋体" w:cs="宋体"/>
                <w:color w:val="000000"/>
                <w:sz w:val="21"/>
              </w:rPr>
            </w:pPr>
          </w:p>
        </w:tc>
        <w:tc>
          <w:tcPr>
            <w:tcW w:w="2325" w:type="dxa"/>
            <w:gridSpan w:val="2"/>
            <w:noWrap w:val="0"/>
            <w:vAlign w:val="top"/>
          </w:tcPr>
          <w:p w14:paraId="6DDA916E">
            <w:pPr>
              <w:rPr>
                <w:rFonts w:hint="eastAsia" w:ascii="宋体" w:hAnsi="宋体" w:eastAsia="宋体" w:cs="宋体"/>
                <w:color w:val="000000"/>
                <w:sz w:val="21"/>
              </w:rPr>
            </w:pPr>
          </w:p>
        </w:tc>
        <w:tc>
          <w:tcPr>
            <w:tcW w:w="1679" w:type="dxa"/>
            <w:gridSpan w:val="2"/>
            <w:noWrap w:val="0"/>
            <w:vAlign w:val="top"/>
          </w:tcPr>
          <w:p w14:paraId="421049A8">
            <w:pPr>
              <w:rPr>
                <w:rFonts w:hint="eastAsia" w:ascii="宋体" w:hAnsi="宋体" w:eastAsia="宋体" w:cs="宋体"/>
                <w:color w:val="000000"/>
                <w:sz w:val="21"/>
              </w:rPr>
            </w:pPr>
          </w:p>
        </w:tc>
      </w:tr>
      <w:tr w14:paraId="4FB7A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E420553">
            <w:pPr>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w:t>
            </w:r>
          </w:p>
        </w:tc>
        <w:tc>
          <w:tcPr>
            <w:tcW w:w="1815" w:type="dxa"/>
            <w:gridSpan w:val="2"/>
            <w:noWrap w:val="0"/>
            <w:vAlign w:val="top"/>
          </w:tcPr>
          <w:p w14:paraId="7A07FA62">
            <w:pPr>
              <w:rPr>
                <w:rFonts w:hint="eastAsia" w:ascii="宋体" w:hAnsi="宋体" w:eastAsia="宋体" w:cs="宋体"/>
                <w:color w:val="000000"/>
                <w:sz w:val="21"/>
              </w:rPr>
            </w:pPr>
          </w:p>
        </w:tc>
        <w:tc>
          <w:tcPr>
            <w:tcW w:w="2325" w:type="dxa"/>
            <w:gridSpan w:val="2"/>
            <w:noWrap w:val="0"/>
            <w:vAlign w:val="top"/>
          </w:tcPr>
          <w:p w14:paraId="6FAF77B5">
            <w:pPr>
              <w:rPr>
                <w:rFonts w:hint="eastAsia" w:ascii="宋体" w:hAnsi="宋体" w:eastAsia="宋体" w:cs="宋体"/>
                <w:color w:val="000000"/>
                <w:sz w:val="21"/>
              </w:rPr>
            </w:pPr>
          </w:p>
        </w:tc>
        <w:tc>
          <w:tcPr>
            <w:tcW w:w="1679" w:type="dxa"/>
            <w:gridSpan w:val="2"/>
            <w:noWrap w:val="0"/>
            <w:vAlign w:val="top"/>
          </w:tcPr>
          <w:p w14:paraId="027B747A">
            <w:pPr>
              <w:rPr>
                <w:rFonts w:hint="eastAsia" w:ascii="宋体" w:hAnsi="宋体" w:eastAsia="宋体" w:cs="宋体"/>
                <w:color w:val="000000"/>
                <w:sz w:val="21"/>
              </w:rPr>
            </w:pPr>
          </w:p>
        </w:tc>
      </w:tr>
      <w:tr w14:paraId="50F21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9C88227">
            <w:pPr>
              <w:spacing w:before="93" w:line="219" w:lineRule="auto"/>
              <w:ind w:firstLine="488" w:firstLineChars="200"/>
              <w:jc w:val="left"/>
              <w:rPr>
                <w:rFonts w:hint="eastAsia" w:ascii="宋体" w:hAnsi="宋体" w:eastAsia="宋体" w:cs="宋体"/>
                <w:color w:val="000000"/>
                <w:sz w:val="24"/>
                <w:szCs w:val="24"/>
              </w:rPr>
            </w:pPr>
            <w:r>
              <w:rPr>
                <w:rFonts w:hint="eastAsia" w:ascii="宋体" w:hAnsi="宋体" w:eastAsia="宋体" w:cs="宋体"/>
                <w:color w:val="000000"/>
                <w:spacing w:val="2"/>
                <w:sz w:val="24"/>
                <w:szCs w:val="24"/>
              </w:rPr>
              <w:t>3、</w:t>
            </w:r>
            <w:r>
              <w:rPr>
                <w:rFonts w:hint="eastAsia" w:ascii="宋体" w:hAnsi="宋体" w:eastAsia="宋体" w:cs="宋体"/>
                <w:color w:val="000000"/>
                <w:spacing w:val="2"/>
                <w:sz w:val="24"/>
                <w:szCs w:val="24"/>
                <w:lang w:eastAsia="zh-CN"/>
              </w:rPr>
              <w:t>区</w:t>
            </w:r>
            <w:r>
              <w:rPr>
                <w:rFonts w:hint="eastAsia" w:ascii="宋体" w:hAnsi="宋体" w:eastAsia="宋体" w:cs="宋体"/>
                <w:color w:val="000000"/>
                <w:spacing w:val="2"/>
                <w:sz w:val="24"/>
                <w:szCs w:val="24"/>
              </w:rPr>
              <w:t>级专项资金</w:t>
            </w:r>
            <w:r>
              <w:rPr>
                <w:rFonts w:hint="eastAsia" w:ascii="宋体" w:hAnsi="宋体" w:eastAsia="宋体" w:cs="宋体"/>
                <w:color w:val="000000"/>
                <w:spacing w:val="2"/>
                <w:sz w:val="21"/>
                <w:szCs w:val="21"/>
              </w:rPr>
              <w:t>(一个专项一行)</w:t>
            </w:r>
          </w:p>
        </w:tc>
        <w:tc>
          <w:tcPr>
            <w:tcW w:w="1815" w:type="dxa"/>
            <w:gridSpan w:val="2"/>
            <w:noWrap w:val="0"/>
            <w:vAlign w:val="top"/>
          </w:tcPr>
          <w:p w14:paraId="391546C1">
            <w:pPr>
              <w:rPr>
                <w:rFonts w:hint="eastAsia" w:ascii="宋体" w:hAnsi="宋体" w:eastAsia="宋体" w:cs="宋体"/>
                <w:color w:val="000000"/>
                <w:sz w:val="21"/>
              </w:rPr>
            </w:pPr>
          </w:p>
        </w:tc>
        <w:tc>
          <w:tcPr>
            <w:tcW w:w="2325" w:type="dxa"/>
            <w:gridSpan w:val="2"/>
            <w:noWrap w:val="0"/>
            <w:vAlign w:val="top"/>
          </w:tcPr>
          <w:p w14:paraId="567894C4">
            <w:pPr>
              <w:rPr>
                <w:rFonts w:hint="eastAsia" w:ascii="宋体" w:hAnsi="宋体" w:eastAsia="宋体" w:cs="宋体"/>
                <w:color w:val="000000"/>
                <w:sz w:val="21"/>
              </w:rPr>
            </w:pPr>
          </w:p>
        </w:tc>
        <w:tc>
          <w:tcPr>
            <w:tcW w:w="1679" w:type="dxa"/>
            <w:gridSpan w:val="2"/>
            <w:noWrap w:val="0"/>
            <w:vAlign w:val="top"/>
          </w:tcPr>
          <w:p w14:paraId="61434F7B">
            <w:pPr>
              <w:rPr>
                <w:rFonts w:hint="eastAsia" w:ascii="宋体" w:hAnsi="宋体" w:eastAsia="宋体" w:cs="宋体"/>
                <w:color w:val="000000"/>
                <w:sz w:val="21"/>
              </w:rPr>
            </w:pPr>
          </w:p>
        </w:tc>
      </w:tr>
      <w:tr w14:paraId="6275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D0A4BD0">
            <w:pPr>
              <w:jc w:val="left"/>
              <w:rPr>
                <w:rFonts w:hint="eastAsia" w:ascii="宋体" w:hAnsi="宋体" w:eastAsia="宋体" w:cs="宋体"/>
                <w:color w:val="000000"/>
                <w:sz w:val="24"/>
                <w:szCs w:val="24"/>
              </w:rPr>
            </w:pPr>
          </w:p>
        </w:tc>
        <w:tc>
          <w:tcPr>
            <w:tcW w:w="1815" w:type="dxa"/>
            <w:gridSpan w:val="2"/>
            <w:noWrap w:val="0"/>
            <w:vAlign w:val="top"/>
          </w:tcPr>
          <w:p w14:paraId="7E2E411D">
            <w:pPr>
              <w:rPr>
                <w:rFonts w:hint="eastAsia" w:ascii="宋体" w:hAnsi="宋体" w:eastAsia="宋体" w:cs="宋体"/>
                <w:color w:val="000000"/>
                <w:sz w:val="21"/>
              </w:rPr>
            </w:pPr>
          </w:p>
        </w:tc>
        <w:tc>
          <w:tcPr>
            <w:tcW w:w="2325" w:type="dxa"/>
            <w:gridSpan w:val="2"/>
            <w:noWrap w:val="0"/>
            <w:vAlign w:val="top"/>
          </w:tcPr>
          <w:p w14:paraId="32404BA8">
            <w:pPr>
              <w:rPr>
                <w:rFonts w:hint="eastAsia" w:ascii="宋体" w:hAnsi="宋体" w:eastAsia="宋体" w:cs="宋体"/>
                <w:color w:val="000000"/>
                <w:sz w:val="21"/>
              </w:rPr>
            </w:pPr>
          </w:p>
        </w:tc>
        <w:tc>
          <w:tcPr>
            <w:tcW w:w="1679" w:type="dxa"/>
            <w:gridSpan w:val="2"/>
            <w:noWrap w:val="0"/>
            <w:vAlign w:val="top"/>
          </w:tcPr>
          <w:p w14:paraId="297DF606">
            <w:pPr>
              <w:rPr>
                <w:rFonts w:hint="eastAsia" w:ascii="宋体" w:hAnsi="宋体" w:eastAsia="宋体" w:cs="宋体"/>
                <w:color w:val="000000"/>
                <w:sz w:val="21"/>
              </w:rPr>
            </w:pPr>
          </w:p>
        </w:tc>
      </w:tr>
      <w:tr w14:paraId="6566C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F62B490">
            <w:pPr>
              <w:spacing w:before="85" w:line="220" w:lineRule="auto"/>
              <w:ind w:firstLine="492" w:firstLineChars="200"/>
              <w:jc w:val="left"/>
              <w:rPr>
                <w:rFonts w:hint="eastAsia" w:ascii="宋体" w:hAnsi="宋体" w:eastAsia="宋体" w:cs="宋体"/>
                <w:color w:val="000000"/>
                <w:spacing w:val="3"/>
                <w:sz w:val="24"/>
                <w:szCs w:val="24"/>
                <w:lang w:val="en-US" w:eastAsia="zh-CN"/>
              </w:rPr>
            </w:pPr>
            <w:r>
              <w:rPr>
                <w:rFonts w:hint="eastAsia" w:ascii="宋体" w:hAnsi="宋体" w:eastAsia="宋体" w:cs="宋体"/>
                <w:color w:val="000000"/>
                <w:spacing w:val="3"/>
                <w:sz w:val="24"/>
                <w:szCs w:val="24"/>
                <w:lang w:val="en-US" w:eastAsia="zh-CN"/>
              </w:rPr>
              <w:t>4、上级转移支付</w:t>
            </w:r>
            <w:r>
              <w:rPr>
                <w:rFonts w:hint="eastAsia" w:ascii="宋体" w:hAnsi="宋体" w:eastAsia="宋体" w:cs="宋体"/>
                <w:color w:val="000000"/>
                <w:spacing w:val="2"/>
                <w:sz w:val="21"/>
                <w:szCs w:val="21"/>
              </w:rPr>
              <w:t>(一个专项一行</w:t>
            </w:r>
            <w:r>
              <w:rPr>
                <w:rFonts w:hint="eastAsia" w:ascii="宋体" w:hAnsi="宋体" w:eastAsia="宋体" w:cs="宋体"/>
                <w:color w:val="000000"/>
                <w:spacing w:val="2"/>
                <w:sz w:val="21"/>
                <w:szCs w:val="21"/>
                <w:lang w:eastAsia="zh-CN"/>
              </w:rPr>
              <w:t>）</w:t>
            </w:r>
          </w:p>
        </w:tc>
        <w:tc>
          <w:tcPr>
            <w:tcW w:w="1815" w:type="dxa"/>
            <w:gridSpan w:val="2"/>
            <w:noWrap w:val="0"/>
            <w:vAlign w:val="top"/>
          </w:tcPr>
          <w:p w14:paraId="0222BFC2">
            <w:pPr>
              <w:rPr>
                <w:rFonts w:hint="eastAsia" w:ascii="宋体" w:hAnsi="宋体" w:eastAsia="宋体" w:cs="宋体"/>
                <w:color w:val="000000"/>
                <w:sz w:val="21"/>
              </w:rPr>
            </w:pPr>
          </w:p>
        </w:tc>
        <w:tc>
          <w:tcPr>
            <w:tcW w:w="2325" w:type="dxa"/>
            <w:gridSpan w:val="2"/>
            <w:noWrap w:val="0"/>
            <w:vAlign w:val="top"/>
          </w:tcPr>
          <w:p w14:paraId="27CFF903">
            <w:pPr>
              <w:rPr>
                <w:rFonts w:hint="eastAsia" w:ascii="宋体" w:hAnsi="宋体" w:eastAsia="宋体" w:cs="宋体"/>
                <w:color w:val="000000"/>
                <w:sz w:val="21"/>
              </w:rPr>
            </w:pPr>
          </w:p>
        </w:tc>
        <w:tc>
          <w:tcPr>
            <w:tcW w:w="1679" w:type="dxa"/>
            <w:gridSpan w:val="2"/>
            <w:noWrap w:val="0"/>
            <w:vAlign w:val="top"/>
          </w:tcPr>
          <w:p w14:paraId="44B003E4">
            <w:pPr>
              <w:rPr>
                <w:rFonts w:hint="eastAsia" w:ascii="宋体" w:hAnsi="宋体" w:eastAsia="宋体" w:cs="宋体"/>
                <w:color w:val="000000"/>
                <w:sz w:val="21"/>
              </w:rPr>
            </w:pPr>
          </w:p>
        </w:tc>
      </w:tr>
      <w:tr w14:paraId="17154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D01EA2E">
            <w:pPr>
              <w:spacing w:before="85" w:line="220" w:lineRule="auto"/>
              <w:ind w:left="94"/>
              <w:jc w:val="left"/>
              <w:rPr>
                <w:rFonts w:hint="eastAsia" w:ascii="宋体" w:hAnsi="宋体" w:eastAsia="宋体" w:cs="宋体"/>
                <w:color w:val="000000"/>
                <w:sz w:val="24"/>
                <w:szCs w:val="24"/>
              </w:rPr>
            </w:pPr>
            <w:r>
              <w:rPr>
                <w:rFonts w:hint="eastAsia" w:ascii="宋体" w:hAnsi="宋体" w:eastAsia="宋体" w:cs="宋体"/>
                <w:color w:val="000000"/>
                <w:spacing w:val="3"/>
                <w:sz w:val="24"/>
                <w:szCs w:val="24"/>
              </w:rPr>
              <w:t>公用经费</w:t>
            </w:r>
          </w:p>
        </w:tc>
        <w:tc>
          <w:tcPr>
            <w:tcW w:w="1815" w:type="dxa"/>
            <w:gridSpan w:val="2"/>
            <w:noWrap w:val="0"/>
            <w:vAlign w:val="top"/>
          </w:tcPr>
          <w:p w14:paraId="5AD1F4E2">
            <w:pPr>
              <w:rPr>
                <w:rFonts w:hint="eastAsia" w:ascii="宋体" w:hAnsi="宋体" w:eastAsia="宋体" w:cs="宋体"/>
                <w:color w:val="000000"/>
                <w:sz w:val="21"/>
              </w:rPr>
            </w:pPr>
          </w:p>
        </w:tc>
        <w:tc>
          <w:tcPr>
            <w:tcW w:w="2325" w:type="dxa"/>
            <w:gridSpan w:val="2"/>
            <w:noWrap w:val="0"/>
            <w:vAlign w:val="top"/>
          </w:tcPr>
          <w:p w14:paraId="2D0EC78C">
            <w:pPr>
              <w:rPr>
                <w:rFonts w:hint="eastAsia" w:ascii="宋体" w:hAnsi="宋体" w:eastAsia="宋体" w:cs="宋体"/>
                <w:color w:val="000000"/>
                <w:sz w:val="21"/>
              </w:rPr>
            </w:pPr>
          </w:p>
        </w:tc>
        <w:tc>
          <w:tcPr>
            <w:tcW w:w="1679" w:type="dxa"/>
            <w:gridSpan w:val="2"/>
            <w:noWrap w:val="0"/>
            <w:vAlign w:val="top"/>
          </w:tcPr>
          <w:p w14:paraId="07D4FD3D">
            <w:pPr>
              <w:rPr>
                <w:rFonts w:hint="eastAsia" w:ascii="宋体" w:hAnsi="宋体" w:eastAsia="宋体" w:cs="宋体"/>
                <w:color w:val="000000"/>
                <w:sz w:val="21"/>
              </w:rPr>
            </w:pPr>
          </w:p>
        </w:tc>
      </w:tr>
      <w:tr w14:paraId="62BA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3DA8454">
            <w:pPr>
              <w:spacing w:before="85" w:line="219" w:lineRule="auto"/>
              <w:ind w:left="38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其中：办公经费</w:t>
            </w:r>
          </w:p>
        </w:tc>
        <w:tc>
          <w:tcPr>
            <w:tcW w:w="1815" w:type="dxa"/>
            <w:gridSpan w:val="2"/>
            <w:noWrap w:val="0"/>
            <w:vAlign w:val="top"/>
          </w:tcPr>
          <w:p w14:paraId="359CE320">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1.99</w:t>
            </w:r>
          </w:p>
        </w:tc>
        <w:tc>
          <w:tcPr>
            <w:tcW w:w="2325" w:type="dxa"/>
            <w:gridSpan w:val="2"/>
            <w:noWrap w:val="0"/>
            <w:vAlign w:val="top"/>
          </w:tcPr>
          <w:p w14:paraId="4B71E4BE">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0.2</w:t>
            </w:r>
          </w:p>
        </w:tc>
        <w:tc>
          <w:tcPr>
            <w:tcW w:w="1679" w:type="dxa"/>
            <w:gridSpan w:val="2"/>
            <w:noWrap w:val="0"/>
            <w:vAlign w:val="top"/>
          </w:tcPr>
          <w:p w14:paraId="70E3494F">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1.66</w:t>
            </w:r>
          </w:p>
        </w:tc>
      </w:tr>
      <w:tr w14:paraId="288B0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733880E">
            <w:pPr>
              <w:spacing w:before="135" w:line="198" w:lineRule="auto"/>
              <w:ind w:left="1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水费、电费、差旅费</w:t>
            </w:r>
          </w:p>
        </w:tc>
        <w:tc>
          <w:tcPr>
            <w:tcW w:w="1815" w:type="dxa"/>
            <w:gridSpan w:val="2"/>
            <w:noWrap w:val="0"/>
            <w:vAlign w:val="top"/>
          </w:tcPr>
          <w:p w14:paraId="2FEE78BD">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1.36</w:t>
            </w:r>
          </w:p>
        </w:tc>
        <w:tc>
          <w:tcPr>
            <w:tcW w:w="2325" w:type="dxa"/>
            <w:gridSpan w:val="2"/>
            <w:noWrap w:val="0"/>
            <w:vAlign w:val="top"/>
          </w:tcPr>
          <w:p w14:paraId="329252C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0.9</w:t>
            </w:r>
          </w:p>
        </w:tc>
        <w:tc>
          <w:tcPr>
            <w:tcW w:w="1679" w:type="dxa"/>
            <w:gridSpan w:val="2"/>
            <w:noWrap w:val="0"/>
            <w:vAlign w:val="top"/>
          </w:tcPr>
          <w:p w14:paraId="370B22E6">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1.16</w:t>
            </w:r>
          </w:p>
        </w:tc>
      </w:tr>
      <w:tr w14:paraId="05C29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15B5812F">
            <w:pPr>
              <w:spacing w:before="144" w:line="198" w:lineRule="auto"/>
              <w:ind w:left="112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会议费、培训费</w:t>
            </w:r>
          </w:p>
        </w:tc>
        <w:tc>
          <w:tcPr>
            <w:tcW w:w="1815" w:type="dxa"/>
            <w:gridSpan w:val="2"/>
            <w:noWrap w:val="0"/>
            <w:vAlign w:val="top"/>
          </w:tcPr>
          <w:p w14:paraId="0E5C4C16">
            <w:pPr>
              <w:rPr>
                <w:rFonts w:hint="eastAsia" w:ascii="宋体" w:hAnsi="宋体" w:eastAsia="宋体" w:cs="宋体"/>
                <w:color w:val="000000"/>
                <w:sz w:val="21"/>
              </w:rPr>
            </w:pPr>
          </w:p>
        </w:tc>
        <w:tc>
          <w:tcPr>
            <w:tcW w:w="2325" w:type="dxa"/>
            <w:gridSpan w:val="2"/>
            <w:noWrap w:val="0"/>
            <w:vAlign w:val="top"/>
          </w:tcPr>
          <w:p w14:paraId="20869701">
            <w:pPr>
              <w:rPr>
                <w:rFonts w:hint="eastAsia" w:ascii="宋体" w:hAnsi="宋体" w:eastAsia="宋体" w:cs="宋体"/>
                <w:color w:val="000000"/>
                <w:sz w:val="21"/>
              </w:rPr>
            </w:pPr>
          </w:p>
        </w:tc>
        <w:tc>
          <w:tcPr>
            <w:tcW w:w="1679" w:type="dxa"/>
            <w:gridSpan w:val="2"/>
            <w:noWrap w:val="0"/>
            <w:vAlign w:val="top"/>
          </w:tcPr>
          <w:p w14:paraId="6B0BC512">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0.41</w:t>
            </w:r>
          </w:p>
        </w:tc>
      </w:tr>
      <w:tr w14:paraId="0D9F9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22778DF7">
            <w:pPr>
              <w:spacing w:before="145" w:line="189" w:lineRule="auto"/>
              <w:ind w:left="10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政府采购金额</w:t>
            </w:r>
          </w:p>
        </w:tc>
        <w:tc>
          <w:tcPr>
            <w:tcW w:w="1815" w:type="dxa"/>
            <w:gridSpan w:val="2"/>
            <w:noWrap w:val="0"/>
            <w:vAlign w:val="top"/>
          </w:tcPr>
          <w:p w14:paraId="51C6556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0.34</w:t>
            </w:r>
          </w:p>
        </w:tc>
        <w:tc>
          <w:tcPr>
            <w:tcW w:w="2325" w:type="dxa"/>
            <w:gridSpan w:val="2"/>
            <w:noWrap w:val="0"/>
            <w:vAlign w:val="top"/>
          </w:tcPr>
          <w:p w14:paraId="2A54A139">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25.03</w:t>
            </w:r>
          </w:p>
        </w:tc>
        <w:tc>
          <w:tcPr>
            <w:tcW w:w="1679" w:type="dxa"/>
            <w:gridSpan w:val="2"/>
            <w:noWrap w:val="0"/>
            <w:vAlign w:val="top"/>
          </w:tcPr>
          <w:p w14:paraId="19D15F53">
            <w:pPr>
              <w:rPr>
                <w:rFonts w:hint="default" w:ascii="宋体" w:hAnsi="宋体" w:eastAsia="宋体" w:cs="宋体"/>
                <w:color w:val="000000"/>
                <w:sz w:val="21"/>
                <w:lang w:val="en-US" w:eastAsia="zh-CN"/>
              </w:rPr>
            </w:pPr>
            <w:r>
              <w:rPr>
                <w:rFonts w:hint="eastAsia" w:ascii="宋体" w:hAnsi="宋体" w:eastAsia="宋体" w:cs="宋体"/>
                <w:color w:val="000000"/>
                <w:sz w:val="21"/>
                <w:lang w:val="en-US" w:eastAsia="zh-CN"/>
              </w:rPr>
              <w:t>46.03</w:t>
            </w:r>
          </w:p>
        </w:tc>
      </w:tr>
      <w:tr w14:paraId="05BCF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7286781A">
            <w:pPr>
              <w:spacing w:before="145" w:line="198" w:lineRule="auto"/>
              <w:ind w:left="114"/>
              <w:jc w:val="left"/>
              <w:rPr>
                <w:rFonts w:hint="eastAsia" w:ascii="宋体" w:hAnsi="宋体" w:eastAsia="宋体" w:cs="宋体"/>
                <w:color w:val="000000"/>
                <w:sz w:val="24"/>
                <w:szCs w:val="24"/>
              </w:rPr>
            </w:pPr>
            <w:r>
              <w:rPr>
                <w:rFonts w:hint="eastAsia" w:ascii="宋体" w:hAnsi="宋体" w:eastAsia="宋体" w:cs="宋体"/>
                <w:color w:val="000000"/>
                <w:spacing w:val="1"/>
                <w:sz w:val="24"/>
                <w:szCs w:val="24"/>
              </w:rPr>
              <w:t>部门基本支出预算调整</w:t>
            </w:r>
          </w:p>
        </w:tc>
        <w:tc>
          <w:tcPr>
            <w:tcW w:w="1815" w:type="dxa"/>
            <w:gridSpan w:val="2"/>
            <w:noWrap w:val="0"/>
            <w:vAlign w:val="top"/>
          </w:tcPr>
          <w:p w14:paraId="305F8DB1">
            <w:pPr>
              <w:rPr>
                <w:rFonts w:hint="eastAsia" w:ascii="宋体" w:hAnsi="宋体" w:eastAsia="宋体" w:cs="宋体"/>
                <w:color w:val="000000"/>
                <w:sz w:val="21"/>
              </w:rPr>
            </w:pPr>
          </w:p>
        </w:tc>
        <w:tc>
          <w:tcPr>
            <w:tcW w:w="2325" w:type="dxa"/>
            <w:gridSpan w:val="2"/>
            <w:noWrap w:val="0"/>
            <w:vAlign w:val="top"/>
          </w:tcPr>
          <w:p w14:paraId="545F96D1">
            <w:pPr>
              <w:rPr>
                <w:rFonts w:hint="eastAsia" w:ascii="宋体" w:hAnsi="宋体" w:eastAsia="宋体" w:cs="宋体"/>
                <w:color w:val="000000"/>
                <w:sz w:val="21"/>
              </w:rPr>
            </w:pPr>
          </w:p>
        </w:tc>
        <w:tc>
          <w:tcPr>
            <w:tcW w:w="1679" w:type="dxa"/>
            <w:gridSpan w:val="2"/>
            <w:noWrap w:val="0"/>
            <w:vAlign w:val="top"/>
          </w:tcPr>
          <w:p w14:paraId="077C37CE">
            <w:pPr>
              <w:rPr>
                <w:rFonts w:hint="eastAsia" w:ascii="宋体" w:hAnsi="宋体" w:eastAsia="宋体" w:cs="宋体"/>
                <w:color w:val="000000"/>
                <w:sz w:val="21"/>
              </w:rPr>
            </w:pPr>
          </w:p>
        </w:tc>
      </w:tr>
      <w:tr w14:paraId="52A0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93B36C1">
            <w:pPr>
              <w:spacing w:before="65" w:line="390" w:lineRule="exact"/>
              <w:jc w:val="center"/>
              <w:rPr>
                <w:rFonts w:hint="eastAsia" w:ascii="宋体" w:hAnsi="宋体" w:eastAsia="宋体" w:cs="宋体"/>
                <w:color w:val="000000"/>
                <w:sz w:val="24"/>
                <w:szCs w:val="24"/>
              </w:rPr>
            </w:pPr>
            <w:r>
              <w:rPr>
                <w:rFonts w:hint="eastAsia" w:ascii="宋体" w:hAnsi="宋体" w:eastAsia="宋体" w:cs="宋体"/>
                <w:color w:val="000000"/>
                <w:spacing w:val="-1"/>
                <w:position w:val="14"/>
                <w:sz w:val="24"/>
                <w:szCs w:val="24"/>
              </w:rPr>
              <w:t>楼堂馆所控制情况</w:t>
            </w:r>
          </w:p>
          <w:p w14:paraId="16B934B7">
            <w:pPr>
              <w:spacing w:line="219" w:lineRule="auto"/>
              <w:jc w:val="center"/>
              <w:rPr>
                <w:rFonts w:hint="eastAsia" w:ascii="宋体" w:hAnsi="宋体" w:eastAsia="宋体" w:cs="宋体"/>
                <w:color w:val="000000"/>
                <w:sz w:val="24"/>
                <w:szCs w:val="24"/>
              </w:rPr>
            </w:pPr>
            <w:r>
              <w:rPr>
                <w:rFonts w:hint="eastAsia" w:ascii="宋体" w:hAnsi="宋体" w:eastAsia="宋体" w:cs="宋体"/>
                <w:color w:val="000000"/>
                <w:spacing w:val="3"/>
                <w:sz w:val="24"/>
                <w:szCs w:val="24"/>
              </w:rPr>
              <w:t>(202</w:t>
            </w:r>
            <w:r>
              <w:rPr>
                <w:rFonts w:hint="eastAsia" w:ascii="宋体" w:hAnsi="宋体" w:cs="宋体"/>
                <w:color w:val="000000"/>
                <w:spacing w:val="3"/>
                <w:sz w:val="24"/>
                <w:szCs w:val="24"/>
                <w:lang w:val="en-US" w:eastAsia="zh-CN"/>
              </w:rPr>
              <w:t>3</w:t>
            </w:r>
            <w:r>
              <w:rPr>
                <w:rFonts w:hint="eastAsia" w:ascii="宋体" w:hAnsi="宋体" w:eastAsia="宋体" w:cs="宋体"/>
                <w:color w:val="000000"/>
                <w:spacing w:val="3"/>
                <w:sz w:val="24"/>
                <w:szCs w:val="24"/>
              </w:rPr>
              <w:t>年完工项目)</w:t>
            </w:r>
          </w:p>
        </w:tc>
        <w:tc>
          <w:tcPr>
            <w:tcW w:w="825" w:type="dxa"/>
            <w:noWrap w:val="0"/>
            <w:vAlign w:val="center"/>
          </w:tcPr>
          <w:p w14:paraId="7C2F3F3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批复规模</w:t>
            </w:r>
          </w:p>
          <w:p w14:paraId="17AD1C7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(m²)</w:t>
            </w:r>
          </w:p>
        </w:tc>
        <w:tc>
          <w:tcPr>
            <w:tcW w:w="990" w:type="dxa"/>
            <w:noWrap w:val="0"/>
            <w:vAlign w:val="center"/>
          </w:tcPr>
          <w:p w14:paraId="6366D3DD">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实际规</w:t>
            </w:r>
          </w:p>
          <w:p w14:paraId="3C6F0BB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模(m²)</w:t>
            </w:r>
          </w:p>
        </w:tc>
        <w:tc>
          <w:tcPr>
            <w:tcW w:w="1140" w:type="dxa"/>
            <w:noWrap w:val="0"/>
            <w:vAlign w:val="center"/>
          </w:tcPr>
          <w:p w14:paraId="7928892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规模控制率</w:t>
            </w:r>
          </w:p>
        </w:tc>
        <w:tc>
          <w:tcPr>
            <w:tcW w:w="1185" w:type="dxa"/>
            <w:noWrap w:val="0"/>
            <w:vAlign w:val="center"/>
          </w:tcPr>
          <w:p w14:paraId="40777BB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预算投资</w:t>
            </w:r>
          </w:p>
          <w:p w14:paraId="74C98A9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10" w:type="dxa"/>
            <w:noWrap w:val="0"/>
            <w:vAlign w:val="center"/>
          </w:tcPr>
          <w:p w14:paraId="6C0D2FA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实际</w:t>
            </w:r>
          </w:p>
          <w:p w14:paraId="01CB11B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w:t>
            </w:r>
          </w:p>
          <w:p w14:paraId="073CB4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(万元)</w:t>
            </w:r>
          </w:p>
        </w:tc>
        <w:tc>
          <w:tcPr>
            <w:tcW w:w="869" w:type="dxa"/>
            <w:noWrap w:val="0"/>
            <w:vAlign w:val="center"/>
          </w:tcPr>
          <w:p w14:paraId="72DC1E8B">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投资概</w:t>
            </w:r>
          </w:p>
          <w:p w14:paraId="6F719B1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算控制</w:t>
            </w:r>
          </w:p>
          <w:p w14:paraId="7286F5A9">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0"/>
                <w:szCs w:val="20"/>
              </w:rPr>
            </w:pPr>
            <w:r>
              <w:rPr>
                <w:rFonts w:hint="eastAsia" w:ascii="宋体" w:hAnsi="宋体" w:eastAsia="宋体" w:cs="宋体"/>
                <w:color w:val="000000"/>
                <w:spacing w:val="0"/>
                <w:position w:val="0"/>
                <w:sz w:val="20"/>
                <w:szCs w:val="20"/>
              </w:rPr>
              <w:t>率</w:t>
            </w:r>
          </w:p>
        </w:tc>
      </w:tr>
      <w:tr w14:paraId="4D1E2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0509882C">
            <w:pPr>
              <w:jc w:val="left"/>
              <w:rPr>
                <w:rFonts w:hint="eastAsia" w:ascii="宋体" w:hAnsi="宋体" w:eastAsia="宋体" w:cs="宋体"/>
                <w:color w:val="000000"/>
                <w:sz w:val="24"/>
                <w:szCs w:val="24"/>
              </w:rPr>
            </w:pPr>
          </w:p>
        </w:tc>
        <w:tc>
          <w:tcPr>
            <w:tcW w:w="825" w:type="dxa"/>
            <w:noWrap w:val="0"/>
            <w:vAlign w:val="top"/>
          </w:tcPr>
          <w:p w14:paraId="6B880668">
            <w:pPr>
              <w:rPr>
                <w:rFonts w:hint="eastAsia" w:ascii="宋体" w:hAnsi="宋体" w:eastAsia="宋体" w:cs="宋体"/>
                <w:color w:val="000000"/>
                <w:sz w:val="21"/>
              </w:rPr>
            </w:pPr>
          </w:p>
        </w:tc>
        <w:tc>
          <w:tcPr>
            <w:tcW w:w="990" w:type="dxa"/>
            <w:noWrap w:val="0"/>
            <w:vAlign w:val="top"/>
          </w:tcPr>
          <w:p w14:paraId="3241C3E1">
            <w:pPr>
              <w:rPr>
                <w:rFonts w:hint="eastAsia" w:ascii="宋体" w:hAnsi="宋体" w:eastAsia="宋体" w:cs="宋体"/>
                <w:color w:val="000000"/>
                <w:sz w:val="21"/>
              </w:rPr>
            </w:pPr>
          </w:p>
        </w:tc>
        <w:tc>
          <w:tcPr>
            <w:tcW w:w="1140" w:type="dxa"/>
            <w:noWrap w:val="0"/>
            <w:vAlign w:val="top"/>
          </w:tcPr>
          <w:p w14:paraId="19FE6680">
            <w:pPr>
              <w:rPr>
                <w:rFonts w:hint="eastAsia" w:ascii="宋体" w:hAnsi="宋体" w:eastAsia="宋体" w:cs="宋体"/>
                <w:color w:val="000000"/>
                <w:sz w:val="21"/>
              </w:rPr>
            </w:pPr>
          </w:p>
        </w:tc>
        <w:tc>
          <w:tcPr>
            <w:tcW w:w="1185" w:type="dxa"/>
            <w:noWrap w:val="0"/>
            <w:vAlign w:val="top"/>
          </w:tcPr>
          <w:p w14:paraId="4C6F8F25">
            <w:pPr>
              <w:rPr>
                <w:rFonts w:hint="eastAsia" w:ascii="宋体" w:hAnsi="宋体" w:eastAsia="宋体" w:cs="宋体"/>
                <w:color w:val="000000"/>
                <w:sz w:val="21"/>
              </w:rPr>
            </w:pPr>
          </w:p>
        </w:tc>
        <w:tc>
          <w:tcPr>
            <w:tcW w:w="810" w:type="dxa"/>
            <w:noWrap w:val="0"/>
            <w:vAlign w:val="top"/>
          </w:tcPr>
          <w:p w14:paraId="6CF68B62">
            <w:pPr>
              <w:rPr>
                <w:rFonts w:hint="eastAsia" w:ascii="宋体" w:hAnsi="宋体" w:eastAsia="宋体" w:cs="宋体"/>
                <w:color w:val="000000"/>
                <w:sz w:val="21"/>
              </w:rPr>
            </w:pPr>
          </w:p>
        </w:tc>
        <w:tc>
          <w:tcPr>
            <w:tcW w:w="869" w:type="dxa"/>
            <w:noWrap w:val="0"/>
            <w:vAlign w:val="top"/>
          </w:tcPr>
          <w:p w14:paraId="5F69E0C8">
            <w:pPr>
              <w:rPr>
                <w:rFonts w:hint="eastAsia" w:ascii="宋体" w:hAnsi="宋体" w:eastAsia="宋体" w:cs="宋体"/>
                <w:color w:val="000000"/>
                <w:sz w:val="21"/>
              </w:rPr>
            </w:pPr>
          </w:p>
        </w:tc>
      </w:tr>
      <w:tr w14:paraId="595AB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5BD972E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rPr>
            </w:pPr>
            <w:r>
              <w:rPr>
                <w:rFonts w:hint="eastAsia" w:ascii="宋体" w:hAnsi="宋体" w:eastAsia="宋体" w:cs="宋体"/>
                <w:color w:val="000000"/>
                <w:spacing w:val="1"/>
                <w:sz w:val="24"/>
                <w:szCs w:val="24"/>
              </w:rPr>
              <w:t>厉行节约保障措施</w:t>
            </w:r>
          </w:p>
        </w:tc>
        <w:tc>
          <w:tcPr>
            <w:tcW w:w="5819" w:type="dxa"/>
            <w:gridSpan w:val="6"/>
            <w:noWrap w:val="0"/>
            <w:vAlign w:val="top"/>
          </w:tcPr>
          <w:p w14:paraId="7B82EA0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1"/>
              </w:rPr>
            </w:pPr>
          </w:p>
        </w:tc>
      </w:tr>
    </w:tbl>
    <w:p w14:paraId="5AB794E3">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rPr>
      </w:pPr>
      <w:r>
        <w:rPr>
          <w:rFonts w:hint="eastAsia" w:ascii="宋体" w:hAnsi="宋体" w:eastAsia="宋体" w:cs="宋体"/>
          <w:color w:val="000000"/>
          <w:spacing w:val="0"/>
          <w:position w:val="0"/>
          <w:sz w:val="23"/>
          <w:szCs w:val="23"/>
        </w:rPr>
        <w:t>说明：“项目支出”需要填报基本支出以外的所有项目支出情况，“公用经费”填报基本支出中的一般商品和服务支出。</w:t>
      </w:r>
    </w:p>
    <w:p w14:paraId="0E1722F5">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lang w:val="en-US" w:eastAsia="zh-CN"/>
        </w:rPr>
      </w:pPr>
      <w:r>
        <w:rPr>
          <w:rFonts w:hint="eastAsia" w:ascii="宋体" w:hAnsi="宋体" w:cs="宋体"/>
          <w:color w:val="000000"/>
          <w:spacing w:val="0"/>
          <w:position w:val="0"/>
          <w:sz w:val="23"/>
          <w:szCs w:val="23"/>
          <w:lang w:val="en-US" w:eastAsia="zh-CN"/>
        </w:rPr>
        <w:t xml:space="preserve"> </w:t>
      </w:r>
    </w:p>
    <w:p w14:paraId="710EEC7F">
      <w:pPr>
        <w:keepNext w:val="0"/>
        <w:keepLines w:val="0"/>
        <w:pageBreakBefore w:val="0"/>
        <w:widowControl w:val="0"/>
        <w:kinsoku/>
        <w:wordWrap/>
        <w:overflowPunct/>
        <w:topLinePunct w:val="0"/>
        <w:autoSpaceDE/>
        <w:autoSpaceDN/>
        <w:bidi w:val="0"/>
        <w:adjustRightInd/>
        <w:snapToGrid/>
        <w:jc w:val="left"/>
        <w:textAlignment w:val="auto"/>
        <w:rPr>
          <w:sz w:val="28"/>
          <w:szCs w:val="28"/>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任玲</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13575017808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094A258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1B512918">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年度预算单位整体支出绩效自评表</w:t>
      </w:r>
    </w:p>
    <w:p w14:paraId="5580C1F5">
      <w:pPr>
        <w:spacing w:line="132" w:lineRule="exact"/>
      </w:pPr>
    </w:p>
    <w:tbl>
      <w:tblPr>
        <w:tblStyle w:val="9"/>
        <w:tblW w:w="100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6F225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3197" w:type="dxa"/>
            <w:gridSpan w:val="3"/>
            <w:noWrap w:val="0"/>
            <w:vAlign w:val="top"/>
          </w:tcPr>
          <w:p w14:paraId="69CD0EBF">
            <w:pPr>
              <w:spacing w:before="24" w:line="208" w:lineRule="auto"/>
              <w:ind w:left="120" w:firstLine="412" w:firstLineChars="200"/>
              <w:rPr>
                <w:rFonts w:hint="eastAsia"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val="0"/>
            <w:vAlign w:val="top"/>
          </w:tcPr>
          <w:p w14:paraId="3DC6238E">
            <w:pPr>
              <w:pStyle w:val="10"/>
              <w:spacing w:line="239" w:lineRule="exact"/>
              <w:rPr>
                <w:rFonts w:hint="eastAsia" w:ascii="宋体" w:hAnsi="宋体" w:eastAsia="宋体" w:cs="宋体"/>
                <w:sz w:val="20"/>
              </w:rPr>
            </w:pPr>
            <w:r>
              <w:rPr>
                <w:rFonts w:hint="eastAsia" w:ascii="宋体" w:hAnsi="宋体" w:eastAsia="宋体" w:cs="宋体"/>
                <w:sz w:val="20"/>
              </w:rPr>
              <w:t>岳阳市岳阳楼区健康教育中心</w:t>
            </w:r>
          </w:p>
        </w:tc>
      </w:tr>
      <w:tr w14:paraId="3D154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DC4B15C">
            <w:pPr>
              <w:pStyle w:val="10"/>
              <w:spacing w:line="467" w:lineRule="auto"/>
              <w:rPr>
                <w:rFonts w:hint="eastAsia" w:ascii="宋体" w:hAnsi="宋体" w:eastAsia="宋体" w:cs="宋体"/>
              </w:rPr>
            </w:pPr>
          </w:p>
          <w:p w14:paraId="72CF0C54">
            <w:pPr>
              <w:spacing w:before="62" w:line="232" w:lineRule="auto"/>
              <w:ind w:left="144" w:right="144" w:firstLine="104"/>
              <w:jc w:val="both"/>
              <w:rPr>
                <w:rFonts w:hint="eastAsia"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z w:val="19"/>
                <w:szCs w:val="19"/>
              </w:rPr>
              <w:t xml:space="preserve">  </w:t>
            </w:r>
            <w:r>
              <w:rPr>
                <w:rFonts w:hint="eastAsia" w:ascii="宋体" w:hAnsi="宋体" w:eastAsia="宋体" w:cs="宋体"/>
                <w:spacing w:val="41"/>
                <w:sz w:val="19"/>
                <w:szCs w:val="19"/>
              </w:rPr>
              <w:t>算申请</w:t>
            </w:r>
            <w:r>
              <w:rPr>
                <w:rFonts w:hint="eastAsia" w:ascii="宋体" w:hAnsi="宋体" w:eastAsia="宋体" w:cs="宋体"/>
                <w:sz w:val="19"/>
                <w:szCs w:val="19"/>
              </w:rPr>
              <w:t xml:space="preserve">  </w:t>
            </w:r>
            <w:r>
              <w:rPr>
                <w:rFonts w:hint="eastAsia" w:ascii="宋体" w:hAnsi="宋体" w:eastAsia="宋体" w:cs="宋体"/>
                <w:spacing w:val="7"/>
                <w:sz w:val="19"/>
                <w:szCs w:val="19"/>
              </w:rPr>
              <w:t>（万元）</w:t>
            </w:r>
          </w:p>
        </w:tc>
        <w:tc>
          <w:tcPr>
            <w:tcW w:w="2113" w:type="dxa"/>
            <w:gridSpan w:val="2"/>
            <w:noWrap w:val="0"/>
            <w:vAlign w:val="top"/>
          </w:tcPr>
          <w:p w14:paraId="4848B409">
            <w:pPr>
              <w:pStyle w:val="10"/>
              <w:spacing w:line="235" w:lineRule="exact"/>
              <w:rPr>
                <w:rFonts w:hint="eastAsia" w:ascii="宋体" w:hAnsi="宋体" w:eastAsia="宋体" w:cs="宋体"/>
                <w:sz w:val="20"/>
              </w:rPr>
            </w:pPr>
          </w:p>
        </w:tc>
        <w:tc>
          <w:tcPr>
            <w:tcW w:w="1269" w:type="dxa"/>
            <w:noWrap w:val="0"/>
            <w:vAlign w:val="top"/>
          </w:tcPr>
          <w:p w14:paraId="79BCACD1">
            <w:pPr>
              <w:spacing w:before="20" w:line="208" w:lineRule="auto"/>
              <w:ind w:left="140"/>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val="0"/>
            <w:vAlign w:val="top"/>
          </w:tcPr>
          <w:p w14:paraId="660578DF">
            <w:pPr>
              <w:spacing w:before="20" w:line="208" w:lineRule="auto"/>
              <w:ind w:left="159"/>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val="0"/>
            <w:vAlign w:val="top"/>
          </w:tcPr>
          <w:p w14:paraId="0D572618">
            <w:pPr>
              <w:spacing w:before="20" w:line="208" w:lineRule="auto"/>
              <w:ind w:left="138"/>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val="0"/>
            <w:vAlign w:val="top"/>
          </w:tcPr>
          <w:p w14:paraId="39247B5B">
            <w:pPr>
              <w:spacing w:before="20" w:line="208"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A105808">
            <w:pPr>
              <w:spacing w:before="20" w:line="208" w:lineRule="auto"/>
              <w:ind w:left="147"/>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50" w:type="dxa"/>
            <w:noWrap w:val="0"/>
            <w:vAlign w:val="top"/>
          </w:tcPr>
          <w:p w14:paraId="13272F1D">
            <w:pPr>
              <w:spacing w:before="20" w:line="208" w:lineRule="auto"/>
              <w:ind w:left="366"/>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301DA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67462AE3">
            <w:pPr>
              <w:pStyle w:val="10"/>
              <w:rPr>
                <w:rFonts w:hint="eastAsia" w:ascii="宋体" w:hAnsi="宋体" w:eastAsia="宋体" w:cs="宋体"/>
              </w:rPr>
            </w:pPr>
          </w:p>
        </w:tc>
        <w:tc>
          <w:tcPr>
            <w:tcW w:w="2113" w:type="dxa"/>
            <w:gridSpan w:val="2"/>
            <w:noWrap w:val="0"/>
            <w:vAlign w:val="top"/>
          </w:tcPr>
          <w:p w14:paraId="57E5AAB1">
            <w:pPr>
              <w:spacing w:before="20" w:line="208" w:lineRule="auto"/>
              <w:ind w:left="463"/>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0"/>
            <w:vAlign w:val="top"/>
          </w:tcPr>
          <w:p w14:paraId="53F1764A">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206.17</w:t>
            </w:r>
          </w:p>
        </w:tc>
        <w:tc>
          <w:tcPr>
            <w:tcW w:w="1310" w:type="dxa"/>
            <w:noWrap w:val="0"/>
            <w:vAlign w:val="top"/>
          </w:tcPr>
          <w:p w14:paraId="2571840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197.68</w:t>
            </w:r>
          </w:p>
        </w:tc>
        <w:tc>
          <w:tcPr>
            <w:tcW w:w="1268" w:type="dxa"/>
            <w:noWrap w:val="0"/>
            <w:vAlign w:val="top"/>
          </w:tcPr>
          <w:p w14:paraId="11F087B1">
            <w:pPr>
              <w:pStyle w:val="10"/>
              <w:spacing w:line="235" w:lineRule="exact"/>
              <w:rPr>
                <w:rFonts w:hint="eastAsia" w:ascii="宋体" w:hAnsi="宋体" w:eastAsia="宋体" w:cs="宋体"/>
                <w:sz w:val="20"/>
              </w:rPr>
            </w:pPr>
            <w:r>
              <w:rPr>
                <w:rFonts w:hint="eastAsia" w:ascii="宋体" w:hAnsi="宋体" w:eastAsia="宋体" w:cs="宋体"/>
                <w:sz w:val="20"/>
                <w:lang w:val="en-US" w:eastAsia="zh-CN"/>
              </w:rPr>
              <w:t>197.68</w:t>
            </w:r>
          </w:p>
        </w:tc>
        <w:tc>
          <w:tcPr>
            <w:tcW w:w="716" w:type="dxa"/>
            <w:noWrap w:val="0"/>
            <w:vAlign w:val="top"/>
          </w:tcPr>
          <w:p w14:paraId="47AD2622">
            <w:pPr>
              <w:pStyle w:val="10"/>
              <w:spacing w:before="54" w:line="194" w:lineRule="auto"/>
              <w:ind w:left="270"/>
              <w:rPr>
                <w:rFonts w:hint="eastAsia" w:ascii="宋体" w:hAnsi="宋体" w:eastAsia="宋体" w:cs="宋体"/>
                <w:sz w:val="19"/>
                <w:szCs w:val="19"/>
              </w:rPr>
            </w:pPr>
            <w:r>
              <w:rPr>
                <w:rFonts w:hint="eastAsia" w:ascii="宋体" w:hAnsi="宋体" w:eastAsia="宋体" w:cs="宋体"/>
                <w:b/>
                <w:bCs/>
                <w:spacing w:val="-10"/>
                <w:sz w:val="19"/>
                <w:szCs w:val="19"/>
              </w:rPr>
              <w:t>10</w:t>
            </w:r>
          </w:p>
        </w:tc>
        <w:tc>
          <w:tcPr>
            <w:tcW w:w="873" w:type="dxa"/>
            <w:noWrap w:val="0"/>
            <w:vAlign w:val="top"/>
          </w:tcPr>
          <w:p w14:paraId="6CEFB139">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100%</w:t>
            </w:r>
          </w:p>
        </w:tc>
        <w:tc>
          <w:tcPr>
            <w:tcW w:w="1450" w:type="dxa"/>
            <w:noWrap w:val="0"/>
            <w:vAlign w:val="top"/>
          </w:tcPr>
          <w:p w14:paraId="5746A8B8">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r>
      <w:tr w14:paraId="3DFA8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B77B90A">
            <w:pPr>
              <w:pStyle w:val="10"/>
              <w:rPr>
                <w:rFonts w:hint="eastAsia" w:ascii="宋体" w:hAnsi="宋体" w:eastAsia="宋体" w:cs="宋体"/>
              </w:rPr>
            </w:pPr>
          </w:p>
        </w:tc>
        <w:tc>
          <w:tcPr>
            <w:tcW w:w="4692" w:type="dxa"/>
            <w:gridSpan w:val="4"/>
            <w:noWrap w:val="0"/>
            <w:vAlign w:val="top"/>
          </w:tcPr>
          <w:p w14:paraId="660288B8">
            <w:pPr>
              <w:spacing w:before="22" w:line="206" w:lineRule="auto"/>
              <w:ind w:left="111"/>
              <w:rPr>
                <w:rFonts w:hint="eastAsia"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val="0"/>
            <w:vAlign w:val="top"/>
          </w:tcPr>
          <w:p w14:paraId="61E5EF9B">
            <w:pPr>
              <w:spacing w:before="22" w:line="206" w:lineRule="auto"/>
              <w:ind w:left="116"/>
              <w:rPr>
                <w:rFonts w:hint="eastAsia" w:ascii="宋体" w:hAnsi="宋体" w:eastAsia="宋体" w:cs="宋体"/>
                <w:sz w:val="19"/>
                <w:szCs w:val="19"/>
              </w:rPr>
            </w:pPr>
            <w:r>
              <w:rPr>
                <w:rFonts w:hint="eastAsia" w:ascii="宋体" w:hAnsi="宋体" w:eastAsia="宋体" w:cs="宋体"/>
                <w:spacing w:val="2"/>
                <w:sz w:val="19"/>
                <w:szCs w:val="19"/>
              </w:rPr>
              <w:t>按支出性质分：</w:t>
            </w:r>
          </w:p>
        </w:tc>
      </w:tr>
      <w:tr w14:paraId="0B2BC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44A89975">
            <w:pPr>
              <w:pStyle w:val="10"/>
              <w:rPr>
                <w:rFonts w:hint="eastAsia" w:ascii="宋体" w:hAnsi="宋体" w:eastAsia="宋体" w:cs="宋体"/>
              </w:rPr>
            </w:pPr>
          </w:p>
        </w:tc>
        <w:tc>
          <w:tcPr>
            <w:tcW w:w="4692" w:type="dxa"/>
            <w:gridSpan w:val="4"/>
            <w:noWrap w:val="0"/>
            <w:vAlign w:val="top"/>
          </w:tcPr>
          <w:p w14:paraId="1117AA48">
            <w:pPr>
              <w:spacing w:before="21" w:line="207" w:lineRule="auto"/>
              <w:ind w:left="312"/>
              <w:rPr>
                <w:rFonts w:hint="eastAsia" w:ascii="宋体" w:hAnsi="宋体" w:eastAsia="宋体" w:cs="宋体"/>
                <w:sz w:val="19"/>
                <w:szCs w:val="19"/>
              </w:rPr>
            </w:pPr>
            <w:r>
              <w:rPr>
                <w:rFonts w:hint="eastAsia" w:ascii="宋体" w:hAnsi="宋体" w:eastAsia="宋体" w:cs="宋体"/>
                <w:spacing w:val="1"/>
                <w:sz w:val="19"/>
                <w:szCs w:val="19"/>
              </w:rPr>
              <w:t>其中：</w:t>
            </w:r>
            <w:r>
              <w:rPr>
                <w:rFonts w:hint="eastAsia" w:ascii="宋体" w:hAnsi="宋体" w:eastAsia="宋体" w:cs="宋体"/>
                <w:spacing w:val="24"/>
                <w:sz w:val="19"/>
                <w:szCs w:val="19"/>
              </w:rPr>
              <w:t xml:space="preserve">  </w:t>
            </w:r>
            <w:r>
              <w:rPr>
                <w:rFonts w:hint="eastAsia" w:ascii="宋体" w:hAnsi="宋体" w:eastAsia="宋体" w:cs="宋体"/>
                <w:spacing w:val="1"/>
                <w:sz w:val="19"/>
                <w:szCs w:val="19"/>
              </w:rPr>
              <w:t>一般公共预算：</w:t>
            </w:r>
            <w:r>
              <w:rPr>
                <w:rFonts w:hint="eastAsia" w:ascii="宋体" w:hAnsi="宋体" w:eastAsia="宋体" w:cs="宋体"/>
                <w:sz w:val="20"/>
                <w:lang w:val="en-US" w:eastAsia="zh-CN"/>
              </w:rPr>
              <w:t>197.68</w:t>
            </w:r>
          </w:p>
        </w:tc>
        <w:tc>
          <w:tcPr>
            <w:tcW w:w="4307" w:type="dxa"/>
            <w:gridSpan w:val="4"/>
            <w:noWrap w:val="0"/>
            <w:vAlign w:val="top"/>
          </w:tcPr>
          <w:p w14:paraId="50D28D66">
            <w:pPr>
              <w:spacing w:before="21" w:line="207" w:lineRule="auto"/>
              <w:ind w:left="115"/>
              <w:rPr>
                <w:rFonts w:hint="eastAsia" w:ascii="宋体" w:hAnsi="宋体" w:eastAsia="宋体" w:cs="宋体"/>
                <w:sz w:val="19"/>
                <w:szCs w:val="19"/>
              </w:rPr>
            </w:pPr>
            <w:r>
              <w:rPr>
                <w:rFonts w:hint="eastAsia" w:ascii="宋体" w:hAnsi="宋体" w:eastAsia="宋体" w:cs="宋体"/>
                <w:spacing w:val="2"/>
                <w:sz w:val="19"/>
                <w:szCs w:val="19"/>
              </w:rPr>
              <w:t>其中：基本支出：</w:t>
            </w:r>
            <w:r>
              <w:rPr>
                <w:rFonts w:hint="eastAsia" w:ascii="宋体" w:hAnsi="宋体" w:eastAsia="宋体" w:cs="宋体"/>
                <w:sz w:val="20"/>
                <w:lang w:val="en-US" w:eastAsia="zh-CN"/>
              </w:rPr>
              <w:t>197.68</w:t>
            </w:r>
          </w:p>
        </w:tc>
      </w:tr>
      <w:tr w14:paraId="249717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26605A33">
            <w:pPr>
              <w:pStyle w:val="10"/>
              <w:rPr>
                <w:rFonts w:hint="eastAsia" w:ascii="宋体" w:hAnsi="宋体" w:eastAsia="宋体" w:cs="宋体"/>
              </w:rPr>
            </w:pPr>
          </w:p>
        </w:tc>
        <w:tc>
          <w:tcPr>
            <w:tcW w:w="4692" w:type="dxa"/>
            <w:gridSpan w:val="4"/>
            <w:noWrap w:val="0"/>
            <w:vAlign w:val="top"/>
          </w:tcPr>
          <w:p w14:paraId="5F66E5F3">
            <w:pPr>
              <w:spacing w:before="21" w:line="207" w:lineRule="auto"/>
              <w:ind w:left="916"/>
              <w:rPr>
                <w:rFonts w:hint="eastAsia"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val="0"/>
            <w:vAlign w:val="top"/>
          </w:tcPr>
          <w:p w14:paraId="023F6BAE">
            <w:pPr>
              <w:spacing w:before="21" w:line="207" w:lineRule="auto"/>
              <w:ind w:left="717"/>
              <w:rPr>
                <w:rFonts w:hint="eastAsia" w:ascii="宋体" w:hAnsi="宋体" w:eastAsia="宋体" w:cs="宋体"/>
                <w:sz w:val="19"/>
                <w:szCs w:val="19"/>
              </w:rPr>
            </w:pPr>
            <w:r>
              <w:rPr>
                <w:rFonts w:hint="eastAsia" w:ascii="宋体" w:hAnsi="宋体" w:eastAsia="宋体" w:cs="宋体"/>
                <w:spacing w:val="-3"/>
                <w:sz w:val="19"/>
                <w:szCs w:val="19"/>
              </w:rPr>
              <w:t>项目支出：</w:t>
            </w:r>
          </w:p>
        </w:tc>
      </w:tr>
      <w:tr w14:paraId="7411D8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bottom w:val="nil"/>
            </w:tcBorders>
            <w:noWrap w:val="0"/>
            <w:vAlign w:val="top"/>
          </w:tcPr>
          <w:p w14:paraId="08FCEF9D">
            <w:pPr>
              <w:pStyle w:val="10"/>
              <w:rPr>
                <w:rFonts w:hint="eastAsia" w:ascii="宋体" w:hAnsi="宋体" w:eastAsia="宋体" w:cs="宋体"/>
              </w:rPr>
            </w:pPr>
          </w:p>
        </w:tc>
        <w:tc>
          <w:tcPr>
            <w:tcW w:w="4692" w:type="dxa"/>
            <w:gridSpan w:val="4"/>
            <w:noWrap w:val="0"/>
            <w:vAlign w:val="top"/>
          </w:tcPr>
          <w:p w14:paraId="2707C481">
            <w:pPr>
              <w:spacing w:before="20" w:line="208" w:lineRule="auto"/>
              <w:ind w:left="115"/>
              <w:rPr>
                <w:rFonts w:hint="eastAsia"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val="0"/>
            <w:vAlign w:val="top"/>
          </w:tcPr>
          <w:p w14:paraId="68E489CB">
            <w:pPr>
              <w:pStyle w:val="10"/>
              <w:spacing w:line="235" w:lineRule="exact"/>
              <w:rPr>
                <w:rFonts w:hint="eastAsia" w:ascii="宋体" w:hAnsi="宋体" w:eastAsia="宋体" w:cs="宋体"/>
                <w:sz w:val="20"/>
              </w:rPr>
            </w:pPr>
          </w:p>
        </w:tc>
      </w:tr>
      <w:tr w14:paraId="45CE2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nil"/>
            </w:tcBorders>
            <w:noWrap w:val="0"/>
            <w:vAlign w:val="top"/>
          </w:tcPr>
          <w:p w14:paraId="311821F2">
            <w:pPr>
              <w:pStyle w:val="10"/>
              <w:rPr>
                <w:rFonts w:hint="eastAsia" w:ascii="宋体" w:hAnsi="宋体" w:eastAsia="宋体" w:cs="宋体"/>
              </w:rPr>
            </w:pPr>
          </w:p>
        </w:tc>
        <w:tc>
          <w:tcPr>
            <w:tcW w:w="4692" w:type="dxa"/>
            <w:gridSpan w:val="4"/>
            <w:noWrap w:val="0"/>
            <w:vAlign w:val="top"/>
          </w:tcPr>
          <w:p w14:paraId="05F968AA">
            <w:pPr>
              <w:spacing w:before="20" w:line="208" w:lineRule="auto"/>
              <w:ind w:left="1512"/>
              <w:rPr>
                <w:rFonts w:hint="eastAsia" w:ascii="宋体" w:hAnsi="宋体" w:eastAsia="宋体" w:cs="宋体"/>
                <w:sz w:val="19"/>
                <w:szCs w:val="19"/>
              </w:rPr>
            </w:pPr>
            <w:r>
              <w:rPr>
                <w:rFonts w:hint="eastAsia" w:ascii="宋体" w:hAnsi="宋体" w:eastAsia="宋体" w:cs="宋体"/>
                <w:spacing w:val="-2"/>
                <w:sz w:val="19"/>
                <w:szCs w:val="19"/>
              </w:rPr>
              <w:t>其他资金：</w:t>
            </w:r>
          </w:p>
        </w:tc>
        <w:tc>
          <w:tcPr>
            <w:tcW w:w="4307" w:type="dxa"/>
            <w:gridSpan w:val="4"/>
            <w:noWrap w:val="0"/>
            <w:vAlign w:val="top"/>
          </w:tcPr>
          <w:p w14:paraId="3901D517">
            <w:pPr>
              <w:pStyle w:val="10"/>
              <w:spacing w:line="235" w:lineRule="exact"/>
              <w:rPr>
                <w:rFonts w:hint="eastAsia" w:ascii="宋体" w:hAnsi="宋体" w:eastAsia="宋体" w:cs="宋体"/>
                <w:sz w:val="20"/>
              </w:rPr>
            </w:pPr>
          </w:p>
        </w:tc>
      </w:tr>
      <w:tr w14:paraId="042609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restart"/>
            <w:tcBorders>
              <w:bottom w:val="nil"/>
            </w:tcBorders>
            <w:noWrap w:val="0"/>
            <w:vAlign w:val="top"/>
          </w:tcPr>
          <w:p w14:paraId="05794C1C">
            <w:pPr>
              <w:pStyle w:val="10"/>
              <w:spacing w:line="242" w:lineRule="auto"/>
              <w:rPr>
                <w:rFonts w:hint="eastAsia" w:ascii="宋体" w:hAnsi="宋体" w:eastAsia="宋体" w:cs="宋体"/>
              </w:rPr>
            </w:pPr>
          </w:p>
          <w:p w14:paraId="77442B27">
            <w:pPr>
              <w:pStyle w:val="10"/>
              <w:spacing w:line="243" w:lineRule="auto"/>
              <w:rPr>
                <w:rFonts w:hint="eastAsia" w:ascii="宋体" w:hAnsi="宋体" w:eastAsia="宋体" w:cs="宋体"/>
              </w:rPr>
            </w:pPr>
          </w:p>
          <w:p w14:paraId="61763BAE">
            <w:pPr>
              <w:spacing w:before="62" w:line="230" w:lineRule="auto"/>
              <w:ind w:left="382" w:right="139" w:hanging="232"/>
              <w:rPr>
                <w:rFonts w:hint="eastAsia"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z w:val="19"/>
                <w:szCs w:val="19"/>
              </w:rPr>
              <w:t xml:space="preserve"> </w:t>
            </w:r>
            <w:r>
              <w:rPr>
                <w:rFonts w:hint="eastAsia" w:ascii="宋体" w:hAnsi="宋体" w:eastAsia="宋体" w:cs="宋体"/>
                <w:spacing w:val="-7"/>
                <w:sz w:val="19"/>
                <w:szCs w:val="19"/>
              </w:rPr>
              <w:t>目标</w:t>
            </w:r>
          </w:p>
        </w:tc>
        <w:tc>
          <w:tcPr>
            <w:tcW w:w="4692" w:type="dxa"/>
            <w:gridSpan w:val="4"/>
            <w:noWrap w:val="0"/>
            <w:vAlign w:val="top"/>
          </w:tcPr>
          <w:p w14:paraId="67287AC3">
            <w:pPr>
              <w:spacing w:before="20" w:line="208" w:lineRule="auto"/>
              <w:ind w:left="1959"/>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val="0"/>
            <w:vAlign w:val="top"/>
          </w:tcPr>
          <w:p w14:paraId="62509515">
            <w:pPr>
              <w:spacing w:before="20" w:line="208" w:lineRule="auto"/>
              <w:ind w:left="1567"/>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32FB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4" w:hRule="atLeast"/>
        </w:trPr>
        <w:tc>
          <w:tcPr>
            <w:tcW w:w="1084" w:type="dxa"/>
            <w:vMerge w:val="continue"/>
            <w:tcBorders>
              <w:top w:val="nil"/>
              <w:bottom w:val="single" w:color="auto" w:sz="4" w:space="0"/>
            </w:tcBorders>
            <w:noWrap w:val="0"/>
            <w:vAlign w:val="top"/>
          </w:tcPr>
          <w:p w14:paraId="2A7D850D">
            <w:pPr>
              <w:pStyle w:val="10"/>
              <w:rPr>
                <w:rFonts w:hint="eastAsia" w:ascii="宋体" w:hAnsi="宋体" w:eastAsia="宋体" w:cs="宋体"/>
              </w:rPr>
            </w:pPr>
          </w:p>
        </w:tc>
        <w:tc>
          <w:tcPr>
            <w:tcW w:w="4692" w:type="dxa"/>
            <w:gridSpan w:val="4"/>
            <w:tcBorders>
              <w:bottom w:val="single" w:color="auto" w:sz="4" w:space="0"/>
            </w:tcBorders>
            <w:noWrap w:val="0"/>
            <w:vAlign w:val="top"/>
          </w:tcPr>
          <w:p w14:paraId="05D0CE4C">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召开健康教育专干培训会议2次；</w:t>
            </w:r>
          </w:p>
          <w:p w14:paraId="2B8076AD">
            <w:pPr>
              <w:pStyle w:val="10"/>
              <w:numPr>
                <w:ilvl w:val="0"/>
                <w:numId w:val="1"/>
              </w:numPr>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全年对医疗机构开展督导2次，开展考核2次；</w:t>
            </w:r>
          </w:p>
          <w:p w14:paraId="6318DA1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3、开展主题咨询活动16场，健康教育讲座6场；</w:t>
            </w:r>
          </w:p>
          <w:p w14:paraId="0407C063">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4、制作下发健康教育宣传栏48块。</w:t>
            </w:r>
          </w:p>
        </w:tc>
        <w:tc>
          <w:tcPr>
            <w:tcW w:w="4307" w:type="dxa"/>
            <w:gridSpan w:val="4"/>
            <w:tcBorders>
              <w:bottom w:val="single" w:color="auto" w:sz="4" w:space="0"/>
            </w:tcBorders>
            <w:noWrap w:val="0"/>
            <w:vAlign w:val="top"/>
          </w:tcPr>
          <w:p w14:paraId="1D07F33F">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加强医疗机构健康教育工作业务指导，向各单位下发折页视频等多种健康教育宣传资料，召开健康教育专干培训会议2次；2、及时开展督查考核，全年对医疗机构开展督导2次，开展考核2次；3、组织开展5.31无烟日主题宣传活动，累计开展主题咨询活动16场，健康教育讲座6场。4、制作下发健康教育宣传栏48块。</w:t>
            </w:r>
          </w:p>
        </w:tc>
      </w:tr>
      <w:tr w14:paraId="3C11E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084" w:type="dxa"/>
            <w:vMerge w:val="restart"/>
            <w:tcBorders>
              <w:top w:val="single" w:color="auto" w:sz="4" w:space="0"/>
              <w:left w:val="single" w:color="auto" w:sz="4" w:space="0"/>
              <w:bottom w:val="single" w:color="auto" w:sz="4" w:space="0"/>
              <w:right w:val="single" w:color="auto" w:sz="4" w:space="0"/>
            </w:tcBorders>
            <w:noWrap w:val="0"/>
            <w:textDirection w:val="tbRlV"/>
            <w:vAlign w:val="top"/>
          </w:tcPr>
          <w:p w14:paraId="7CD031AA">
            <w:pPr>
              <w:pStyle w:val="10"/>
              <w:spacing w:line="364" w:lineRule="auto"/>
              <w:rPr>
                <w:rFonts w:hint="eastAsia" w:ascii="宋体" w:hAnsi="宋体" w:eastAsia="宋体" w:cs="宋体"/>
              </w:rPr>
            </w:pPr>
          </w:p>
          <w:p w14:paraId="1B72C23D">
            <w:pPr>
              <w:spacing w:before="64" w:line="216" w:lineRule="auto"/>
              <w:ind w:left="3168"/>
              <w:rPr>
                <w:rFonts w:hint="eastAsia" w:ascii="宋体" w:hAnsi="宋体" w:eastAsia="宋体" w:cs="宋体"/>
                <w:sz w:val="19"/>
                <w:szCs w:val="19"/>
              </w:rPr>
            </w:pPr>
            <w:r>
              <w:rPr>
                <w:rFonts w:hint="eastAsia" w:ascii="宋体" w:hAnsi="宋体" w:eastAsia="宋体" w:cs="宋体"/>
                <w:spacing w:val="39"/>
                <w:sz w:val="19"/>
                <w:szCs w:val="19"/>
              </w:rPr>
              <w:t>绩效指标</w:t>
            </w:r>
          </w:p>
        </w:tc>
        <w:tc>
          <w:tcPr>
            <w:tcW w:w="1079" w:type="dxa"/>
            <w:tcBorders>
              <w:top w:val="single" w:color="auto" w:sz="4" w:space="0"/>
              <w:left w:val="single" w:color="auto" w:sz="4" w:space="0"/>
              <w:bottom w:val="single" w:color="auto" w:sz="4" w:space="0"/>
              <w:right w:val="single" w:color="auto" w:sz="4" w:space="0"/>
            </w:tcBorders>
            <w:noWrap w:val="0"/>
            <w:vAlign w:val="top"/>
          </w:tcPr>
          <w:p w14:paraId="717091D3">
            <w:pPr>
              <w:spacing w:before="141" w:line="226" w:lineRule="auto"/>
              <w:ind w:left="156"/>
              <w:rPr>
                <w:rFonts w:hint="eastAsia" w:ascii="宋体" w:hAnsi="宋体" w:eastAsia="宋体" w:cs="宋体"/>
                <w:sz w:val="19"/>
                <w:szCs w:val="19"/>
              </w:rPr>
            </w:pPr>
            <w:r>
              <w:rPr>
                <w:rFonts w:hint="eastAsia" w:ascii="宋体" w:hAnsi="宋体" w:eastAsia="宋体" w:cs="宋体"/>
                <w:spacing w:val="4"/>
                <w:sz w:val="19"/>
                <w:szCs w:val="19"/>
              </w:rPr>
              <w:t>一级指标</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536D06DC">
            <w:pPr>
              <w:spacing w:before="141" w:line="226" w:lineRule="auto"/>
              <w:ind w:left="132"/>
              <w:rPr>
                <w:rFonts w:hint="eastAsia" w:ascii="宋体" w:hAnsi="宋体" w:eastAsia="宋体" w:cs="宋体"/>
                <w:sz w:val="19"/>
                <w:szCs w:val="19"/>
              </w:rPr>
            </w:pPr>
            <w:r>
              <w:rPr>
                <w:rFonts w:hint="eastAsia" w:ascii="宋体" w:hAnsi="宋体" w:eastAsia="宋体" w:cs="宋体"/>
                <w:spacing w:val="5"/>
                <w:sz w:val="19"/>
                <w:szCs w:val="19"/>
              </w:rPr>
              <w:t>二级指标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19908A04">
            <w:pPr>
              <w:spacing w:before="141" w:line="226" w:lineRule="auto"/>
              <w:ind w:left="253"/>
              <w:rPr>
                <w:rFonts w:hint="eastAsia" w:ascii="宋体" w:hAnsi="宋体" w:eastAsia="宋体" w:cs="宋体"/>
                <w:sz w:val="19"/>
                <w:szCs w:val="19"/>
              </w:rPr>
            </w:pPr>
            <w:r>
              <w:rPr>
                <w:rFonts w:hint="eastAsia" w:ascii="宋体" w:hAnsi="宋体" w:eastAsia="宋体" w:cs="宋体"/>
                <w:spacing w:val="4"/>
                <w:sz w:val="19"/>
                <w:szCs w:val="19"/>
              </w:rPr>
              <w:t>三级指标</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0A7D9009">
            <w:pPr>
              <w:spacing w:before="141" w:line="226" w:lineRule="auto"/>
              <w:ind w:left="114"/>
              <w:rPr>
                <w:rFonts w:hint="eastAsia" w:ascii="宋体" w:hAnsi="宋体" w:eastAsia="宋体" w:cs="宋体"/>
                <w:sz w:val="19"/>
                <w:szCs w:val="19"/>
              </w:rPr>
            </w:pPr>
            <w:r>
              <w:rPr>
                <w:rFonts w:hint="eastAsia" w:ascii="宋体" w:hAnsi="宋体" w:eastAsia="宋体" w:cs="宋体"/>
                <w:spacing w:val="7"/>
                <w:sz w:val="19"/>
                <w:szCs w:val="19"/>
              </w:rPr>
              <w:t>年度指标值</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7B556380">
            <w:pPr>
              <w:spacing w:before="141" w:line="226" w:lineRule="auto"/>
              <w:ind w:left="125"/>
              <w:rPr>
                <w:rFonts w:hint="eastAsia" w:ascii="宋体" w:hAnsi="宋体" w:eastAsia="宋体" w:cs="宋体"/>
                <w:sz w:val="19"/>
                <w:szCs w:val="19"/>
              </w:rPr>
            </w:pPr>
            <w:r>
              <w:rPr>
                <w:rFonts w:hint="eastAsia" w:ascii="宋体" w:hAnsi="宋体" w:eastAsia="宋体" w:cs="宋体"/>
                <w:spacing w:val="5"/>
                <w:sz w:val="19"/>
                <w:szCs w:val="19"/>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D2CDC66">
            <w:pPr>
              <w:spacing w:before="141" w:line="227" w:lineRule="auto"/>
              <w:ind w:left="166"/>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826C452">
            <w:pPr>
              <w:spacing w:before="174" w:line="218" w:lineRule="auto"/>
              <w:ind w:left="150"/>
              <w:rPr>
                <w:rFonts w:hint="eastAsia" w:ascii="宋体" w:hAnsi="宋体" w:eastAsia="宋体" w:cs="宋体"/>
                <w:sz w:val="16"/>
                <w:szCs w:val="16"/>
              </w:rPr>
            </w:pPr>
            <w:r>
              <w:rPr>
                <w:rFonts w:hint="eastAsia" w:ascii="宋体" w:hAnsi="宋体" w:eastAsia="宋体" w:cs="宋体"/>
                <w:spacing w:val="-9"/>
                <w:sz w:val="16"/>
                <w:szCs w:val="16"/>
              </w:rPr>
              <w:t>自评得分</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EDB9FEE">
            <w:pPr>
              <w:spacing w:before="21" w:line="220" w:lineRule="auto"/>
              <w:ind w:left="111" w:right="109" w:firstLine="1"/>
              <w:rPr>
                <w:rFonts w:hint="eastAsia" w:ascii="宋体" w:hAnsi="宋体" w:eastAsia="宋体" w:cs="宋体"/>
                <w:sz w:val="19"/>
                <w:szCs w:val="19"/>
              </w:rPr>
            </w:pPr>
            <w:r>
              <w:rPr>
                <w:rFonts w:hint="eastAsia" w:ascii="宋体" w:hAnsi="宋体" w:eastAsia="宋体" w:cs="宋体"/>
                <w:spacing w:val="13"/>
                <w:sz w:val="19"/>
                <w:szCs w:val="19"/>
              </w:rPr>
              <w:t>偏差原因</w:t>
            </w:r>
            <w:r>
              <w:rPr>
                <w:rFonts w:hint="eastAsia" w:ascii="宋体" w:hAnsi="宋体" w:cs="宋体"/>
                <w:spacing w:val="13"/>
                <w:sz w:val="19"/>
                <w:szCs w:val="19"/>
                <w:lang w:eastAsia="zh-CN"/>
              </w:rPr>
              <w:t>分</w:t>
            </w:r>
            <w:r>
              <w:rPr>
                <w:rFonts w:hint="eastAsia" w:ascii="宋体" w:hAnsi="宋体" w:eastAsia="宋体" w:cs="宋体"/>
                <w:spacing w:val="13"/>
                <w:sz w:val="19"/>
                <w:szCs w:val="19"/>
              </w:rPr>
              <w:t>析</w:t>
            </w:r>
            <w:r>
              <w:rPr>
                <w:rFonts w:hint="eastAsia" w:ascii="宋体" w:hAnsi="宋体" w:eastAsia="宋体" w:cs="宋体"/>
                <w:spacing w:val="8"/>
                <w:sz w:val="19"/>
                <w:szCs w:val="19"/>
              </w:rPr>
              <w:t>及改进措施</w:t>
            </w:r>
          </w:p>
        </w:tc>
      </w:tr>
      <w:tr w14:paraId="3B081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6A078369">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5E79C1DF">
            <w:pPr>
              <w:pStyle w:val="10"/>
              <w:spacing w:line="272" w:lineRule="auto"/>
              <w:rPr>
                <w:rFonts w:hint="eastAsia" w:ascii="宋体" w:hAnsi="宋体" w:eastAsia="宋体" w:cs="宋体"/>
              </w:rPr>
            </w:pPr>
          </w:p>
          <w:p w14:paraId="1027C93A">
            <w:pPr>
              <w:pStyle w:val="10"/>
              <w:spacing w:line="272" w:lineRule="auto"/>
              <w:rPr>
                <w:rFonts w:hint="eastAsia" w:ascii="宋体" w:hAnsi="宋体" w:eastAsia="宋体" w:cs="宋体"/>
              </w:rPr>
            </w:pPr>
          </w:p>
          <w:p w14:paraId="3303E8A0">
            <w:pPr>
              <w:pStyle w:val="10"/>
              <w:spacing w:line="272" w:lineRule="auto"/>
              <w:rPr>
                <w:rFonts w:hint="eastAsia" w:ascii="宋体" w:hAnsi="宋体" w:eastAsia="宋体" w:cs="宋体"/>
              </w:rPr>
            </w:pPr>
          </w:p>
          <w:p w14:paraId="066DE34D">
            <w:pPr>
              <w:pStyle w:val="10"/>
              <w:spacing w:line="273" w:lineRule="auto"/>
              <w:rPr>
                <w:rFonts w:hint="eastAsia" w:ascii="宋体" w:hAnsi="宋体" w:eastAsia="宋体" w:cs="宋体"/>
              </w:rPr>
            </w:pPr>
          </w:p>
          <w:p w14:paraId="5666592F">
            <w:pPr>
              <w:spacing w:before="62" w:line="450" w:lineRule="exact"/>
              <w:ind w:left="144"/>
              <w:rPr>
                <w:rFonts w:hint="eastAsia" w:ascii="宋体" w:hAnsi="宋体" w:eastAsia="宋体" w:cs="宋体"/>
                <w:sz w:val="19"/>
                <w:szCs w:val="19"/>
              </w:rPr>
            </w:pPr>
            <w:r>
              <w:rPr>
                <w:rFonts w:hint="eastAsia" w:ascii="宋体" w:hAnsi="宋体" w:eastAsia="宋体" w:cs="宋体"/>
                <w:spacing w:val="7"/>
                <w:position w:val="19"/>
                <w:sz w:val="19"/>
                <w:szCs w:val="19"/>
              </w:rPr>
              <w:t>产出指标</w:t>
            </w:r>
          </w:p>
          <w:p w14:paraId="72931CAD">
            <w:pPr>
              <w:spacing w:line="261" w:lineRule="exact"/>
              <w:ind w:left="252"/>
              <w:rPr>
                <w:rFonts w:hint="eastAsia" w:ascii="宋体" w:hAnsi="宋体" w:eastAsia="宋体" w:cs="宋体"/>
                <w:sz w:val="19"/>
                <w:szCs w:val="19"/>
              </w:rPr>
            </w:pPr>
            <w:r>
              <w:rPr>
                <w:rFonts w:hint="eastAsia" w:ascii="宋体" w:hAnsi="宋体" w:eastAsia="宋体" w:cs="宋体"/>
                <w:spacing w:val="1"/>
                <w:position w:val="2"/>
                <w:sz w:val="19"/>
                <w:szCs w:val="19"/>
              </w:rPr>
              <w:t>(50</w:t>
            </w:r>
            <w:r>
              <w:rPr>
                <w:rFonts w:hint="eastAsia" w:ascii="宋体" w:hAnsi="宋体" w:eastAsia="宋体" w:cs="宋体"/>
                <w:spacing w:val="14"/>
                <w:position w:val="2"/>
                <w:sz w:val="19"/>
                <w:szCs w:val="19"/>
              </w:rPr>
              <w:t xml:space="preserve"> </w:t>
            </w:r>
            <w:r>
              <w:rPr>
                <w:rFonts w:hint="eastAsia" w:ascii="宋体" w:hAnsi="宋体" w:eastAsia="宋体" w:cs="宋体"/>
                <w:spacing w:val="1"/>
                <w:position w:val="2"/>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1B14D908">
            <w:pPr>
              <w:spacing w:before="274" w:line="226" w:lineRule="auto"/>
              <w:ind w:left="126"/>
              <w:rPr>
                <w:rFonts w:hint="eastAsia" w:ascii="宋体" w:hAnsi="宋体" w:eastAsia="宋体" w:cs="宋体"/>
                <w:sz w:val="19"/>
                <w:szCs w:val="19"/>
              </w:rPr>
            </w:pPr>
            <w:r>
              <w:rPr>
                <w:rFonts w:hint="eastAsia" w:ascii="宋体" w:hAnsi="宋体" w:eastAsia="宋体" w:cs="宋体"/>
                <w:spacing w:val="6"/>
                <w:sz w:val="19"/>
                <w:szCs w:val="19"/>
              </w:rPr>
              <w:t>数量指标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6E38589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召开健康教育专干培训会议次数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98519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BC3623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309F3D5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5200DFD">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CE89C68">
            <w:pPr>
              <w:pStyle w:val="10"/>
              <w:spacing w:line="235" w:lineRule="exact"/>
              <w:rPr>
                <w:rFonts w:hint="eastAsia" w:ascii="宋体" w:hAnsi="宋体" w:eastAsia="宋体" w:cs="宋体"/>
                <w:sz w:val="20"/>
              </w:rPr>
            </w:pPr>
          </w:p>
        </w:tc>
      </w:tr>
      <w:tr w14:paraId="57A89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7924A8E">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01110E0">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871E0BE">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039F816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全年对医疗机构开展督导次数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35687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2次</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2FD725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2次</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595509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0D9E6A0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27B44A4A">
            <w:pPr>
              <w:pStyle w:val="10"/>
              <w:spacing w:line="235" w:lineRule="exact"/>
              <w:rPr>
                <w:rFonts w:hint="eastAsia" w:ascii="宋体" w:hAnsi="宋体" w:eastAsia="宋体" w:cs="宋体"/>
                <w:sz w:val="20"/>
              </w:rPr>
            </w:pPr>
          </w:p>
        </w:tc>
      </w:tr>
      <w:tr w14:paraId="068C2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A82369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521D57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33820DB">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19D3E53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制作下发健康教育宣传栏块数</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1E8627E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48块</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BD84B9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48块</w:t>
            </w:r>
          </w:p>
        </w:tc>
        <w:tc>
          <w:tcPr>
            <w:tcW w:w="716" w:type="dxa"/>
            <w:tcBorders>
              <w:top w:val="single" w:color="auto" w:sz="4" w:space="0"/>
              <w:left w:val="single" w:color="auto" w:sz="4" w:space="0"/>
              <w:bottom w:val="single" w:color="auto" w:sz="4" w:space="0"/>
              <w:right w:val="single" w:color="auto" w:sz="4" w:space="0"/>
            </w:tcBorders>
            <w:noWrap w:val="0"/>
            <w:vAlign w:val="top"/>
          </w:tcPr>
          <w:p w14:paraId="1A62742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43BF2D6">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C03B61F">
            <w:pPr>
              <w:pStyle w:val="10"/>
              <w:spacing w:line="235" w:lineRule="exact"/>
              <w:rPr>
                <w:rFonts w:hint="eastAsia" w:ascii="宋体" w:hAnsi="宋体" w:eastAsia="宋体" w:cs="宋体"/>
                <w:sz w:val="20"/>
              </w:rPr>
            </w:pPr>
          </w:p>
        </w:tc>
      </w:tr>
      <w:tr w14:paraId="2C372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5D08E6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48BE31A">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49E1C68">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495A782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健康教育讲座</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37CEEED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6场</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026FC03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AF8560B">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6837700">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4DE409D4">
            <w:pPr>
              <w:pStyle w:val="10"/>
              <w:spacing w:line="235" w:lineRule="exact"/>
              <w:rPr>
                <w:rFonts w:hint="eastAsia" w:ascii="宋体" w:hAnsi="宋体" w:eastAsia="宋体" w:cs="宋体"/>
                <w:sz w:val="20"/>
              </w:rPr>
            </w:pPr>
          </w:p>
        </w:tc>
      </w:tr>
      <w:tr w14:paraId="11607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16A23E4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850F13B">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834B875">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18B1EB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累计开展主题活动场次</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7315A2A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16场</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53CFEB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16场</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8A3F579">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398085D8">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1E0B45A7">
            <w:pPr>
              <w:pStyle w:val="10"/>
              <w:spacing w:line="235" w:lineRule="exact"/>
              <w:rPr>
                <w:rFonts w:hint="eastAsia" w:ascii="宋体" w:hAnsi="宋体" w:eastAsia="宋体" w:cs="宋体"/>
                <w:sz w:val="20"/>
              </w:rPr>
            </w:pPr>
          </w:p>
        </w:tc>
      </w:tr>
      <w:tr w14:paraId="62EF9E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6BC9C2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566E0BB0">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DE281B7">
            <w:pPr>
              <w:spacing w:before="273" w:line="226" w:lineRule="auto"/>
              <w:ind w:left="121"/>
              <w:rPr>
                <w:rFonts w:hint="eastAsia" w:ascii="宋体" w:hAnsi="宋体" w:eastAsia="宋体" w:cs="宋体"/>
                <w:sz w:val="19"/>
                <w:szCs w:val="19"/>
              </w:rPr>
            </w:pPr>
            <w:r>
              <w:rPr>
                <w:rFonts w:hint="eastAsia" w:ascii="宋体" w:hAnsi="宋体" w:eastAsia="宋体" w:cs="宋体"/>
                <w:spacing w:val="7"/>
                <w:sz w:val="19"/>
                <w:szCs w:val="19"/>
              </w:rPr>
              <w:t>质量指标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6D12BA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健康巡讲活动受益率</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DC92E2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786A28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2D093E45">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00E127F">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8D8E1DC">
            <w:pPr>
              <w:pStyle w:val="10"/>
              <w:spacing w:line="235" w:lineRule="exact"/>
              <w:rPr>
                <w:rFonts w:hint="eastAsia" w:ascii="宋体" w:hAnsi="宋体" w:eastAsia="宋体" w:cs="宋体"/>
                <w:sz w:val="20"/>
              </w:rPr>
            </w:pPr>
          </w:p>
        </w:tc>
      </w:tr>
      <w:tr w14:paraId="23DB6C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15B6D72">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336714EE">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10EC6CE2">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335BFA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安全生产事故发生</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2A0F65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0例</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30C4076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0例</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93C79D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BB7A65C">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BFC5A2F">
            <w:pPr>
              <w:pStyle w:val="10"/>
              <w:spacing w:line="235" w:lineRule="exact"/>
              <w:rPr>
                <w:rFonts w:hint="eastAsia" w:ascii="宋体" w:hAnsi="宋体" w:eastAsia="宋体" w:cs="宋体"/>
                <w:sz w:val="20"/>
              </w:rPr>
            </w:pPr>
          </w:p>
        </w:tc>
      </w:tr>
      <w:tr w14:paraId="55D44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70EC518">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69023237">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7B9B57B8">
            <w:pPr>
              <w:spacing w:before="274" w:line="226" w:lineRule="auto"/>
              <w:ind w:left="139"/>
              <w:rPr>
                <w:rFonts w:hint="eastAsia" w:ascii="宋体" w:hAnsi="宋体" w:eastAsia="宋体" w:cs="宋体"/>
                <w:sz w:val="19"/>
                <w:szCs w:val="19"/>
              </w:rPr>
            </w:pPr>
            <w:r>
              <w:rPr>
                <w:rFonts w:hint="eastAsia" w:ascii="宋体" w:hAnsi="宋体" w:eastAsia="宋体" w:cs="宋体"/>
                <w:spacing w:val="3"/>
                <w:sz w:val="19"/>
                <w:szCs w:val="19"/>
              </w:rPr>
              <w:t>时效指标</w:t>
            </w:r>
          </w:p>
        </w:tc>
        <w:tc>
          <w:tcPr>
            <w:tcW w:w="1269" w:type="dxa"/>
            <w:tcBorders>
              <w:top w:val="single" w:color="auto" w:sz="4" w:space="0"/>
              <w:left w:val="single" w:color="auto" w:sz="4" w:space="0"/>
              <w:right w:val="single" w:color="auto" w:sz="4" w:space="0"/>
            </w:tcBorders>
            <w:noWrap w:val="0"/>
            <w:vAlign w:val="top"/>
          </w:tcPr>
          <w:p w14:paraId="7570CCA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健康教育讲座</w:t>
            </w:r>
          </w:p>
        </w:tc>
        <w:tc>
          <w:tcPr>
            <w:tcW w:w="1310" w:type="dxa"/>
            <w:tcBorders>
              <w:top w:val="single" w:color="auto" w:sz="4" w:space="0"/>
              <w:left w:val="single" w:color="auto" w:sz="4" w:space="0"/>
              <w:right w:val="single" w:color="auto" w:sz="4" w:space="0"/>
            </w:tcBorders>
            <w:noWrap w:val="0"/>
            <w:vAlign w:val="top"/>
          </w:tcPr>
          <w:p w14:paraId="764D8D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两个月举办一次</w:t>
            </w:r>
          </w:p>
        </w:tc>
        <w:tc>
          <w:tcPr>
            <w:tcW w:w="1268" w:type="dxa"/>
            <w:tcBorders>
              <w:top w:val="single" w:color="auto" w:sz="4" w:space="0"/>
              <w:left w:val="single" w:color="auto" w:sz="4" w:space="0"/>
              <w:right w:val="single" w:color="auto" w:sz="4" w:space="0"/>
            </w:tcBorders>
            <w:noWrap w:val="0"/>
            <w:vAlign w:val="top"/>
          </w:tcPr>
          <w:p w14:paraId="41FB252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已完成</w:t>
            </w:r>
          </w:p>
        </w:tc>
        <w:tc>
          <w:tcPr>
            <w:tcW w:w="716" w:type="dxa"/>
            <w:tcBorders>
              <w:top w:val="single" w:color="auto" w:sz="4" w:space="0"/>
              <w:left w:val="single" w:color="auto" w:sz="4" w:space="0"/>
              <w:right w:val="single" w:color="auto" w:sz="4" w:space="0"/>
            </w:tcBorders>
            <w:noWrap w:val="0"/>
            <w:vAlign w:val="top"/>
          </w:tcPr>
          <w:p w14:paraId="07837534">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873" w:type="dxa"/>
            <w:tcBorders>
              <w:top w:val="single" w:color="auto" w:sz="4" w:space="0"/>
              <w:left w:val="single" w:color="auto" w:sz="4" w:space="0"/>
              <w:right w:val="single" w:color="auto" w:sz="4" w:space="0"/>
            </w:tcBorders>
            <w:noWrap w:val="0"/>
            <w:vAlign w:val="top"/>
          </w:tcPr>
          <w:p w14:paraId="68941C21">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6</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B606E42">
            <w:pPr>
              <w:pStyle w:val="10"/>
              <w:spacing w:line="235" w:lineRule="exact"/>
              <w:rPr>
                <w:rFonts w:hint="eastAsia" w:ascii="宋体" w:hAnsi="宋体" w:eastAsia="宋体" w:cs="宋体"/>
                <w:sz w:val="20"/>
              </w:rPr>
            </w:pPr>
          </w:p>
        </w:tc>
      </w:tr>
      <w:tr w14:paraId="11E51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4BCBDD3">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9F1E618">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3693F0AF">
            <w:pPr>
              <w:spacing w:before="273" w:line="226" w:lineRule="auto"/>
              <w:ind w:left="125"/>
              <w:rPr>
                <w:rFonts w:hint="eastAsia" w:ascii="宋体" w:hAnsi="宋体" w:eastAsia="宋体" w:cs="宋体"/>
                <w:sz w:val="19"/>
                <w:szCs w:val="19"/>
              </w:rPr>
            </w:pPr>
            <w:r>
              <w:rPr>
                <w:rFonts w:hint="eastAsia" w:ascii="宋体" w:hAnsi="宋体" w:eastAsia="宋体" w:cs="宋体"/>
                <w:spacing w:val="6"/>
                <w:sz w:val="19"/>
                <w:szCs w:val="19"/>
              </w:rPr>
              <w:t>成本指标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1912C7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总成本控制</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2E96B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不超过预算投入</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7C8B22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197.68万元</w:t>
            </w:r>
          </w:p>
        </w:tc>
        <w:tc>
          <w:tcPr>
            <w:tcW w:w="716" w:type="dxa"/>
            <w:tcBorders>
              <w:top w:val="single" w:color="auto" w:sz="4" w:space="0"/>
              <w:left w:val="single" w:color="auto" w:sz="4" w:space="0"/>
              <w:bottom w:val="single" w:color="auto" w:sz="4" w:space="0"/>
              <w:right w:val="single" w:color="auto" w:sz="4" w:space="0"/>
            </w:tcBorders>
            <w:noWrap w:val="0"/>
            <w:vAlign w:val="top"/>
          </w:tcPr>
          <w:p w14:paraId="73B61E37">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top"/>
          </w:tcPr>
          <w:p w14:paraId="49B65524">
            <w:pPr>
              <w:pStyle w:val="10"/>
              <w:spacing w:line="235" w:lineRule="exact"/>
              <w:rPr>
                <w:rFonts w:hint="eastAsia" w:ascii="宋体" w:hAnsi="宋体" w:eastAsia="宋体" w:cs="宋体"/>
                <w:sz w:val="20"/>
                <w:lang w:val="en-US" w:eastAsia="zh-CN"/>
              </w:rPr>
            </w:pPr>
            <w:r>
              <w:rPr>
                <w:rFonts w:hint="eastAsia" w:ascii="宋体" w:hAnsi="宋体" w:eastAsia="宋体" w:cs="宋体"/>
                <w:sz w:val="20"/>
                <w:lang w:val="en-US" w:eastAsia="zh-CN"/>
              </w:rPr>
              <w:t>8</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02F6EE50">
            <w:pPr>
              <w:pStyle w:val="10"/>
              <w:spacing w:line="235" w:lineRule="exact"/>
              <w:rPr>
                <w:rFonts w:hint="eastAsia" w:ascii="宋体" w:hAnsi="宋体" w:eastAsia="宋体" w:cs="宋体"/>
                <w:sz w:val="20"/>
              </w:rPr>
            </w:pPr>
          </w:p>
        </w:tc>
      </w:tr>
      <w:tr w14:paraId="6E435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472C8E08">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1F781221">
            <w:pPr>
              <w:pStyle w:val="10"/>
              <w:spacing w:line="256" w:lineRule="auto"/>
              <w:rPr>
                <w:rFonts w:hint="eastAsia" w:ascii="宋体" w:hAnsi="宋体" w:eastAsia="宋体" w:cs="宋体"/>
              </w:rPr>
            </w:pPr>
          </w:p>
          <w:p w14:paraId="7A6580C0">
            <w:pPr>
              <w:pStyle w:val="10"/>
              <w:spacing w:line="256" w:lineRule="auto"/>
              <w:rPr>
                <w:rFonts w:hint="eastAsia" w:ascii="宋体" w:hAnsi="宋体" w:eastAsia="宋体" w:cs="宋体"/>
              </w:rPr>
            </w:pPr>
          </w:p>
          <w:p w14:paraId="0B55837F">
            <w:pPr>
              <w:pStyle w:val="10"/>
              <w:spacing w:line="256" w:lineRule="auto"/>
              <w:rPr>
                <w:rFonts w:hint="eastAsia" w:ascii="宋体" w:hAnsi="宋体" w:eastAsia="宋体" w:cs="宋体"/>
              </w:rPr>
            </w:pPr>
          </w:p>
          <w:p w14:paraId="77916301">
            <w:pPr>
              <w:pStyle w:val="10"/>
              <w:spacing w:line="256" w:lineRule="auto"/>
              <w:rPr>
                <w:rFonts w:hint="eastAsia" w:ascii="宋体" w:hAnsi="宋体" w:eastAsia="宋体" w:cs="宋体"/>
              </w:rPr>
            </w:pPr>
          </w:p>
          <w:p w14:paraId="1A6B2E1A">
            <w:pPr>
              <w:spacing w:before="62" w:line="480" w:lineRule="exact"/>
              <w:ind w:left="115"/>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5519BA9B">
            <w:pPr>
              <w:spacing w:line="227" w:lineRule="auto"/>
              <w:ind w:left="107"/>
              <w:rPr>
                <w:rFonts w:hint="eastAsia" w:ascii="宋体" w:hAnsi="宋体" w:eastAsia="宋体" w:cs="宋体"/>
                <w:sz w:val="19"/>
                <w:szCs w:val="19"/>
              </w:rPr>
            </w:pPr>
            <w:r>
              <w:rPr>
                <w:rFonts w:hint="eastAsia" w:ascii="宋体" w:hAnsi="宋体" w:eastAsia="宋体" w:cs="宋体"/>
                <w:spacing w:val="3"/>
                <w:sz w:val="19"/>
                <w:szCs w:val="19"/>
              </w:rPr>
              <w:t>（30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tcBorders>
              <w:top w:val="single" w:color="auto" w:sz="4" w:space="0"/>
              <w:left w:val="single" w:color="auto" w:sz="4" w:space="0"/>
              <w:bottom w:val="single" w:color="auto" w:sz="4" w:space="0"/>
              <w:right w:val="single" w:color="auto" w:sz="4" w:space="0"/>
            </w:tcBorders>
            <w:noWrap w:val="0"/>
            <w:vAlign w:val="top"/>
          </w:tcPr>
          <w:p w14:paraId="5459B13D">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4A0CCB63">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4DCF3F9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noWrap w:val="0"/>
            <w:vAlign w:val="top"/>
          </w:tcPr>
          <w:p w14:paraId="4C9B27B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noWrap w:val="0"/>
            <w:vAlign w:val="top"/>
          </w:tcPr>
          <w:p w14:paraId="6856627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noWrap w:val="0"/>
            <w:vAlign w:val="top"/>
          </w:tcPr>
          <w:p w14:paraId="1D0117E3">
            <w:pPr>
              <w:pStyle w:val="10"/>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noWrap w:val="0"/>
            <w:vAlign w:val="top"/>
          </w:tcPr>
          <w:p w14:paraId="3E3680DB">
            <w:pPr>
              <w:pStyle w:val="10"/>
              <w:spacing w:line="235" w:lineRule="exact"/>
              <w:rPr>
                <w:rFonts w:hint="eastAsia" w:ascii="宋体" w:hAnsi="宋体" w:eastAsia="宋体" w:cs="宋体"/>
                <w:sz w:val="20"/>
                <w:lang w:val="en-US" w:eastAsia="zh-CN"/>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0A2AEC9B">
            <w:pPr>
              <w:pStyle w:val="10"/>
              <w:spacing w:line="235" w:lineRule="exact"/>
              <w:rPr>
                <w:rFonts w:hint="eastAsia" w:ascii="宋体" w:hAnsi="宋体" w:eastAsia="宋体" w:cs="宋体"/>
                <w:sz w:val="20"/>
              </w:rPr>
            </w:pPr>
          </w:p>
        </w:tc>
      </w:tr>
      <w:tr w14:paraId="3D27C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6640E39">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196C429B">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8DA15C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4A5D5B1C">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6E690B3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居民健康素养水平</w:t>
            </w:r>
          </w:p>
        </w:tc>
        <w:tc>
          <w:tcPr>
            <w:tcW w:w="1310" w:type="dxa"/>
            <w:tcBorders>
              <w:top w:val="single" w:color="auto" w:sz="4" w:space="0"/>
              <w:left w:val="single" w:color="auto" w:sz="4" w:space="0"/>
              <w:right w:val="single" w:color="auto" w:sz="4" w:space="0"/>
            </w:tcBorders>
            <w:noWrap w:val="0"/>
            <w:vAlign w:val="top"/>
          </w:tcPr>
          <w:p w14:paraId="4FD783A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1268" w:type="dxa"/>
            <w:tcBorders>
              <w:top w:val="single" w:color="auto" w:sz="4" w:space="0"/>
              <w:left w:val="single" w:color="auto" w:sz="4" w:space="0"/>
              <w:right w:val="single" w:color="auto" w:sz="4" w:space="0"/>
            </w:tcBorders>
            <w:noWrap w:val="0"/>
            <w:vAlign w:val="top"/>
          </w:tcPr>
          <w:p w14:paraId="71BD2AE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显著提高</w:t>
            </w:r>
          </w:p>
        </w:tc>
        <w:tc>
          <w:tcPr>
            <w:tcW w:w="716" w:type="dxa"/>
            <w:tcBorders>
              <w:top w:val="single" w:color="auto" w:sz="4" w:space="0"/>
              <w:left w:val="single" w:color="auto" w:sz="4" w:space="0"/>
              <w:right w:val="single" w:color="auto" w:sz="4" w:space="0"/>
            </w:tcBorders>
            <w:noWrap w:val="0"/>
            <w:vAlign w:val="top"/>
          </w:tcPr>
          <w:p w14:paraId="3985B0E3">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873" w:type="dxa"/>
            <w:tcBorders>
              <w:top w:val="single" w:color="auto" w:sz="4" w:space="0"/>
              <w:left w:val="single" w:color="auto" w:sz="4" w:space="0"/>
              <w:right w:val="single" w:color="auto" w:sz="4" w:space="0"/>
            </w:tcBorders>
            <w:noWrap w:val="0"/>
            <w:vAlign w:val="top"/>
          </w:tcPr>
          <w:p w14:paraId="04048B77">
            <w:pPr>
              <w:pStyle w:val="10"/>
              <w:spacing w:line="235" w:lineRule="exact"/>
              <w:rPr>
                <w:rFonts w:hint="default" w:ascii="宋体" w:hAnsi="宋体" w:eastAsia="宋体" w:cs="宋体"/>
                <w:sz w:val="20"/>
                <w:lang w:val="en-US" w:eastAsia="zh-CN"/>
              </w:rPr>
            </w:pPr>
            <w:r>
              <w:rPr>
                <w:rFonts w:hint="eastAsia" w:ascii="宋体" w:hAnsi="宋体" w:eastAsia="宋体" w:cs="宋体"/>
                <w:sz w:val="20"/>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32F46AF3">
            <w:pPr>
              <w:pStyle w:val="10"/>
              <w:spacing w:line="235" w:lineRule="exact"/>
              <w:rPr>
                <w:rFonts w:hint="eastAsia" w:ascii="宋体" w:hAnsi="宋体" w:eastAsia="宋体" w:cs="宋体"/>
                <w:sz w:val="20"/>
              </w:rPr>
            </w:pPr>
          </w:p>
        </w:tc>
      </w:tr>
      <w:tr w14:paraId="351BA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0BC64CB4">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21600778">
            <w:pPr>
              <w:pStyle w:val="10"/>
              <w:rPr>
                <w:rFonts w:hint="eastAsia" w:ascii="宋体" w:hAnsi="宋体" w:eastAsia="宋体" w:cs="宋体"/>
              </w:rPr>
            </w:pPr>
          </w:p>
        </w:tc>
        <w:tc>
          <w:tcPr>
            <w:tcW w:w="1034" w:type="dxa"/>
            <w:tcBorders>
              <w:top w:val="single" w:color="auto" w:sz="4" w:space="0"/>
              <w:left w:val="single" w:color="auto" w:sz="4" w:space="0"/>
              <w:bottom w:val="single" w:color="auto" w:sz="4" w:space="0"/>
              <w:right w:val="single" w:color="auto" w:sz="4" w:space="0"/>
            </w:tcBorders>
            <w:noWrap w:val="0"/>
            <w:vAlign w:val="top"/>
          </w:tcPr>
          <w:p w14:paraId="29D9CECD">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4F5FCBD5">
            <w:pPr>
              <w:spacing w:line="225" w:lineRule="auto"/>
              <w:ind w:left="232"/>
              <w:rPr>
                <w:rFonts w:hint="eastAsia" w:ascii="宋体" w:hAnsi="宋体" w:eastAsia="宋体" w:cs="宋体"/>
                <w:sz w:val="19"/>
                <w:szCs w:val="19"/>
              </w:rPr>
            </w:pPr>
            <w:r>
              <w:rPr>
                <w:rFonts w:hint="eastAsia" w:ascii="宋体" w:hAnsi="宋体" w:eastAsia="宋体" w:cs="宋体"/>
                <w:spacing w:val="3"/>
                <w:sz w:val="19"/>
                <w:szCs w:val="19"/>
              </w:rPr>
              <w:t>益指标</w:t>
            </w:r>
          </w:p>
        </w:tc>
        <w:tc>
          <w:tcPr>
            <w:tcW w:w="1269" w:type="dxa"/>
            <w:tcBorders>
              <w:top w:val="single" w:color="auto" w:sz="4" w:space="0"/>
              <w:left w:val="single" w:color="auto" w:sz="4" w:space="0"/>
              <w:right w:val="single" w:color="auto" w:sz="4" w:space="0"/>
            </w:tcBorders>
            <w:noWrap w:val="0"/>
            <w:vAlign w:val="top"/>
          </w:tcPr>
          <w:p w14:paraId="6BDA09F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不适用</w:t>
            </w:r>
          </w:p>
        </w:tc>
        <w:tc>
          <w:tcPr>
            <w:tcW w:w="1310" w:type="dxa"/>
            <w:tcBorders>
              <w:top w:val="single" w:color="auto" w:sz="4" w:space="0"/>
              <w:left w:val="single" w:color="auto" w:sz="4" w:space="0"/>
              <w:right w:val="single" w:color="auto" w:sz="4" w:space="0"/>
            </w:tcBorders>
            <w:noWrap w:val="0"/>
            <w:vAlign w:val="top"/>
          </w:tcPr>
          <w:p w14:paraId="0ACBB7BA">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不适用</w:t>
            </w:r>
          </w:p>
        </w:tc>
        <w:tc>
          <w:tcPr>
            <w:tcW w:w="1268" w:type="dxa"/>
            <w:tcBorders>
              <w:top w:val="single" w:color="auto" w:sz="4" w:space="0"/>
              <w:left w:val="single" w:color="auto" w:sz="4" w:space="0"/>
              <w:right w:val="single" w:color="auto" w:sz="4" w:space="0"/>
            </w:tcBorders>
            <w:noWrap w:val="0"/>
            <w:vAlign w:val="top"/>
          </w:tcPr>
          <w:p w14:paraId="0F7AB94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en-US" w:bidi="ar"/>
              </w:rPr>
            </w:pPr>
            <w:r>
              <w:rPr>
                <w:rFonts w:hint="eastAsia" w:ascii="仿宋" w:hAnsi="仿宋" w:eastAsia="仿宋" w:cs="仿宋"/>
                <w:i w:val="0"/>
                <w:iCs w:val="0"/>
                <w:color w:val="000000"/>
                <w:kern w:val="0"/>
                <w:sz w:val="22"/>
                <w:szCs w:val="22"/>
                <w:u w:val="none"/>
                <w:lang w:val="en-US" w:eastAsia="zh-CN" w:bidi="ar"/>
              </w:rPr>
              <w:t>不适用</w:t>
            </w:r>
          </w:p>
        </w:tc>
        <w:tc>
          <w:tcPr>
            <w:tcW w:w="716" w:type="dxa"/>
            <w:tcBorders>
              <w:top w:val="single" w:color="auto" w:sz="4" w:space="0"/>
              <w:left w:val="single" w:color="auto" w:sz="4" w:space="0"/>
              <w:right w:val="single" w:color="auto" w:sz="4" w:space="0"/>
            </w:tcBorders>
            <w:noWrap w:val="0"/>
            <w:vAlign w:val="top"/>
          </w:tcPr>
          <w:p w14:paraId="0DB18A18">
            <w:pPr>
              <w:pStyle w:val="10"/>
              <w:spacing w:line="235" w:lineRule="exact"/>
              <w:rPr>
                <w:rFonts w:hint="eastAsia" w:ascii="宋体" w:hAnsi="宋体" w:eastAsia="宋体" w:cs="宋体"/>
                <w:sz w:val="20"/>
                <w:lang w:val="en-US" w:eastAsia="zh-CN"/>
              </w:rPr>
            </w:pPr>
          </w:p>
        </w:tc>
        <w:tc>
          <w:tcPr>
            <w:tcW w:w="873" w:type="dxa"/>
            <w:tcBorders>
              <w:top w:val="single" w:color="auto" w:sz="4" w:space="0"/>
              <w:left w:val="single" w:color="auto" w:sz="4" w:space="0"/>
              <w:right w:val="single" w:color="auto" w:sz="4" w:space="0"/>
            </w:tcBorders>
            <w:noWrap w:val="0"/>
            <w:vAlign w:val="top"/>
          </w:tcPr>
          <w:p w14:paraId="2B2C457F">
            <w:pPr>
              <w:pStyle w:val="10"/>
              <w:spacing w:line="235" w:lineRule="exact"/>
              <w:rPr>
                <w:rFonts w:hint="eastAsia" w:ascii="宋体" w:hAnsi="宋体" w:eastAsia="宋体" w:cs="宋体"/>
                <w:sz w:val="20"/>
              </w:rPr>
            </w:pPr>
          </w:p>
        </w:tc>
        <w:tc>
          <w:tcPr>
            <w:tcW w:w="1450" w:type="dxa"/>
            <w:tcBorders>
              <w:top w:val="single" w:color="auto" w:sz="4" w:space="0"/>
              <w:left w:val="single" w:color="auto" w:sz="4" w:space="0"/>
              <w:bottom w:val="single" w:color="auto" w:sz="4" w:space="0"/>
              <w:right w:val="single" w:color="auto" w:sz="4" w:space="0"/>
            </w:tcBorders>
            <w:noWrap w:val="0"/>
            <w:vAlign w:val="top"/>
          </w:tcPr>
          <w:p w14:paraId="2DE61B08">
            <w:pPr>
              <w:pStyle w:val="10"/>
              <w:spacing w:line="235" w:lineRule="exact"/>
              <w:rPr>
                <w:rFonts w:hint="eastAsia" w:ascii="宋体" w:hAnsi="宋体" w:eastAsia="宋体" w:cs="宋体"/>
                <w:sz w:val="20"/>
              </w:rPr>
            </w:pPr>
          </w:p>
        </w:tc>
      </w:tr>
      <w:tr w14:paraId="78E6D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3801FDE6">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02E5670D">
            <w:pPr>
              <w:pStyle w:val="10"/>
              <w:rPr>
                <w:rFonts w:hint="eastAsia" w:ascii="宋体" w:hAnsi="宋体" w:eastAsia="宋体" w:cs="宋体"/>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2DD37952">
            <w:pPr>
              <w:spacing w:before="207" w:line="230" w:lineRule="auto"/>
              <w:ind w:left="227" w:right="116" w:hanging="98"/>
              <w:rPr>
                <w:rFonts w:hint="eastAsia" w:ascii="宋体" w:hAnsi="宋体" w:eastAsia="宋体" w:cs="宋体"/>
                <w:sz w:val="19"/>
                <w:szCs w:val="19"/>
                <w:lang w:eastAsia="zh-CN"/>
              </w:rPr>
            </w:pPr>
            <w:r>
              <w:rPr>
                <w:rFonts w:hint="eastAsia" w:ascii="宋体" w:hAnsi="宋体" w:cs="宋体"/>
                <w:sz w:val="19"/>
                <w:szCs w:val="19"/>
                <w:lang w:eastAsia="zh-CN"/>
              </w:rPr>
              <w:t>可持续影响指标</w:t>
            </w:r>
          </w:p>
        </w:tc>
        <w:tc>
          <w:tcPr>
            <w:tcW w:w="1269" w:type="dxa"/>
            <w:tcBorders>
              <w:top w:val="single" w:color="auto" w:sz="4" w:space="0"/>
              <w:left w:val="single" w:color="auto" w:sz="4" w:space="0"/>
              <w:bottom w:val="single" w:color="auto" w:sz="4" w:space="0"/>
              <w:right w:val="single" w:color="auto" w:sz="4" w:space="0"/>
            </w:tcBorders>
            <w:noWrap w:val="0"/>
            <w:vAlign w:val="top"/>
          </w:tcPr>
          <w:p w14:paraId="5A52323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制定并严格落实考勤制度</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2343F8A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严格落实和执行</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428665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每月开展作风督查并通报</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35653D5">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F1DEC39">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BB508E2">
            <w:pPr>
              <w:pStyle w:val="10"/>
              <w:rPr>
                <w:rFonts w:hint="eastAsia" w:ascii="宋体" w:hAnsi="宋体" w:eastAsia="宋体" w:cs="宋体"/>
              </w:rPr>
            </w:pPr>
          </w:p>
        </w:tc>
      </w:tr>
      <w:tr w14:paraId="17728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169829A">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418FD629">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030007AA">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top"/>
          </w:tcPr>
          <w:p w14:paraId="5156E93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进一步推进全区控烟工作</w:t>
            </w:r>
          </w:p>
        </w:tc>
        <w:tc>
          <w:tcPr>
            <w:tcW w:w="1310" w:type="dxa"/>
            <w:tcBorders>
              <w:top w:val="single" w:color="auto" w:sz="4" w:space="0"/>
              <w:left w:val="single" w:color="auto" w:sz="4" w:space="0"/>
              <w:bottom w:val="single" w:color="auto" w:sz="4" w:space="0"/>
              <w:right w:val="single" w:color="auto" w:sz="4" w:space="0"/>
            </w:tcBorders>
            <w:noWrap w:val="0"/>
            <w:vAlign w:val="top"/>
          </w:tcPr>
          <w:p w14:paraId="47C09C06">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全力推进</w:t>
            </w:r>
          </w:p>
        </w:tc>
        <w:tc>
          <w:tcPr>
            <w:tcW w:w="1268" w:type="dxa"/>
            <w:tcBorders>
              <w:top w:val="single" w:color="auto" w:sz="4" w:space="0"/>
              <w:left w:val="single" w:color="auto" w:sz="4" w:space="0"/>
              <w:bottom w:val="single" w:color="auto" w:sz="4" w:space="0"/>
              <w:right w:val="single" w:color="auto" w:sz="4" w:space="0"/>
            </w:tcBorders>
            <w:noWrap w:val="0"/>
            <w:vAlign w:val="top"/>
          </w:tcPr>
          <w:p w14:paraId="2205D1E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按要求完成调查任务并通过省级考核和验收</w:t>
            </w:r>
          </w:p>
        </w:tc>
        <w:tc>
          <w:tcPr>
            <w:tcW w:w="716" w:type="dxa"/>
            <w:tcBorders>
              <w:top w:val="single" w:color="auto" w:sz="4" w:space="0"/>
              <w:left w:val="single" w:color="auto" w:sz="4" w:space="0"/>
              <w:bottom w:val="single" w:color="auto" w:sz="4" w:space="0"/>
              <w:right w:val="single" w:color="auto" w:sz="4" w:space="0"/>
            </w:tcBorders>
            <w:noWrap w:val="0"/>
            <w:vAlign w:val="top"/>
          </w:tcPr>
          <w:p w14:paraId="4E70FEF5">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25C0D24A">
            <w:pPr>
              <w:pStyle w:val="10"/>
              <w:rPr>
                <w:rFonts w:hint="default" w:ascii="宋体" w:hAnsi="宋体" w:eastAsia="宋体" w:cs="宋体"/>
                <w:lang w:val="en-US" w:eastAsia="zh-CN"/>
              </w:rPr>
            </w:pPr>
            <w:r>
              <w:rPr>
                <w:rFonts w:hint="eastAsia" w:ascii="宋体" w:hAnsi="宋体" w:eastAsia="宋体" w:cs="宋体"/>
                <w:lang w:val="en-US" w:eastAsia="zh-CN"/>
              </w:rPr>
              <w:t>10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CED3976">
            <w:pPr>
              <w:pStyle w:val="10"/>
              <w:rPr>
                <w:rFonts w:hint="eastAsia" w:ascii="宋体" w:hAnsi="宋体" w:eastAsia="宋体" w:cs="宋体"/>
              </w:rPr>
            </w:pPr>
          </w:p>
        </w:tc>
      </w:tr>
      <w:tr w14:paraId="4F662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5E963BE0">
            <w:pPr>
              <w:pStyle w:val="10"/>
              <w:rPr>
                <w:rFonts w:hint="eastAsia" w:ascii="宋体" w:hAnsi="宋体" w:eastAsia="宋体" w:cs="宋体"/>
              </w:rPr>
            </w:pPr>
          </w:p>
        </w:tc>
        <w:tc>
          <w:tcPr>
            <w:tcW w:w="1079" w:type="dxa"/>
            <w:vMerge w:val="restart"/>
            <w:tcBorders>
              <w:top w:val="single" w:color="auto" w:sz="4" w:space="0"/>
              <w:left w:val="single" w:color="auto" w:sz="4" w:space="0"/>
              <w:bottom w:val="single" w:color="auto" w:sz="4" w:space="0"/>
              <w:right w:val="single" w:color="auto" w:sz="4" w:space="0"/>
            </w:tcBorders>
            <w:noWrap w:val="0"/>
            <w:vAlign w:val="top"/>
          </w:tcPr>
          <w:p w14:paraId="6469508F">
            <w:pPr>
              <w:spacing w:before="110" w:line="226" w:lineRule="auto"/>
              <w:ind w:left="251"/>
              <w:rPr>
                <w:rFonts w:hint="eastAsia" w:ascii="宋体" w:hAnsi="宋体" w:eastAsia="宋体" w:cs="宋体"/>
                <w:sz w:val="19"/>
                <w:szCs w:val="19"/>
              </w:rPr>
            </w:pPr>
            <w:r>
              <w:rPr>
                <w:rFonts w:hint="eastAsia" w:ascii="宋体" w:hAnsi="宋体" w:eastAsia="宋体" w:cs="宋体"/>
                <w:spacing w:val="4"/>
                <w:sz w:val="19"/>
                <w:szCs w:val="19"/>
              </w:rPr>
              <w:t>满意度</w:t>
            </w:r>
          </w:p>
          <w:p w14:paraId="3558FD44">
            <w:pPr>
              <w:spacing w:before="7" w:line="226" w:lineRule="auto"/>
              <w:ind w:left="345"/>
              <w:rPr>
                <w:rFonts w:hint="eastAsia" w:ascii="宋体" w:hAnsi="宋体" w:eastAsia="宋体" w:cs="宋体"/>
                <w:sz w:val="19"/>
                <w:szCs w:val="19"/>
              </w:rPr>
            </w:pPr>
            <w:r>
              <w:rPr>
                <w:rFonts w:hint="eastAsia" w:ascii="宋体" w:hAnsi="宋体" w:eastAsia="宋体" w:cs="宋体"/>
                <w:spacing w:val="3"/>
                <w:sz w:val="19"/>
                <w:szCs w:val="19"/>
              </w:rPr>
              <w:t>指标</w:t>
            </w:r>
          </w:p>
          <w:p w14:paraId="26E1D526">
            <w:pPr>
              <w:spacing w:before="7" w:line="227" w:lineRule="auto"/>
              <w:ind w:left="114"/>
              <w:rPr>
                <w:rFonts w:hint="eastAsia" w:ascii="宋体" w:hAnsi="宋体" w:eastAsia="宋体" w:cs="宋体"/>
                <w:sz w:val="19"/>
                <w:szCs w:val="19"/>
              </w:rPr>
            </w:pPr>
            <w:r>
              <w:rPr>
                <w:rFonts w:hint="eastAsia" w:ascii="宋体" w:hAnsi="宋体" w:eastAsia="宋体" w:cs="宋体"/>
                <w:spacing w:val="3"/>
                <w:sz w:val="19"/>
                <w:szCs w:val="19"/>
              </w:rPr>
              <w:t>（10</w:t>
            </w:r>
            <w:r>
              <w:rPr>
                <w:rFonts w:hint="eastAsia" w:ascii="宋体" w:hAnsi="宋体" w:eastAsia="宋体" w:cs="宋体"/>
                <w:spacing w:val="16"/>
                <w:w w:val="101"/>
                <w:sz w:val="19"/>
                <w:szCs w:val="19"/>
              </w:rPr>
              <w:t xml:space="preserve"> </w:t>
            </w:r>
            <w:r>
              <w:rPr>
                <w:rFonts w:hint="eastAsia" w:ascii="宋体" w:hAnsi="宋体" w:eastAsia="宋体" w:cs="宋体"/>
                <w:spacing w:val="3"/>
                <w:sz w:val="19"/>
                <w:szCs w:val="19"/>
              </w:rPr>
              <w:t>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top"/>
          </w:tcPr>
          <w:p w14:paraId="6F342CF6">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D6D4A72">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40E4BB7">
            <w:pPr>
              <w:spacing w:before="7" w:line="226" w:lineRule="auto"/>
              <w:ind w:left="419"/>
              <w:rPr>
                <w:rFonts w:hint="eastAsia" w:ascii="宋体" w:hAnsi="宋体" w:eastAsia="宋体" w:cs="宋体"/>
                <w:sz w:val="19"/>
                <w:szCs w:val="19"/>
              </w:rPr>
            </w:pPr>
            <w:r>
              <w:rPr>
                <w:rFonts w:hint="eastAsia" w:ascii="宋体" w:hAnsi="宋体" w:eastAsia="宋体" w:cs="宋体"/>
                <w:spacing w:val="2"/>
                <w:sz w:val="19"/>
                <w:szCs w:val="19"/>
              </w:rPr>
              <w:t>标</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983D69">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群众满意度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18CFFBF">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298FFAA">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70F79F8">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D42714D">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5AD8D63D">
            <w:pPr>
              <w:pStyle w:val="10"/>
              <w:rPr>
                <w:rFonts w:hint="eastAsia" w:ascii="宋体" w:hAnsi="宋体" w:eastAsia="宋体" w:cs="宋体"/>
              </w:rPr>
            </w:pPr>
          </w:p>
        </w:tc>
      </w:tr>
      <w:tr w14:paraId="38C13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trPr>
        <w:tc>
          <w:tcPr>
            <w:tcW w:w="1084" w:type="dxa"/>
            <w:vMerge w:val="continue"/>
            <w:tcBorders>
              <w:top w:val="single" w:color="auto" w:sz="4" w:space="0"/>
              <w:left w:val="single" w:color="auto" w:sz="4" w:space="0"/>
              <w:bottom w:val="single" w:color="auto" w:sz="4" w:space="0"/>
              <w:right w:val="single" w:color="auto" w:sz="4" w:space="0"/>
            </w:tcBorders>
            <w:noWrap w:val="0"/>
            <w:textDirection w:val="tbRlV"/>
            <w:vAlign w:val="top"/>
          </w:tcPr>
          <w:p w14:paraId="2CC33D6E">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right w:val="single" w:color="auto" w:sz="4" w:space="0"/>
            </w:tcBorders>
            <w:noWrap w:val="0"/>
            <w:vAlign w:val="top"/>
          </w:tcPr>
          <w:p w14:paraId="75A64B87">
            <w:pPr>
              <w:pStyle w:val="10"/>
              <w:rPr>
                <w:rFonts w:hint="eastAsia" w:ascii="宋体" w:hAnsi="宋体" w:eastAsia="宋体" w:cs="宋体"/>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top"/>
          </w:tcPr>
          <w:p w14:paraId="3884D02B">
            <w:pPr>
              <w:pStyle w:val="10"/>
              <w:rPr>
                <w:rFonts w:hint="eastAsia" w:ascii="宋体" w:hAnsi="宋体" w:eastAsia="宋体" w:cs="宋体"/>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AE3263">
            <w:pPr>
              <w:keepNext w:val="0"/>
              <w:keepLines w:val="0"/>
              <w:widowControl/>
              <w:suppressLineNumbers w:val="0"/>
              <w:jc w:val="both"/>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职工满意度</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405EDFE9">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大于等于90%</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5EF44417">
            <w:pPr>
              <w:keepNext w:val="0"/>
              <w:keepLines w:val="0"/>
              <w:widowControl/>
              <w:suppressLineNumbers w:val="0"/>
              <w:jc w:val="center"/>
              <w:textAlignment w:val="center"/>
              <w:rPr>
                <w:rFonts w:hint="eastAsia" w:ascii="Arial" w:hAnsiTheme="minorHAnsi" w:eastAsiaTheme="minorEastAsia" w:cstheme="minorBidi"/>
                <w:color w:val="000000" w:themeColor="text1"/>
                <w:kern w:val="2"/>
                <w:sz w:val="21"/>
                <w:szCs w:val="24"/>
                <w:lang w:val="en-US" w:eastAsia="zh-CN" w:bidi="ar-SA"/>
                <w14:textFill>
                  <w14:solidFill>
                    <w14:schemeClr w14:val="tx1"/>
                  </w14:solidFill>
                </w14:textFill>
              </w:rPr>
            </w:pPr>
            <w:r>
              <w:rPr>
                <w:rFonts w:hint="eastAsia" w:ascii="仿宋" w:hAnsi="仿宋" w:eastAsia="仿宋" w:cs="仿宋"/>
                <w:i w:val="0"/>
                <w:iCs w:val="0"/>
                <w:color w:val="000000"/>
                <w:kern w:val="0"/>
                <w:sz w:val="22"/>
                <w:szCs w:val="22"/>
                <w:u w:val="none"/>
                <w:lang w:val="en-US" w:eastAsia="zh-CN" w:bidi="ar"/>
              </w:rPr>
              <w:t>95%</w:t>
            </w:r>
          </w:p>
        </w:tc>
        <w:tc>
          <w:tcPr>
            <w:tcW w:w="716" w:type="dxa"/>
            <w:tcBorders>
              <w:top w:val="single" w:color="auto" w:sz="4" w:space="0"/>
              <w:left w:val="single" w:color="auto" w:sz="4" w:space="0"/>
              <w:bottom w:val="single" w:color="auto" w:sz="4" w:space="0"/>
              <w:right w:val="single" w:color="auto" w:sz="4" w:space="0"/>
            </w:tcBorders>
            <w:noWrap w:val="0"/>
            <w:vAlign w:val="top"/>
          </w:tcPr>
          <w:p w14:paraId="0F4017C2">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top"/>
          </w:tcPr>
          <w:p w14:paraId="715F128A">
            <w:pPr>
              <w:pStyle w:val="10"/>
              <w:rPr>
                <w:rFonts w:hint="eastAsia" w:ascii="宋体" w:hAnsi="宋体" w:eastAsia="宋体" w:cs="宋体"/>
                <w:lang w:val="en-US" w:eastAsia="zh-CN"/>
              </w:rPr>
            </w:pPr>
            <w:r>
              <w:rPr>
                <w:rFonts w:hint="eastAsia" w:ascii="宋体" w:hAnsi="宋体" w:eastAsia="宋体" w:cs="宋体"/>
                <w:lang w:val="en-US" w:eastAsia="zh-CN"/>
              </w:rPr>
              <w:t>5</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67B233D8">
            <w:pPr>
              <w:pStyle w:val="10"/>
              <w:rPr>
                <w:rFonts w:hint="eastAsia" w:ascii="宋体" w:hAnsi="宋体" w:eastAsia="宋体" w:cs="宋体"/>
              </w:rPr>
            </w:pPr>
          </w:p>
        </w:tc>
      </w:tr>
      <w:tr w14:paraId="7F4DA6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 w:hRule="atLeast"/>
        </w:trPr>
        <w:tc>
          <w:tcPr>
            <w:tcW w:w="7044" w:type="dxa"/>
            <w:gridSpan w:val="6"/>
            <w:tcBorders>
              <w:top w:val="single" w:color="auto" w:sz="4" w:space="0"/>
              <w:left w:val="single" w:color="auto" w:sz="4" w:space="0"/>
              <w:bottom w:val="single" w:color="auto" w:sz="4" w:space="0"/>
              <w:right w:val="single" w:color="auto" w:sz="4" w:space="0"/>
            </w:tcBorders>
            <w:noWrap w:val="0"/>
            <w:vAlign w:val="top"/>
          </w:tcPr>
          <w:p w14:paraId="0A1232FB">
            <w:pPr>
              <w:spacing w:before="41" w:line="221" w:lineRule="auto"/>
              <w:ind w:left="3343"/>
              <w:rPr>
                <w:rFonts w:hint="eastAsia" w:ascii="宋体" w:hAnsi="宋体" w:eastAsia="宋体" w:cs="宋体"/>
                <w:sz w:val="19"/>
                <w:szCs w:val="19"/>
              </w:rPr>
            </w:pPr>
            <w:r>
              <w:rPr>
                <w:rFonts w:hint="eastAsia" w:ascii="宋体" w:hAnsi="宋体" w:eastAsia="宋体" w:cs="宋体"/>
                <w:spacing w:val="-1"/>
                <w:sz w:val="19"/>
                <w:szCs w:val="19"/>
              </w:rPr>
              <w:t>总分</w:t>
            </w:r>
          </w:p>
        </w:tc>
        <w:tc>
          <w:tcPr>
            <w:tcW w:w="716" w:type="dxa"/>
            <w:tcBorders>
              <w:top w:val="single" w:color="auto" w:sz="4" w:space="0"/>
              <w:left w:val="single" w:color="auto" w:sz="4" w:space="0"/>
              <w:bottom w:val="single" w:color="auto" w:sz="4" w:space="0"/>
              <w:right w:val="single" w:color="auto" w:sz="4" w:space="0"/>
            </w:tcBorders>
            <w:noWrap w:val="0"/>
            <w:vAlign w:val="top"/>
          </w:tcPr>
          <w:p w14:paraId="636B568C">
            <w:pPr>
              <w:spacing w:before="75" w:line="195" w:lineRule="auto"/>
              <w:ind w:left="230"/>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tcBorders>
              <w:top w:val="single" w:color="auto" w:sz="4" w:space="0"/>
              <w:left w:val="single" w:color="auto" w:sz="4" w:space="0"/>
              <w:bottom w:val="single" w:color="auto" w:sz="4" w:space="0"/>
              <w:right w:val="single" w:color="auto" w:sz="4" w:space="0"/>
            </w:tcBorders>
            <w:noWrap w:val="0"/>
            <w:vAlign w:val="top"/>
          </w:tcPr>
          <w:p w14:paraId="58BFC755">
            <w:pPr>
              <w:pStyle w:val="10"/>
              <w:rPr>
                <w:rFonts w:hint="default" w:ascii="宋体" w:hAnsi="宋体" w:eastAsia="宋体" w:cs="宋体"/>
                <w:lang w:val="en-US" w:eastAsia="zh-CN"/>
              </w:rPr>
            </w:pPr>
            <w:r>
              <w:rPr>
                <w:rFonts w:hint="eastAsia" w:ascii="宋体" w:hAnsi="宋体" w:eastAsia="宋体" w:cs="宋体"/>
                <w:lang w:val="en-US" w:eastAsia="zh-CN"/>
              </w:rPr>
              <w:t>100</w:t>
            </w:r>
          </w:p>
        </w:tc>
        <w:tc>
          <w:tcPr>
            <w:tcW w:w="1450" w:type="dxa"/>
            <w:tcBorders>
              <w:top w:val="single" w:color="auto" w:sz="4" w:space="0"/>
              <w:left w:val="single" w:color="auto" w:sz="4" w:space="0"/>
              <w:bottom w:val="single" w:color="auto" w:sz="4" w:space="0"/>
              <w:right w:val="single" w:color="auto" w:sz="4" w:space="0"/>
            </w:tcBorders>
            <w:noWrap w:val="0"/>
            <w:vAlign w:val="top"/>
          </w:tcPr>
          <w:p w14:paraId="7CC42AB8">
            <w:pPr>
              <w:pStyle w:val="10"/>
              <w:rPr>
                <w:rFonts w:hint="eastAsia" w:ascii="宋体" w:hAnsi="宋体" w:eastAsia="宋体" w:cs="宋体"/>
              </w:rPr>
            </w:pPr>
          </w:p>
        </w:tc>
      </w:tr>
    </w:tbl>
    <w:p w14:paraId="118F4B61">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7BD04B7E">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rPr>
      </w:pPr>
    </w:p>
    <w:p w14:paraId="5D51A4C7">
      <w:pPr>
        <w:keepNext w:val="0"/>
        <w:keepLines w:val="0"/>
        <w:pageBreakBefore w:val="0"/>
        <w:widowControl w:val="0"/>
        <w:kinsoku/>
        <w:wordWrap/>
        <w:overflowPunct/>
        <w:topLinePunct w:val="0"/>
        <w:autoSpaceDE/>
        <w:autoSpaceDN/>
        <w:bidi w:val="0"/>
        <w:adjustRightInd/>
        <w:snapToGrid/>
        <w:jc w:val="left"/>
        <w:textAlignment w:val="auto"/>
        <w:rPr>
          <w:rFonts w:hint="eastAsia" w:eastAsia="宋体"/>
          <w:sz w:val="28"/>
          <w:szCs w:val="28"/>
          <w:lang w:eastAsia="zh-CN"/>
        </w:rPr>
        <w:sectPr>
          <w:footerReference r:id="rId4" w:type="default"/>
          <w:pgSz w:w="11900" w:h="16833"/>
          <w:pgMar w:top="1429" w:right="1106" w:bottom="1310" w:left="1111" w:header="0" w:footer="1020" w:gutter="0"/>
          <w:pgNumType w:fmt="decimal"/>
          <w:cols w:space="0" w:num="1"/>
          <w:rtlGutter w:val="0"/>
          <w:docGrid w:linePitch="0" w:charSpace="0"/>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填表人：</w:t>
      </w:r>
      <w:r>
        <w:rPr>
          <w:rFonts w:hint="eastAsia" w:ascii="Calibri" w:eastAsia="宋体"/>
          <w:sz w:val="24"/>
          <w:szCs w:val="24"/>
          <w:lang w:val="en-US" w:eastAsia="zh-CN"/>
        </w:rPr>
        <w:t>任玲</w:t>
      </w:r>
      <w:r>
        <w:rPr>
          <w:rFonts w:hint="eastAsia" w:ascii="宋体" w:hAnsi="宋体" w:eastAsia="宋体" w:cs="宋体"/>
          <w:color w:val="000000"/>
          <w:spacing w:val="0"/>
          <w:position w:val="0"/>
          <w:sz w:val="23"/>
          <w:szCs w:val="23"/>
        </w:rPr>
        <w:t xml:space="preserve">   联系电话：</w:t>
      </w:r>
      <w:r>
        <w:rPr>
          <w:rFonts w:hint="eastAsia" w:ascii="Calibri" w:eastAsia="宋体"/>
          <w:sz w:val="24"/>
          <w:szCs w:val="24"/>
          <w:lang w:val="en-US" w:eastAsia="zh-CN"/>
        </w:rPr>
        <w:t>13575017808</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p>
    <w:p w14:paraId="11ED37F9">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6C16E7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5E64D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7AD5AF3B">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76A529A7">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0C799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544EDCBA">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500D81CB">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140F98EB">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1E22A91E">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214E5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495A885D">
            <w:pPr>
              <w:spacing w:before="61" w:line="241" w:lineRule="auto"/>
              <w:ind w:right="141"/>
              <w:jc w:val="both"/>
              <w:rPr>
                <w:rFonts w:hint="eastAsia" w:ascii="宋体" w:hAnsi="宋体" w:cs="宋体"/>
                <w:sz w:val="19"/>
                <w:szCs w:val="19"/>
                <w:lang w:eastAsia="zh-CN"/>
              </w:rPr>
            </w:pPr>
          </w:p>
          <w:p w14:paraId="759344BF">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574DB06A">
            <w:pPr>
              <w:pStyle w:val="10"/>
              <w:rPr>
                <w:rFonts w:hint="eastAsia" w:ascii="宋体" w:hAnsi="宋体" w:eastAsia="宋体" w:cs="宋体"/>
              </w:rPr>
            </w:pPr>
          </w:p>
        </w:tc>
        <w:tc>
          <w:tcPr>
            <w:tcW w:w="1244" w:type="dxa"/>
            <w:noWrap w:val="0"/>
            <w:vAlign w:val="top"/>
          </w:tcPr>
          <w:p w14:paraId="08A60513">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2900410D">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1675B9FC">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1D9866FD">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47D76B4">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13F47FD5">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230C9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0D5753C6">
            <w:pPr>
              <w:pStyle w:val="10"/>
              <w:rPr>
                <w:rFonts w:hint="eastAsia" w:ascii="宋体" w:hAnsi="宋体" w:eastAsia="宋体" w:cs="宋体"/>
              </w:rPr>
            </w:pPr>
          </w:p>
        </w:tc>
        <w:tc>
          <w:tcPr>
            <w:tcW w:w="2034" w:type="dxa"/>
            <w:gridSpan w:val="2"/>
            <w:noWrap w:val="0"/>
            <w:vAlign w:val="top"/>
          </w:tcPr>
          <w:p w14:paraId="47AF402B">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01B85BB8">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4273AF38">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765C5EC1">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287EE24E">
            <w:pPr>
              <w:spacing w:before="64" w:line="195" w:lineRule="auto"/>
              <w:ind w:left="331"/>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7EB8F882">
            <w:pPr>
              <w:pStyle w:val="10"/>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6501279">
            <w:pPr>
              <w:pStyle w:val="10"/>
              <w:rPr>
                <w:rFonts w:hint="eastAsia" w:ascii="宋体" w:hAnsi="宋体" w:eastAsia="宋体" w:cs="宋体"/>
                <w:lang w:val="en-US" w:eastAsia="zh-CN"/>
              </w:rPr>
            </w:pPr>
            <w:r>
              <w:rPr>
                <w:rFonts w:hint="eastAsia" w:ascii="宋体" w:hAnsi="宋体" w:eastAsia="宋体" w:cs="宋体"/>
                <w:lang w:val="en-US" w:eastAsia="zh-CN"/>
              </w:rPr>
              <w:t>/</w:t>
            </w:r>
          </w:p>
        </w:tc>
      </w:tr>
      <w:tr w14:paraId="3E39E4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7272184A">
            <w:pPr>
              <w:pStyle w:val="10"/>
              <w:rPr>
                <w:rFonts w:hint="eastAsia" w:ascii="宋体" w:hAnsi="宋体" w:eastAsia="宋体" w:cs="宋体"/>
              </w:rPr>
            </w:pPr>
          </w:p>
        </w:tc>
        <w:tc>
          <w:tcPr>
            <w:tcW w:w="2034" w:type="dxa"/>
            <w:gridSpan w:val="2"/>
            <w:noWrap w:val="0"/>
            <w:vAlign w:val="top"/>
          </w:tcPr>
          <w:p w14:paraId="07B906F1">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56D108A">
            <w:pPr>
              <w:pStyle w:val="10"/>
              <w:rPr>
                <w:rFonts w:hint="eastAsia" w:ascii="宋体" w:hAnsi="宋体" w:eastAsia="宋体" w:cs="宋体"/>
              </w:rPr>
            </w:pPr>
          </w:p>
        </w:tc>
        <w:tc>
          <w:tcPr>
            <w:tcW w:w="1244" w:type="dxa"/>
            <w:noWrap w:val="0"/>
            <w:vAlign w:val="top"/>
          </w:tcPr>
          <w:p w14:paraId="01E18E9A">
            <w:pPr>
              <w:pStyle w:val="10"/>
              <w:rPr>
                <w:rFonts w:hint="eastAsia" w:ascii="宋体" w:hAnsi="宋体" w:eastAsia="宋体" w:cs="宋体"/>
              </w:rPr>
            </w:pPr>
          </w:p>
        </w:tc>
        <w:tc>
          <w:tcPr>
            <w:tcW w:w="1281" w:type="dxa"/>
            <w:noWrap w:val="0"/>
            <w:vAlign w:val="top"/>
          </w:tcPr>
          <w:p w14:paraId="2A65CA02">
            <w:pPr>
              <w:pStyle w:val="10"/>
              <w:rPr>
                <w:rFonts w:hint="eastAsia" w:ascii="宋体" w:hAnsi="宋体" w:eastAsia="宋体" w:cs="宋体"/>
              </w:rPr>
            </w:pPr>
          </w:p>
        </w:tc>
        <w:tc>
          <w:tcPr>
            <w:tcW w:w="673" w:type="dxa"/>
            <w:noWrap w:val="0"/>
            <w:vAlign w:val="top"/>
          </w:tcPr>
          <w:p w14:paraId="20652706">
            <w:pPr>
              <w:pStyle w:val="10"/>
              <w:rPr>
                <w:rFonts w:hint="eastAsia" w:ascii="宋体" w:hAnsi="宋体" w:eastAsia="宋体" w:cs="宋体"/>
              </w:rPr>
            </w:pPr>
          </w:p>
        </w:tc>
        <w:tc>
          <w:tcPr>
            <w:tcW w:w="873" w:type="dxa"/>
            <w:noWrap w:val="0"/>
            <w:vAlign w:val="top"/>
          </w:tcPr>
          <w:p w14:paraId="00C73AFE">
            <w:pPr>
              <w:pStyle w:val="10"/>
              <w:rPr>
                <w:rFonts w:hint="eastAsia" w:ascii="宋体" w:hAnsi="宋体" w:eastAsia="宋体" w:cs="宋体"/>
              </w:rPr>
            </w:pPr>
          </w:p>
        </w:tc>
        <w:tc>
          <w:tcPr>
            <w:tcW w:w="1422" w:type="dxa"/>
            <w:noWrap w:val="0"/>
            <w:vAlign w:val="top"/>
          </w:tcPr>
          <w:p w14:paraId="027997B8">
            <w:pPr>
              <w:pStyle w:val="10"/>
              <w:rPr>
                <w:rFonts w:hint="eastAsia" w:ascii="宋体" w:hAnsi="宋体" w:eastAsia="宋体" w:cs="宋体"/>
              </w:rPr>
            </w:pPr>
          </w:p>
        </w:tc>
      </w:tr>
      <w:tr w14:paraId="46F3B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285FD2C7">
            <w:pPr>
              <w:pStyle w:val="10"/>
              <w:rPr>
                <w:rFonts w:hint="eastAsia" w:ascii="宋体" w:hAnsi="宋体" w:eastAsia="宋体" w:cs="宋体"/>
              </w:rPr>
            </w:pPr>
          </w:p>
        </w:tc>
        <w:tc>
          <w:tcPr>
            <w:tcW w:w="2034" w:type="dxa"/>
            <w:gridSpan w:val="2"/>
            <w:noWrap w:val="0"/>
            <w:vAlign w:val="top"/>
          </w:tcPr>
          <w:p w14:paraId="2A97DAE6">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5F57DD39">
            <w:pPr>
              <w:pStyle w:val="10"/>
              <w:rPr>
                <w:rFonts w:hint="eastAsia" w:ascii="宋体" w:hAnsi="宋体" w:eastAsia="宋体" w:cs="宋体"/>
              </w:rPr>
            </w:pPr>
          </w:p>
        </w:tc>
        <w:tc>
          <w:tcPr>
            <w:tcW w:w="1244" w:type="dxa"/>
            <w:noWrap w:val="0"/>
            <w:vAlign w:val="top"/>
          </w:tcPr>
          <w:p w14:paraId="055A3966">
            <w:pPr>
              <w:pStyle w:val="10"/>
              <w:rPr>
                <w:rFonts w:hint="eastAsia" w:ascii="宋体" w:hAnsi="宋体" w:eastAsia="宋体" w:cs="宋体"/>
              </w:rPr>
            </w:pPr>
          </w:p>
        </w:tc>
        <w:tc>
          <w:tcPr>
            <w:tcW w:w="1281" w:type="dxa"/>
            <w:noWrap w:val="0"/>
            <w:vAlign w:val="top"/>
          </w:tcPr>
          <w:p w14:paraId="64A1E8B2">
            <w:pPr>
              <w:pStyle w:val="10"/>
              <w:rPr>
                <w:rFonts w:hint="eastAsia" w:ascii="宋体" w:hAnsi="宋体" w:eastAsia="宋体" w:cs="宋体"/>
              </w:rPr>
            </w:pPr>
          </w:p>
        </w:tc>
        <w:tc>
          <w:tcPr>
            <w:tcW w:w="673" w:type="dxa"/>
            <w:noWrap w:val="0"/>
            <w:vAlign w:val="top"/>
          </w:tcPr>
          <w:p w14:paraId="2AA1ED25">
            <w:pPr>
              <w:pStyle w:val="10"/>
              <w:rPr>
                <w:rFonts w:hint="eastAsia" w:ascii="宋体" w:hAnsi="宋体" w:eastAsia="宋体" w:cs="宋体"/>
              </w:rPr>
            </w:pPr>
          </w:p>
        </w:tc>
        <w:tc>
          <w:tcPr>
            <w:tcW w:w="873" w:type="dxa"/>
            <w:noWrap w:val="0"/>
            <w:vAlign w:val="top"/>
          </w:tcPr>
          <w:p w14:paraId="14FDD288">
            <w:pPr>
              <w:pStyle w:val="10"/>
              <w:rPr>
                <w:rFonts w:hint="eastAsia" w:ascii="宋体" w:hAnsi="宋体" w:eastAsia="宋体" w:cs="宋体"/>
              </w:rPr>
            </w:pPr>
          </w:p>
        </w:tc>
        <w:tc>
          <w:tcPr>
            <w:tcW w:w="1422" w:type="dxa"/>
            <w:noWrap w:val="0"/>
            <w:vAlign w:val="top"/>
          </w:tcPr>
          <w:p w14:paraId="1265D085">
            <w:pPr>
              <w:pStyle w:val="10"/>
              <w:rPr>
                <w:rFonts w:hint="eastAsia" w:ascii="宋体" w:hAnsi="宋体" w:eastAsia="宋体" w:cs="宋体"/>
              </w:rPr>
            </w:pPr>
          </w:p>
        </w:tc>
      </w:tr>
      <w:tr w14:paraId="6C366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35897307">
            <w:pPr>
              <w:pStyle w:val="10"/>
              <w:rPr>
                <w:rFonts w:hint="eastAsia" w:ascii="宋体" w:hAnsi="宋体" w:eastAsia="宋体" w:cs="宋体"/>
              </w:rPr>
            </w:pPr>
          </w:p>
        </w:tc>
        <w:tc>
          <w:tcPr>
            <w:tcW w:w="2034" w:type="dxa"/>
            <w:gridSpan w:val="2"/>
            <w:noWrap w:val="0"/>
            <w:vAlign w:val="top"/>
          </w:tcPr>
          <w:p w14:paraId="0BCC229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3A66DB79">
            <w:pPr>
              <w:pStyle w:val="10"/>
              <w:rPr>
                <w:rFonts w:hint="eastAsia" w:ascii="宋体" w:hAnsi="宋体" w:eastAsia="宋体" w:cs="宋体"/>
              </w:rPr>
            </w:pPr>
          </w:p>
        </w:tc>
        <w:tc>
          <w:tcPr>
            <w:tcW w:w="1244" w:type="dxa"/>
            <w:noWrap w:val="0"/>
            <w:vAlign w:val="top"/>
          </w:tcPr>
          <w:p w14:paraId="70E17FBC">
            <w:pPr>
              <w:pStyle w:val="10"/>
              <w:rPr>
                <w:rFonts w:hint="eastAsia" w:ascii="宋体" w:hAnsi="宋体" w:eastAsia="宋体" w:cs="宋体"/>
              </w:rPr>
            </w:pPr>
          </w:p>
        </w:tc>
        <w:tc>
          <w:tcPr>
            <w:tcW w:w="1281" w:type="dxa"/>
            <w:noWrap w:val="0"/>
            <w:vAlign w:val="top"/>
          </w:tcPr>
          <w:p w14:paraId="63416E6C">
            <w:pPr>
              <w:pStyle w:val="10"/>
              <w:rPr>
                <w:rFonts w:hint="eastAsia" w:ascii="宋体" w:hAnsi="宋体" w:eastAsia="宋体" w:cs="宋体"/>
              </w:rPr>
            </w:pPr>
          </w:p>
        </w:tc>
        <w:tc>
          <w:tcPr>
            <w:tcW w:w="673" w:type="dxa"/>
            <w:noWrap w:val="0"/>
            <w:vAlign w:val="top"/>
          </w:tcPr>
          <w:p w14:paraId="5ECE492E">
            <w:pPr>
              <w:pStyle w:val="10"/>
              <w:rPr>
                <w:rFonts w:hint="eastAsia" w:ascii="宋体" w:hAnsi="宋体" w:eastAsia="宋体" w:cs="宋体"/>
              </w:rPr>
            </w:pPr>
          </w:p>
        </w:tc>
        <w:tc>
          <w:tcPr>
            <w:tcW w:w="873" w:type="dxa"/>
            <w:noWrap w:val="0"/>
            <w:vAlign w:val="top"/>
          </w:tcPr>
          <w:p w14:paraId="450F0799">
            <w:pPr>
              <w:pStyle w:val="10"/>
              <w:rPr>
                <w:rFonts w:hint="eastAsia" w:ascii="宋体" w:hAnsi="宋体" w:eastAsia="宋体" w:cs="宋体"/>
              </w:rPr>
            </w:pPr>
          </w:p>
        </w:tc>
        <w:tc>
          <w:tcPr>
            <w:tcW w:w="1422" w:type="dxa"/>
            <w:noWrap w:val="0"/>
            <w:vAlign w:val="top"/>
          </w:tcPr>
          <w:p w14:paraId="0403E711">
            <w:pPr>
              <w:pStyle w:val="10"/>
              <w:rPr>
                <w:rFonts w:hint="eastAsia" w:ascii="宋体" w:hAnsi="宋体" w:eastAsia="宋体" w:cs="宋体"/>
              </w:rPr>
            </w:pPr>
          </w:p>
        </w:tc>
      </w:tr>
      <w:tr w14:paraId="4D39E8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6FF6C219">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5CAA3ED0">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6907C18F">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698BF25A">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71B998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5CB2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4E45AD51">
            <w:pPr>
              <w:pStyle w:val="10"/>
              <w:rPr>
                <w:rFonts w:hint="eastAsia" w:ascii="宋体" w:hAnsi="宋体" w:eastAsia="宋体" w:cs="宋体"/>
              </w:rPr>
            </w:pPr>
          </w:p>
        </w:tc>
        <w:tc>
          <w:tcPr>
            <w:tcW w:w="4522" w:type="dxa"/>
            <w:gridSpan w:val="4"/>
            <w:noWrap w:val="0"/>
            <w:vAlign w:val="top"/>
          </w:tcPr>
          <w:p w14:paraId="56B27280">
            <w:pPr>
              <w:pStyle w:val="10"/>
              <w:rPr>
                <w:rFonts w:hint="eastAsia" w:ascii="宋体" w:hAnsi="宋体" w:eastAsia="宋体" w:cs="宋体"/>
              </w:rPr>
            </w:pPr>
          </w:p>
        </w:tc>
        <w:tc>
          <w:tcPr>
            <w:tcW w:w="4249" w:type="dxa"/>
            <w:gridSpan w:val="4"/>
            <w:noWrap w:val="0"/>
            <w:vAlign w:val="top"/>
          </w:tcPr>
          <w:p w14:paraId="4A5777E9">
            <w:pPr>
              <w:pStyle w:val="10"/>
              <w:rPr>
                <w:rFonts w:hint="eastAsia" w:ascii="宋体" w:hAnsi="宋体" w:eastAsia="宋体" w:cs="宋体"/>
              </w:rPr>
            </w:pPr>
          </w:p>
        </w:tc>
      </w:tr>
      <w:tr w14:paraId="13877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0AEA81FC">
            <w:pPr>
              <w:pStyle w:val="10"/>
              <w:spacing w:line="366" w:lineRule="auto"/>
              <w:rPr>
                <w:rFonts w:hint="eastAsia" w:ascii="宋体" w:hAnsi="宋体" w:eastAsia="宋体" w:cs="宋体"/>
              </w:rPr>
            </w:pPr>
          </w:p>
          <w:p w14:paraId="7AD48240">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2AE0B6E8">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287F0419">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03F47ED3">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47E1D93">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53771A1C">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3D252B05">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2C4BBC56">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5E38C3C8">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5A958177">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D8ABBB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046E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1263391">
            <w:pPr>
              <w:pStyle w:val="10"/>
              <w:rPr>
                <w:rFonts w:hint="eastAsia" w:ascii="宋体" w:hAnsi="宋体" w:eastAsia="宋体" w:cs="宋体"/>
              </w:rPr>
            </w:pPr>
          </w:p>
        </w:tc>
        <w:tc>
          <w:tcPr>
            <w:tcW w:w="1079" w:type="dxa"/>
            <w:vMerge w:val="restart"/>
            <w:tcBorders>
              <w:bottom w:val="nil"/>
            </w:tcBorders>
            <w:noWrap w:val="0"/>
            <w:vAlign w:val="top"/>
          </w:tcPr>
          <w:p w14:paraId="5A35B508">
            <w:pPr>
              <w:pStyle w:val="10"/>
              <w:spacing w:line="256" w:lineRule="auto"/>
              <w:rPr>
                <w:rFonts w:hint="eastAsia" w:ascii="宋体" w:hAnsi="宋体" w:eastAsia="宋体" w:cs="宋体"/>
              </w:rPr>
            </w:pPr>
          </w:p>
          <w:p w14:paraId="1D6AB37B">
            <w:pPr>
              <w:pStyle w:val="10"/>
              <w:spacing w:line="256" w:lineRule="auto"/>
              <w:rPr>
                <w:rFonts w:hint="eastAsia" w:ascii="宋体" w:hAnsi="宋体" w:eastAsia="宋体" w:cs="宋体"/>
              </w:rPr>
            </w:pPr>
          </w:p>
          <w:p w14:paraId="58709732">
            <w:pPr>
              <w:pStyle w:val="10"/>
              <w:spacing w:line="256" w:lineRule="auto"/>
              <w:rPr>
                <w:rFonts w:hint="eastAsia" w:ascii="宋体" w:hAnsi="宋体" w:eastAsia="宋体" w:cs="宋体"/>
              </w:rPr>
            </w:pPr>
          </w:p>
          <w:p w14:paraId="702F760D">
            <w:pPr>
              <w:pStyle w:val="10"/>
              <w:spacing w:line="257" w:lineRule="auto"/>
              <w:rPr>
                <w:rFonts w:hint="eastAsia" w:ascii="宋体" w:hAnsi="宋体" w:eastAsia="宋体" w:cs="宋体"/>
              </w:rPr>
            </w:pPr>
          </w:p>
          <w:p w14:paraId="7DE26BE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2B22FB8">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03BD28A7">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0D890606">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2344F0D6">
            <w:pPr>
              <w:pStyle w:val="10"/>
              <w:spacing w:line="225" w:lineRule="exact"/>
              <w:rPr>
                <w:rFonts w:hint="eastAsia" w:ascii="宋体" w:hAnsi="宋体" w:eastAsia="宋体" w:cs="宋体"/>
                <w:sz w:val="19"/>
              </w:rPr>
            </w:pPr>
          </w:p>
        </w:tc>
        <w:tc>
          <w:tcPr>
            <w:tcW w:w="1244" w:type="dxa"/>
            <w:noWrap w:val="0"/>
            <w:vAlign w:val="top"/>
          </w:tcPr>
          <w:p w14:paraId="21CF26A5">
            <w:pPr>
              <w:pStyle w:val="10"/>
              <w:spacing w:line="225" w:lineRule="exact"/>
              <w:rPr>
                <w:rFonts w:hint="eastAsia" w:ascii="宋体" w:hAnsi="宋体" w:eastAsia="宋体" w:cs="宋体"/>
                <w:sz w:val="19"/>
              </w:rPr>
            </w:pPr>
          </w:p>
        </w:tc>
        <w:tc>
          <w:tcPr>
            <w:tcW w:w="1281" w:type="dxa"/>
            <w:noWrap w:val="0"/>
            <w:vAlign w:val="top"/>
          </w:tcPr>
          <w:p w14:paraId="7BEF936C">
            <w:pPr>
              <w:pStyle w:val="10"/>
              <w:spacing w:line="225" w:lineRule="exact"/>
              <w:rPr>
                <w:rFonts w:hint="eastAsia" w:ascii="宋体" w:hAnsi="宋体" w:eastAsia="宋体" w:cs="宋体"/>
                <w:sz w:val="19"/>
              </w:rPr>
            </w:pPr>
          </w:p>
        </w:tc>
        <w:tc>
          <w:tcPr>
            <w:tcW w:w="673" w:type="dxa"/>
            <w:noWrap w:val="0"/>
            <w:vAlign w:val="top"/>
          </w:tcPr>
          <w:p w14:paraId="78BD8730">
            <w:pPr>
              <w:pStyle w:val="10"/>
              <w:spacing w:line="225" w:lineRule="exact"/>
              <w:rPr>
                <w:rFonts w:hint="eastAsia" w:ascii="宋体" w:hAnsi="宋体" w:eastAsia="宋体" w:cs="宋体"/>
                <w:sz w:val="19"/>
              </w:rPr>
            </w:pPr>
          </w:p>
        </w:tc>
        <w:tc>
          <w:tcPr>
            <w:tcW w:w="873" w:type="dxa"/>
            <w:noWrap w:val="0"/>
            <w:vAlign w:val="top"/>
          </w:tcPr>
          <w:p w14:paraId="7E58DC94">
            <w:pPr>
              <w:pStyle w:val="10"/>
              <w:spacing w:line="225" w:lineRule="exact"/>
              <w:rPr>
                <w:rFonts w:hint="eastAsia" w:ascii="宋体" w:hAnsi="宋体" w:eastAsia="宋体" w:cs="宋体"/>
                <w:sz w:val="19"/>
              </w:rPr>
            </w:pPr>
          </w:p>
        </w:tc>
        <w:tc>
          <w:tcPr>
            <w:tcW w:w="1422" w:type="dxa"/>
            <w:noWrap w:val="0"/>
            <w:vAlign w:val="top"/>
          </w:tcPr>
          <w:p w14:paraId="23D3FE00">
            <w:pPr>
              <w:pStyle w:val="10"/>
              <w:spacing w:line="225" w:lineRule="exact"/>
              <w:rPr>
                <w:rFonts w:hint="eastAsia" w:ascii="宋体" w:hAnsi="宋体" w:eastAsia="宋体" w:cs="宋体"/>
                <w:sz w:val="19"/>
              </w:rPr>
            </w:pPr>
          </w:p>
        </w:tc>
      </w:tr>
      <w:tr w14:paraId="3DD11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062DB7C">
            <w:pPr>
              <w:pStyle w:val="10"/>
              <w:rPr>
                <w:rFonts w:hint="eastAsia" w:ascii="宋体" w:hAnsi="宋体" w:eastAsia="宋体" w:cs="宋体"/>
              </w:rPr>
            </w:pPr>
          </w:p>
        </w:tc>
        <w:tc>
          <w:tcPr>
            <w:tcW w:w="1079" w:type="dxa"/>
            <w:vMerge w:val="continue"/>
            <w:tcBorders>
              <w:top w:val="nil"/>
              <w:bottom w:val="nil"/>
            </w:tcBorders>
            <w:noWrap w:val="0"/>
            <w:vAlign w:val="top"/>
          </w:tcPr>
          <w:p w14:paraId="7E6424BF">
            <w:pPr>
              <w:pStyle w:val="10"/>
              <w:rPr>
                <w:rFonts w:hint="eastAsia" w:ascii="宋体" w:hAnsi="宋体" w:eastAsia="宋体" w:cs="宋体"/>
              </w:rPr>
            </w:pPr>
          </w:p>
        </w:tc>
        <w:tc>
          <w:tcPr>
            <w:tcW w:w="955" w:type="dxa"/>
            <w:vMerge w:val="continue"/>
            <w:tcBorders>
              <w:top w:val="nil"/>
              <w:bottom w:val="nil"/>
            </w:tcBorders>
            <w:noWrap w:val="0"/>
            <w:vAlign w:val="top"/>
          </w:tcPr>
          <w:p w14:paraId="692F5987">
            <w:pPr>
              <w:pStyle w:val="10"/>
              <w:rPr>
                <w:rFonts w:hint="eastAsia" w:ascii="宋体" w:hAnsi="宋体" w:eastAsia="宋体" w:cs="宋体"/>
              </w:rPr>
            </w:pPr>
          </w:p>
        </w:tc>
        <w:tc>
          <w:tcPr>
            <w:tcW w:w="1244" w:type="dxa"/>
            <w:noWrap w:val="0"/>
            <w:vAlign w:val="top"/>
          </w:tcPr>
          <w:p w14:paraId="60A2FBB0">
            <w:pPr>
              <w:pStyle w:val="10"/>
              <w:spacing w:line="225" w:lineRule="exact"/>
              <w:rPr>
                <w:rFonts w:hint="eastAsia" w:ascii="宋体" w:hAnsi="宋体" w:eastAsia="宋体" w:cs="宋体"/>
                <w:sz w:val="19"/>
              </w:rPr>
            </w:pPr>
          </w:p>
        </w:tc>
        <w:tc>
          <w:tcPr>
            <w:tcW w:w="1244" w:type="dxa"/>
            <w:noWrap w:val="0"/>
            <w:vAlign w:val="top"/>
          </w:tcPr>
          <w:p w14:paraId="1208849D">
            <w:pPr>
              <w:pStyle w:val="10"/>
              <w:spacing w:line="225" w:lineRule="exact"/>
              <w:rPr>
                <w:rFonts w:hint="eastAsia" w:ascii="宋体" w:hAnsi="宋体" w:eastAsia="宋体" w:cs="宋体"/>
                <w:sz w:val="19"/>
              </w:rPr>
            </w:pPr>
          </w:p>
        </w:tc>
        <w:tc>
          <w:tcPr>
            <w:tcW w:w="1281" w:type="dxa"/>
            <w:noWrap w:val="0"/>
            <w:vAlign w:val="top"/>
          </w:tcPr>
          <w:p w14:paraId="30BED1AE">
            <w:pPr>
              <w:pStyle w:val="10"/>
              <w:spacing w:line="225" w:lineRule="exact"/>
              <w:rPr>
                <w:rFonts w:hint="eastAsia" w:ascii="宋体" w:hAnsi="宋体" w:eastAsia="宋体" w:cs="宋体"/>
                <w:sz w:val="19"/>
              </w:rPr>
            </w:pPr>
          </w:p>
        </w:tc>
        <w:tc>
          <w:tcPr>
            <w:tcW w:w="673" w:type="dxa"/>
            <w:noWrap w:val="0"/>
            <w:vAlign w:val="top"/>
          </w:tcPr>
          <w:p w14:paraId="582CC1DB">
            <w:pPr>
              <w:pStyle w:val="10"/>
              <w:spacing w:line="225" w:lineRule="exact"/>
              <w:rPr>
                <w:rFonts w:hint="eastAsia" w:ascii="宋体" w:hAnsi="宋体" w:eastAsia="宋体" w:cs="宋体"/>
                <w:sz w:val="19"/>
              </w:rPr>
            </w:pPr>
          </w:p>
        </w:tc>
        <w:tc>
          <w:tcPr>
            <w:tcW w:w="873" w:type="dxa"/>
            <w:noWrap w:val="0"/>
            <w:vAlign w:val="top"/>
          </w:tcPr>
          <w:p w14:paraId="4A89906E">
            <w:pPr>
              <w:pStyle w:val="10"/>
              <w:spacing w:line="225" w:lineRule="exact"/>
              <w:rPr>
                <w:rFonts w:hint="eastAsia" w:ascii="宋体" w:hAnsi="宋体" w:eastAsia="宋体" w:cs="宋体"/>
                <w:sz w:val="19"/>
              </w:rPr>
            </w:pPr>
          </w:p>
        </w:tc>
        <w:tc>
          <w:tcPr>
            <w:tcW w:w="1422" w:type="dxa"/>
            <w:noWrap w:val="0"/>
            <w:vAlign w:val="top"/>
          </w:tcPr>
          <w:p w14:paraId="18F9FD75">
            <w:pPr>
              <w:pStyle w:val="10"/>
              <w:spacing w:line="225" w:lineRule="exact"/>
              <w:rPr>
                <w:rFonts w:hint="eastAsia" w:ascii="宋体" w:hAnsi="宋体" w:eastAsia="宋体" w:cs="宋体"/>
                <w:sz w:val="19"/>
              </w:rPr>
            </w:pPr>
          </w:p>
        </w:tc>
      </w:tr>
      <w:tr w14:paraId="519F8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7E41F9">
            <w:pPr>
              <w:pStyle w:val="10"/>
              <w:rPr>
                <w:rFonts w:hint="eastAsia" w:ascii="宋体" w:hAnsi="宋体" w:eastAsia="宋体" w:cs="宋体"/>
              </w:rPr>
            </w:pPr>
          </w:p>
        </w:tc>
        <w:tc>
          <w:tcPr>
            <w:tcW w:w="1079" w:type="dxa"/>
            <w:vMerge w:val="continue"/>
            <w:tcBorders>
              <w:top w:val="nil"/>
              <w:bottom w:val="nil"/>
            </w:tcBorders>
            <w:noWrap w:val="0"/>
            <w:vAlign w:val="top"/>
          </w:tcPr>
          <w:p w14:paraId="6AC5EDAD">
            <w:pPr>
              <w:pStyle w:val="10"/>
              <w:rPr>
                <w:rFonts w:hint="eastAsia" w:ascii="宋体" w:hAnsi="宋体" w:eastAsia="宋体" w:cs="宋体"/>
              </w:rPr>
            </w:pPr>
          </w:p>
        </w:tc>
        <w:tc>
          <w:tcPr>
            <w:tcW w:w="955" w:type="dxa"/>
            <w:vMerge w:val="continue"/>
            <w:tcBorders>
              <w:top w:val="nil"/>
            </w:tcBorders>
            <w:noWrap w:val="0"/>
            <w:vAlign w:val="top"/>
          </w:tcPr>
          <w:p w14:paraId="1A78D889">
            <w:pPr>
              <w:pStyle w:val="10"/>
              <w:rPr>
                <w:rFonts w:hint="eastAsia" w:ascii="宋体" w:hAnsi="宋体" w:eastAsia="宋体" w:cs="宋体"/>
              </w:rPr>
            </w:pPr>
          </w:p>
        </w:tc>
        <w:tc>
          <w:tcPr>
            <w:tcW w:w="1244" w:type="dxa"/>
            <w:noWrap w:val="0"/>
            <w:vAlign w:val="top"/>
          </w:tcPr>
          <w:p w14:paraId="2F813C72">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7E1396D">
            <w:pPr>
              <w:pStyle w:val="10"/>
              <w:spacing w:line="225" w:lineRule="exact"/>
              <w:rPr>
                <w:rFonts w:hint="eastAsia" w:ascii="宋体" w:hAnsi="宋体" w:eastAsia="宋体" w:cs="宋体"/>
                <w:sz w:val="19"/>
              </w:rPr>
            </w:pPr>
          </w:p>
        </w:tc>
        <w:tc>
          <w:tcPr>
            <w:tcW w:w="1281" w:type="dxa"/>
            <w:noWrap w:val="0"/>
            <w:vAlign w:val="top"/>
          </w:tcPr>
          <w:p w14:paraId="47A2D3C7">
            <w:pPr>
              <w:pStyle w:val="10"/>
              <w:spacing w:line="225" w:lineRule="exact"/>
              <w:rPr>
                <w:rFonts w:hint="eastAsia" w:ascii="宋体" w:hAnsi="宋体" w:eastAsia="宋体" w:cs="宋体"/>
                <w:sz w:val="19"/>
              </w:rPr>
            </w:pPr>
          </w:p>
        </w:tc>
        <w:tc>
          <w:tcPr>
            <w:tcW w:w="673" w:type="dxa"/>
            <w:noWrap w:val="0"/>
            <w:vAlign w:val="top"/>
          </w:tcPr>
          <w:p w14:paraId="6691E5F4">
            <w:pPr>
              <w:pStyle w:val="10"/>
              <w:spacing w:line="225" w:lineRule="exact"/>
              <w:rPr>
                <w:rFonts w:hint="eastAsia" w:ascii="宋体" w:hAnsi="宋体" w:eastAsia="宋体" w:cs="宋体"/>
                <w:sz w:val="19"/>
              </w:rPr>
            </w:pPr>
          </w:p>
        </w:tc>
        <w:tc>
          <w:tcPr>
            <w:tcW w:w="873" w:type="dxa"/>
            <w:noWrap w:val="0"/>
            <w:vAlign w:val="top"/>
          </w:tcPr>
          <w:p w14:paraId="3AB759B5">
            <w:pPr>
              <w:pStyle w:val="10"/>
              <w:spacing w:line="225" w:lineRule="exact"/>
              <w:rPr>
                <w:rFonts w:hint="eastAsia" w:ascii="宋体" w:hAnsi="宋体" w:eastAsia="宋体" w:cs="宋体"/>
                <w:sz w:val="19"/>
              </w:rPr>
            </w:pPr>
          </w:p>
        </w:tc>
        <w:tc>
          <w:tcPr>
            <w:tcW w:w="1422" w:type="dxa"/>
            <w:noWrap w:val="0"/>
            <w:vAlign w:val="top"/>
          </w:tcPr>
          <w:p w14:paraId="08F1F1BD">
            <w:pPr>
              <w:pStyle w:val="10"/>
              <w:spacing w:line="225" w:lineRule="exact"/>
              <w:rPr>
                <w:rFonts w:hint="eastAsia" w:ascii="宋体" w:hAnsi="宋体" w:eastAsia="宋体" w:cs="宋体"/>
                <w:sz w:val="19"/>
              </w:rPr>
            </w:pPr>
          </w:p>
        </w:tc>
      </w:tr>
      <w:tr w14:paraId="716BF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53DCE5B">
            <w:pPr>
              <w:pStyle w:val="10"/>
              <w:rPr>
                <w:rFonts w:hint="eastAsia" w:ascii="宋体" w:hAnsi="宋体" w:eastAsia="宋体" w:cs="宋体"/>
              </w:rPr>
            </w:pPr>
          </w:p>
        </w:tc>
        <w:tc>
          <w:tcPr>
            <w:tcW w:w="1079" w:type="dxa"/>
            <w:vMerge w:val="continue"/>
            <w:tcBorders>
              <w:top w:val="nil"/>
              <w:bottom w:val="nil"/>
            </w:tcBorders>
            <w:noWrap w:val="0"/>
            <w:vAlign w:val="top"/>
          </w:tcPr>
          <w:p w14:paraId="7DECAEE3">
            <w:pPr>
              <w:pStyle w:val="10"/>
              <w:rPr>
                <w:rFonts w:hint="eastAsia" w:ascii="宋体" w:hAnsi="宋体" w:eastAsia="宋体" w:cs="宋体"/>
              </w:rPr>
            </w:pPr>
          </w:p>
        </w:tc>
        <w:tc>
          <w:tcPr>
            <w:tcW w:w="955" w:type="dxa"/>
            <w:vMerge w:val="restart"/>
            <w:tcBorders>
              <w:bottom w:val="nil"/>
            </w:tcBorders>
            <w:noWrap w:val="0"/>
            <w:vAlign w:val="top"/>
          </w:tcPr>
          <w:p w14:paraId="04006B72">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C766039">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560137BA">
            <w:pPr>
              <w:pStyle w:val="10"/>
              <w:spacing w:line="225" w:lineRule="exact"/>
              <w:rPr>
                <w:rFonts w:hint="eastAsia" w:ascii="宋体" w:hAnsi="宋体" w:eastAsia="宋体" w:cs="宋体"/>
                <w:sz w:val="19"/>
              </w:rPr>
            </w:pPr>
          </w:p>
        </w:tc>
        <w:tc>
          <w:tcPr>
            <w:tcW w:w="1244" w:type="dxa"/>
            <w:noWrap w:val="0"/>
            <w:vAlign w:val="top"/>
          </w:tcPr>
          <w:p w14:paraId="71D05AA1">
            <w:pPr>
              <w:pStyle w:val="10"/>
              <w:spacing w:line="225" w:lineRule="exact"/>
              <w:rPr>
                <w:rFonts w:hint="eastAsia" w:ascii="宋体" w:hAnsi="宋体" w:eastAsia="宋体" w:cs="宋体"/>
                <w:sz w:val="19"/>
              </w:rPr>
            </w:pPr>
          </w:p>
        </w:tc>
        <w:tc>
          <w:tcPr>
            <w:tcW w:w="1281" w:type="dxa"/>
            <w:noWrap w:val="0"/>
            <w:vAlign w:val="top"/>
          </w:tcPr>
          <w:p w14:paraId="74AC140D">
            <w:pPr>
              <w:pStyle w:val="10"/>
              <w:spacing w:line="225" w:lineRule="exact"/>
              <w:rPr>
                <w:rFonts w:hint="eastAsia" w:ascii="宋体" w:hAnsi="宋体" w:eastAsia="宋体" w:cs="宋体"/>
                <w:sz w:val="19"/>
              </w:rPr>
            </w:pPr>
          </w:p>
        </w:tc>
        <w:tc>
          <w:tcPr>
            <w:tcW w:w="673" w:type="dxa"/>
            <w:noWrap w:val="0"/>
            <w:vAlign w:val="top"/>
          </w:tcPr>
          <w:p w14:paraId="6B0875CE">
            <w:pPr>
              <w:pStyle w:val="10"/>
              <w:spacing w:line="225" w:lineRule="exact"/>
              <w:rPr>
                <w:rFonts w:hint="eastAsia" w:ascii="宋体" w:hAnsi="宋体" w:eastAsia="宋体" w:cs="宋体"/>
                <w:sz w:val="19"/>
              </w:rPr>
            </w:pPr>
          </w:p>
        </w:tc>
        <w:tc>
          <w:tcPr>
            <w:tcW w:w="873" w:type="dxa"/>
            <w:noWrap w:val="0"/>
            <w:vAlign w:val="top"/>
          </w:tcPr>
          <w:p w14:paraId="75929D46">
            <w:pPr>
              <w:pStyle w:val="10"/>
              <w:spacing w:line="225" w:lineRule="exact"/>
              <w:rPr>
                <w:rFonts w:hint="eastAsia" w:ascii="宋体" w:hAnsi="宋体" w:eastAsia="宋体" w:cs="宋体"/>
                <w:sz w:val="19"/>
              </w:rPr>
            </w:pPr>
          </w:p>
        </w:tc>
        <w:tc>
          <w:tcPr>
            <w:tcW w:w="1422" w:type="dxa"/>
            <w:noWrap w:val="0"/>
            <w:vAlign w:val="top"/>
          </w:tcPr>
          <w:p w14:paraId="1430CC39">
            <w:pPr>
              <w:pStyle w:val="10"/>
              <w:spacing w:line="225" w:lineRule="exact"/>
              <w:rPr>
                <w:rFonts w:hint="eastAsia" w:ascii="宋体" w:hAnsi="宋体" w:eastAsia="宋体" w:cs="宋体"/>
                <w:sz w:val="19"/>
              </w:rPr>
            </w:pPr>
          </w:p>
        </w:tc>
      </w:tr>
      <w:tr w14:paraId="5AE10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1EE7B4C">
            <w:pPr>
              <w:pStyle w:val="10"/>
              <w:rPr>
                <w:rFonts w:hint="eastAsia" w:ascii="宋体" w:hAnsi="宋体" w:eastAsia="宋体" w:cs="宋体"/>
              </w:rPr>
            </w:pPr>
          </w:p>
        </w:tc>
        <w:tc>
          <w:tcPr>
            <w:tcW w:w="1079" w:type="dxa"/>
            <w:vMerge w:val="continue"/>
            <w:tcBorders>
              <w:top w:val="nil"/>
              <w:bottom w:val="nil"/>
            </w:tcBorders>
            <w:noWrap w:val="0"/>
            <w:vAlign w:val="top"/>
          </w:tcPr>
          <w:p w14:paraId="1EF19CE7">
            <w:pPr>
              <w:pStyle w:val="10"/>
              <w:rPr>
                <w:rFonts w:hint="eastAsia" w:ascii="宋体" w:hAnsi="宋体" w:eastAsia="宋体" w:cs="宋体"/>
              </w:rPr>
            </w:pPr>
          </w:p>
        </w:tc>
        <w:tc>
          <w:tcPr>
            <w:tcW w:w="955" w:type="dxa"/>
            <w:vMerge w:val="continue"/>
            <w:tcBorders>
              <w:top w:val="nil"/>
              <w:bottom w:val="nil"/>
            </w:tcBorders>
            <w:noWrap w:val="0"/>
            <w:vAlign w:val="top"/>
          </w:tcPr>
          <w:p w14:paraId="2B2549BC">
            <w:pPr>
              <w:pStyle w:val="10"/>
              <w:rPr>
                <w:rFonts w:hint="eastAsia" w:ascii="宋体" w:hAnsi="宋体" w:eastAsia="宋体" w:cs="宋体"/>
              </w:rPr>
            </w:pPr>
          </w:p>
        </w:tc>
        <w:tc>
          <w:tcPr>
            <w:tcW w:w="1244" w:type="dxa"/>
            <w:noWrap w:val="0"/>
            <w:vAlign w:val="top"/>
          </w:tcPr>
          <w:p w14:paraId="683F0063">
            <w:pPr>
              <w:pStyle w:val="10"/>
              <w:spacing w:line="225" w:lineRule="exact"/>
              <w:rPr>
                <w:rFonts w:hint="eastAsia" w:ascii="宋体" w:hAnsi="宋体" w:eastAsia="宋体" w:cs="宋体"/>
                <w:sz w:val="19"/>
              </w:rPr>
            </w:pPr>
          </w:p>
        </w:tc>
        <w:tc>
          <w:tcPr>
            <w:tcW w:w="1244" w:type="dxa"/>
            <w:noWrap w:val="0"/>
            <w:vAlign w:val="top"/>
          </w:tcPr>
          <w:p w14:paraId="404D259D">
            <w:pPr>
              <w:pStyle w:val="10"/>
              <w:spacing w:line="225" w:lineRule="exact"/>
              <w:rPr>
                <w:rFonts w:hint="eastAsia" w:ascii="宋体" w:hAnsi="宋体" w:eastAsia="宋体" w:cs="宋体"/>
                <w:sz w:val="19"/>
              </w:rPr>
            </w:pPr>
          </w:p>
        </w:tc>
        <w:tc>
          <w:tcPr>
            <w:tcW w:w="1281" w:type="dxa"/>
            <w:noWrap w:val="0"/>
            <w:vAlign w:val="top"/>
          </w:tcPr>
          <w:p w14:paraId="0100F818">
            <w:pPr>
              <w:pStyle w:val="10"/>
              <w:spacing w:line="225" w:lineRule="exact"/>
              <w:rPr>
                <w:rFonts w:hint="eastAsia" w:ascii="宋体" w:hAnsi="宋体" w:eastAsia="宋体" w:cs="宋体"/>
                <w:sz w:val="19"/>
              </w:rPr>
            </w:pPr>
          </w:p>
        </w:tc>
        <w:tc>
          <w:tcPr>
            <w:tcW w:w="673" w:type="dxa"/>
            <w:noWrap w:val="0"/>
            <w:vAlign w:val="top"/>
          </w:tcPr>
          <w:p w14:paraId="2DA81B27">
            <w:pPr>
              <w:pStyle w:val="10"/>
              <w:spacing w:line="225" w:lineRule="exact"/>
              <w:rPr>
                <w:rFonts w:hint="eastAsia" w:ascii="宋体" w:hAnsi="宋体" w:eastAsia="宋体" w:cs="宋体"/>
                <w:sz w:val="19"/>
              </w:rPr>
            </w:pPr>
          </w:p>
        </w:tc>
        <w:tc>
          <w:tcPr>
            <w:tcW w:w="873" w:type="dxa"/>
            <w:noWrap w:val="0"/>
            <w:vAlign w:val="top"/>
          </w:tcPr>
          <w:p w14:paraId="64294A97">
            <w:pPr>
              <w:pStyle w:val="10"/>
              <w:spacing w:line="225" w:lineRule="exact"/>
              <w:rPr>
                <w:rFonts w:hint="eastAsia" w:ascii="宋体" w:hAnsi="宋体" w:eastAsia="宋体" w:cs="宋体"/>
                <w:sz w:val="19"/>
              </w:rPr>
            </w:pPr>
          </w:p>
        </w:tc>
        <w:tc>
          <w:tcPr>
            <w:tcW w:w="1422" w:type="dxa"/>
            <w:noWrap w:val="0"/>
            <w:vAlign w:val="top"/>
          </w:tcPr>
          <w:p w14:paraId="73D18CCB">
            <w:pPr>
              <w:pStyle w:val="10"/>
              <w:spacing w:line="225" w:lineRule="exact"/>
              <w:rPr>
                <w:rFonts w:hint="eastAsia" w:ascii="宋体" w:hAnsi="宋体" w:eastAsia="宋体" w:cs="宋体"/>
                <w:sz w:val="19"/>
              </w:rPr>
            </w:pPr>
          </w:p>
        </w:tc>
      </w:tr>
      <w:tr w14:paraId="108AA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C78D2C4">
            <w:pPr>
              <w:pStyle w:val="10"/>
              <w:rPr>
                <w:rFonts w:hint="eastAsia" w:ascii="宋体" w:hAnsi="宋体" w:eastAsia="宋体" w:cs="宋体"/>
              </w:rPr>
            </w:pPr>
          </w:p>
        </w:tc>
        <w:tc>
          <w:tcPr>
            <w:tcW w:w="1079" w:type="dxa"/>
            <w:vMerge w:val="continue"/>
            <w:tcBorders>
              <w:top w:val="nil"/>
              <w:bottom w:val="nil"/>
            </w:tcBorders>
            <w:noWrap w:val="0"/>
            <w:vAlign w:val="top"/>
          </w:tcPr>
          <w:p w14:paraId="3B3F2295">
            <w:pPr>
              <w:pStyle w:val="10"/>
              <w:rPr>
                <w:rFonts w:hint="eastAsia" w:ascii="宋体" w:hAnsi="宋体" w:eastAsia="宋体" w:cs="宋体"/>
              </w:rPr>
            </w:pPr>
          </w:p>
        </w:tc>
        <w:tc>
          <w:tcPr>
            <w:tcW w:w="955" w:type="dxa"/>
            <w:vMerge w:val="continue"/>
            <w:tcBorders>
              <w:top w:val="nil"/>
            </w:tcBorders>
            <w:noWrap w:val="0"/>
            <w:vAlign w:val="top"/>
          </w:tcPr>
          <w:p w14:paraId="74FC5B23">
            <w:pPr>
              <w:pStyle w:val="10"/>
              <w:rPr>
                <w:rFonts w:hint="eastAsia" w:ascii="宋体" w:hAnsi="宋体" w:eastAsia="宋体" w:cs="宋体"/>
              </w:rPr>
            </w:pPr>
          </w:p>
        </w:tc>
        <w:tc>
          <w:tcPr>
            <w:tcW w:w="1244" w:type="dxa"/>
            <w:noWrap w:val="0"/>
            <w:vAlign w:val="top"/>
          </w:tcPr>
          <w:p w14:paraId="2254580D">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A8F3684">
            <w:pPr>
              <w:pStyle w:val="10"/>
              <w:spacing w:line="225" w:lineRule="exact"/>
              <w:rPr>
                <w:rFonts w:hint="eastAsia" w:ascii="宋体" w:hAnsi="宋体" w:eastAsia="宋体" w:cs="宋体"/>
                <w:sz w:val="19"/>
              </w:rPr>
            </w:pPr>
          </w:p>
        </w:tc>
        <w:tc>
          <w:tcPr>
            <w:tcW w:w="1281" w:type="dxa"/>
            <w:noWrap w:val="0"/>
            <w:vAlign w:val="top"/>
          </w:tcPr>
          <w:p w14:paraId="47282666">
            <w:pPr>
              <w:pStyle w:val="10"/>
              <w:spacing w:line="225" w:lineRule="exact"/>
              <w:rPr>
                <w:rFonts w:hint="eastAsia" w:ascii="宋体" w:hAnsi="宋体" w:eastAsia="宋体" w:cs="宋体"/>
                <w:sz w:val="19"/>
              </w:rPr>
            </w:pPr>
          </w:p>
        </w:tc>
        <w:tc>
          <w:tcPr>
            <w:tcW w:w="673" w:type="dxa"/>
            <w:noWrap w:val="0"/>
            <w:vAlign w:val="top"/>
          </w:tcPr>
          <w:p w14:paraId="02E23F25">
            <w:pPr>
              <w:pStyle w:val="10"/>
              <w:spacing w:line="225" w:lineRule="exact"/>
              <w:rPr>
                <w:rFonts w:hint="eastAsia" w:ascii="宋体" w:hAnsi="宋体" w:eastAsia="宋体" w:cs="宋体"/>
                <w:sz w:val="19"/>
              </w:rPr>
            </w:pPr>
          </w:p>
        </w:tc>
        <w:tc>
          <w:tcPr>
            <w:tcW w:w="873" w:type="dxa"/>
            <w:noWrap w:val="0"/>
            <w:vAlign w:val="top"/>
          </w:tcPr>
          <w:p w14:paraId="243CDECC">
            <w:pPr>
              <w:pStyle w:val="10"/>
              <w:spacing w:line="225" w:lineRule="exact"/>
              <w:rPr>
                <w:rFonts w:hint="eastAsia" w:ascii="宋体" w:hAnsi="宋体" w:eastAsia="宋体" w:cs="宋体"/>
                <w:sz w:val="19"/>
              </w:rPr>
            </w:pPr>
          </w:p>
        </w:tc>
        <w:tc>
          <w:tcPr>
            <w:tcW w:w="1422" w:type="dxa"/>
            <w:noWrap w:val="0"/>
            <w:vAlign w:val="top"/>
          </w:tcPr>
          <w:p w14:paraId="0A7D0CA9">
            <w:pPr>
              <w:pStyle w:val="10"/>
              <w:spacing w:line="225" w:lineRule="exact"/>
              <w:rPr>
                <w:rFonts w:hint="eastAsia" w:ascii="宋体" w:hAnsi="宋体" w:eastAsia="宋体" w:cs="宋体"/>
                <w:sz w:val="19"/>
              </w:rPr>
            </w:pPr>
          </w:p>
        </w:tc>
      </w:tr>
      <w:tr w14:paraId="51B1D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65BE00CB">
            <w:pPr>
              <w:pStyle w:val="10"/>
              <w:rPr>
                <w:rFonts w:hint="eastAsia" w:ascii="宋体" w:hAnsi="宋体" w:eastAsia="宋体" w:cs="宋体"/>
              </w:rPr>
            </w:pPr>
          </w:p>
        </w:tc>
        <w:tc>
          <w:tcPr>
            <w:tcW w:w="1079" w:type="dxa"/>
            <w:vMerge w:val="continue"/>
            <w:tcBorders>
              <w:top w:val="nil"/>
              <w:bottom w:val="nil"/>
            </w:tcBorders>
            <w:noWrap w:val="0"/>
            <w:vAlign w:val="top"/>
          </w:tcPr>
          <w:p w14:paraId="2F08EF3F">
            <w:pPr>
              <w:pStyle w:val="10"/>
              <w:rPr>
                <w:rFonts w:hint="eastAsia" w:ascii="宋体" w:hAnsi="宋体" w:eastAsia="宋体" w:cs="宋体"/>
              </w:rPr>
            </w:pPr>
          </w:p>
        </w:tc>
        <w:tc>
          <w:tcPr>
            <w:tcW w:w="955" w:type="dxa"/>
            <w:vMerge w:val="restart"/>
            <w:tcBorders>
              <w:bottom w:val="nil"/>
            </w:tcBorders>
            <w:noWrap w:val="0"/>
            <w:vAlign w:val="top"/>
          </w:tcPr>
          <w:p w14:paraId="59300F06">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6F8B640E">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571C4498">
            <w:pPr>
              <w:pStyle w:val="10"/>
              <w:spacing w:line="224" w:lineRule="exact"/>
              <w:rPr>
                <w:rFonts w:hint="eastAsia" w:ascii="宋体" w:hAnsi="宋体" w:eastAsia="宋体" w:cs="宋体"/>
                <w:sz w:val="19"/>
              </w:rPr>
            </w:pPr>
          </w:p>
        </w:tc>
        <w:tc>
          <w:tcPr>
            <w:tcW w:w="1244" w:type="dxa"/>
            <w:noWrap w:val="0"/>
            <w:vAlign w:val="top"/>
          </w:tcPr>
          <w:p w14:paraId="121C9917">
            <w:pPr>
              <w:pStyle w:val="10"/>
              <w:spacing w:line="224" w:lineRule="exact"/>
              <w:rPr>
                <w:rFonts w:hint="eastAsia" w:ascii="宋体" w:hAnsi="宋体" w:eastAsia="宋体" w:cs="宋体"/>
                <w:sz w:val="19"/>
              </w:rPr>
            </w:pPr>
          </w:p>
        </w:tc>
        <w:tc>
          <w:tcPr>
            <w:tcW w:w="1281" w:type="dxa"/>
            <w:noWrap w:val="0"/>
            <w:vAlign w:val="top"/>
          </w:tcPr>
          <w:p w14:paraId="7F5330A6">
            <w:pPr>
              <w:pStyle w:val="10"/>
              <w:spacing w:line="224" w:lineRule="exact"/>
              <w:rPr>
                <w:rFonts w:hint="eastAsia" w:ascii="宋体" w:hAnsi="宋体" w:eastAsia="宋体" w:cs="宋体"/>
                <w:sz w:val="19"/>
              </w:rPr>
            </w:pPr>
          </w:p>
        </w:tc>
        <w:tc>
          <w:tcPr>
            <w:tcW w:w="673" w:type="dxa"/>
            <w:noWrap w:val="0"/>
            <w:vAlign w:val="top"/>
          </w:tcPr>
          <w:p w14:paraId="39035F7D">
            <w:pPr>
              <w:pStyle w:val="10"/>
              <w:spacing w:line="224" w:lineRule="exact"/>
              <w:rPr>
                <w:rFonts w:hint="eastAsia" w:ascii="宋体" w:hAnsi="宋体" w:eastAsia="宋体" w:cs="宋体"/>
                <w:sz w:val="19"/>
              </w:rPr>
            </w:pPr>
          </w:p>
        </w:tc>
        <w:tc>
          <w:tcPr>
            <w:tcW w:w="873" w:type="dxa"/>
            <w:noWrap w:val="0"/>
            <w:vAlign w:val="top"/>
          </w:tcPr>
          <w:p w14:paraId="6B7155A1">
            <w:pPr>
              <w:pStyle w:val="10"/>
              <w:spacing w:line="224" w:lineRule="exact"/>
              <w:rPr>
                <w:rFonts w:hint="eastAsia" w:ascii="宋体" w:hAnsi="宋体" w:eastAsia="宋体" w:cs="宋体"/>
                <w:sz w:val="19"/>
              </w:rPr>
            </w:pPr>
          </w:p>
        </w:tc>
        <w:tc>
          <w:tcPr>
            <w:tcW w:w="1422" w:type="dxa"/>
            <w:noWrap w:val="0"/>
            <w:vAlign w:val="top"/>
          </w:tcPr>
          <w:p w14:paraId="51B18F89">
            <w:pPr>
              <w:pStyle w:val="10"/>
              <w:spacing w:line="224" w:lineRule="exact"/>
              <w:rPr>
                <w:rFonts w:hint="eastAsia" w:ascii="宋体" w:hAnsi="宋体" w:eastAsia="宋体" w:cs="宋体"/>
                <w:sz w:val="19"/>
              </w:rPr>
            </w:pPr>
          </w:p>
        </w:tc>
      </w:tr>
      <w:tr w14:paraId="15DA7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005CF755">
            <w:pPr>
              <w:pStyle w:val="10"/>
              <w:rPr>
                <w:rFonts w:hint="eastAsia" w:ascii="宋体" w:hAnsi="宋体" w:eastAsia="宋体" w:cs="宋体"/>
              </w:rPr>
            </w:pPr>
          </w:p>
        </w:tc>
        <w:tc>
          <w:tcPr>
            <w:tcW w:w="1079" w:type="dxa"/>
            <w:vMerge w:val="continue"/>
            <w:tcBorders>
              <w:top w:val="nil"/>
              <w:bottom w:val="nil"/>
            </w:tcBorders>
            <w:noWrap w:val="0"/>
            <w:vAlign w:val="top"/>
          </w:tcPr>
          <w:p w14:paraId="795BACE3">
            <w:pPr>
              <w:pStyle w:val="10"/>
              <w:rPr>
                <w:rFonts w:hint="eastAsia" w:ascii="宋体" w:hAnsi="宋体" w:eastAsia="宋体" w:cs="宋体"/>
              </w:rPr>
            </w:pPr>
          </w:p>
        </w:tc>
        <w:tc>
          <w:tcPr>
            <w:tcW w:w="955" w:type="dxa"/>
            <w:vMerge w:val="continue"/>
            <w:tcBorders>
              <w:top w:val="nil"/>
              <w:bottom w:val="nil"/>
            </w:tcBorders>
            <w:noWrap w:val="0"/>
            <w:vAlign w:val="top"/>
          </w:tcPr>
          <w:p w14:paraId="75FDE16F">
            <w:pPr>
              <w:pStyle w:val="10"/>
              <w:rPr>
                <w:rFonts w:hint="eastAsia" w:ascii="宋体" w:hAnsi="宋体" w:eastAsia="宋体" w:cs="宋体"/>
              </w:rPr>
            </w:pPr>
          </w:p>
        </w:tc>
        <w:tc>
          <w:tcPr>
            <w:tcW w:w="1244" w:type="dxa"/>
            <w:noWrap w:val="0"/>
            <w:vAlign w:val="top"/>
          </w:tcPr>
          <w:p w14:paraId="36D69788">
            <w:pPr>
              <w:pStyle w:val="10"/>
              <w:spacing w:line="225" w:lineRule="exact"/>
              <w:rPr>
                <w:rFonts w:hint="eastAsia" w:ascii="宋体" w:hAnsi="宋体" w:eastAsia="宋体" w:cs="宋体"/>
                <w:sz w:val="19"/>
              </w:rPr>
            </w:pPr>
          </w:p>
        </w:tc>
        <w:tc>
          <w:tcPr>
            <w:tcW w:w="1244" w:type="dxa"/>
            <w:noWrap w:val="0"/>
            <w:vAlign w:val="top"/>
          </w:tcPr>
          <w:p w14:paraId="006B78A5">
            <w:pPr>
              <w:pStyle w:val="10"/>
              <w:spacing w:line="225" w:lineRule="exact"/>
              <w:rPr>
                <w:rFonts w:hint="eastAsia" w:ascii="宋体" w:hAnsi="宋体" w:eastAsia="宋体" w:cs="宋体"/>
                <w:sz w:val="19"/>
              </w:rPr>
            </w:pPr>
          </w:p>
        </w:tc>
        <w:tc>
          <w:tcPr>
            <w:tcW w:w="1281" w:type="dxa"/>
            <w:noWrap w:val="0"/>
            <w:vAlign w:val="top"/>
          </w:tcPr>
          <w:p w14:paraId="33F767A0">
            <w:pPr>
              <w:pStyle w:val="10"/>
              <w:spacing w:line="225" w:lineRule="exact"/>
              <w:rPr>
                <w:rFonts w:hint="eastAsia" w:ascii="宋体" w:hAnsi="宋体" w:eastAsia="宋体" w:cs="宋体"/>
                <w:sz w:val="19"/>
              </w:rPr>
            </w:pPr>
          </w:p>
        </w:tc>
        <w:tc>
          <w:tcPr>
            <w:tcW w:w="673" w:type="dxa"/>
            <w:noWrap w:val="0"/>
            <w:vAlign w:val="top"/>
          </w:tcPr>
          <w:p w14:paraId="09ECB05A">
            <w:pPr>
              <w:pStyle w:val="10"/>
              <w:spacing w:line="225" w:lineRule="exact"/>
              <w:rPr>
                <w:rFonts w:hint="eastAsia" w:ascii="宋体" w:hAnsi="宋体" w:eastAsia="宋体" w:cs="宋体"/>
                <w:sz w:val="19"/>
              </w:rPr>
            </w:pPr>
          </w:p>
        </w:tc>
        <w:tc>
          <w:tcPr>
            <w:tcW w:w="873" w:type="dxa"/>
            <w:noWrap w:val="0"/>
            <w:vAlign w:val="top"/>
          </w:tcPr>
          <w:p w14:paraId="6D65952C">
            <w:pPr>
              <w:pStyle w:val="10"/>
              <w:spacing w:line="225" w:lineRule="exact"/>
              <w:rPr>
                <w:rFonts w:hint="eastAsia" w:ascii="宋体" w:hAnsi="宋体" w:eastAsia="宋体" w:cs="宋体"/>
                <w:sz w:val="19"/>
              </w:rPr>
            </w:pPr>
          </w:p>
        </w:tc>
        <w:tc>
          <w:tcPr>
            <w:tcW w:w="1422" w:type="dxa"/>
            <w:noWrap w:val="0"/>
            <w:vAlign w:val="top"/>
          </w:tcPr>
          <w:p w14:paraId="5607E344">
            <w:pPr>
              <w:pStyle w:val="10"/>
              <w:spacing w:line="225" w:lineRule="exact"/>
              <w:rPr>
                <w:rFonts w:hint="eastAsia" w:ascii="宋体" w:hAnsi="宋体" w:eastAsia="宋体" w:cs="宋体"/>
                <w:sz w:val="19"/>
              </w:rPr>
            </w:pPr>
          </w:p>
        </w:tc>
      </w:tr>
      <w:tr w14:paraId="2A6FE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933DA26">
            <w:pPr>
              <w:pStyle w:val="10"/>
              <w:rPr>
                <w:rFonts w:hint="eastAsia" w:ascii="宋体" w:hAnsi="宋体" w:eastAsia="宋体" w:cs="宋体"/>
              </w:rPr>
            </w:pPr>
          </w:p>
        </w:tc>
        <w:tc>
          <w:tcPr>
            <w:tcW w:w="1079" w:type="dxa"/>
            <w:vMerge w:val="continue"/>
            <w:tcBorders>
              <w:top w:val="nil"/>
              <w:bottom w:val="nil"/>
            </w:tcBorders>
            <w:noWrap w:val="0"/>
            <w:vAlign w:val="top"/>
          </w:tcPr>
          <w:p w14:paraId="40666B08">
            <w:pPr>
              <w:pStyle w:val="10"/>
              <w:rPr>
                <w:rFonts w:hint="eastAsia" w:ascii="宋体" w:hAnsi="宋体" w:eastAsia="宋体" w:cs="宋体"/>
              </w:rPr>
            </w:pPr>
          </w:p>
        </w:tc>
        <w:tc>
          <w:tcPr>
            <w:tcW w:w="955" w:type="dxa"/>
            <w:vMerge w:val="continue"/>
            <w:tcBorders>
              <w:top w:val="nil"/>
            </w:tcBorders>
            <w:noWrap w:val="0"/>
            <w:vAlign w:val="top"/>
          </w:tcPr>
          <w:p w14:paraId="5BB55670">
            <w:pPr>
              <w:pStyle w:val="10"/>
              <w:rPr>
                <w:rFonts w:hint="eastAsia" w:ascii="宋体" w:hAnsi="宋体" w:eastAsia="宋体" w:cs="宋体"/>
              </w:rPr>
            </w:pPr>
          </w:p>
        </w:tc>
        <w:tc>
          <w:tcPr>
            <w:tcW w:w="1244" w:type="dxa"/>
            <w:noWrap w:val="0"/>
            <w:vAlign w:val="top"/>
          </w:tcPr>
          <w:p w14:paraId="51795385">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1B8FC6A">
            <w:pPr>
              <w:pStyle w:val="10"/>
              <w:spacing w:line="225" w:lineRule="exact"/>
              <w:rPr>
                <w:rFonts w:hint="eastAsia" w:ascii="宋体" w:hAnsi="宋体" w:eastAsia="宋体" w:cs="宋体"/>
                <w:sz w:val="19"/>
              </w:rPr>
            </w:pPr>
          </w:p>
        </w:tc>
        <w:tc>
          <w:tcPr>
            <w:tcW w:w="1281" w:type="dxa"/>
            <w:noWrap w:val="0"/>
            <w:vAlign w:val="top"/>
          </w:tcPr>
          <w:p w14:paraId="3F114A08">
            <w:pPr>
              <w:pStyle w:val="10"/>
              <w:spacing w:line="225" w:lineRule="exact"/>
              <w:rPr>
                <w:rFonts w:hint="eastAsia" w:ascii="宋体" w:hAnsi="宋体" w:eastAsia="宋体" w:cs="宋体"/>
                <w:sz w:val="19"/>
              </w:rPr>
            </w:pPr>
          </w:p>
        </w:tc>
        <w:tc>
          <w:tcPr>
            <w:tcW w:w="673" w:type="dxa"/>
            <w:noWrap w:val="0"/>
            <w:vAlign w:val="top"/>
          </w:tcPr>
          <w:p w14:paraId="2B4A827A">
            <w:pPr>
              <w:pStyle w:val="10"/>
              <w:spacing w:line="225" w:lineRule="exact"/>
              <w:rPr>
                <w:rFonts w:hint="eastAsia" w:ascii="宋体" w:hAnsi="宋体" w:eastAsia="宋体" w:cs="宋体"/>
                <w:sz w:val="19"/>
              </w:rPr>
            </w:pPr>
          </w:p>
        </w:tc>
        <w:tc>
          <w:tcPr>
            <w:tcW w:w="873" w:type="dxa"/>
            <w:noWrap w:val="0"/>
            <w:vAlign w:val="top"/>
          </w:tcPr>
          <w:p w14:paraId="6F14A589">
            <w:pPr>
              <w:pStyle w:val="10"/>
              <w:spacing w:line="225" w:lineRule="exact"/>
              <w:rPr>
                <w:rFonts w:hint="eastAsia" w:ascii="宋体" w:hAnsi="宋体" w:eastAsia="宋体" w:cs="宋体"/>
                <w:sz w:val="19"/>
              </w:rPr>
            </w:pPr>
          </w:p>
        </w:tc>
        <w:tc>
          <w:tcPr>
            <w:tcW w:w="1422" w:type="dxa"/>
            <w:noWrap w:val="0"/>
            <w:vAlign w:val="top"/>
          </w:tcPr>
          <w:p w14:paraId="6AC14C81">
            <w:pPr>
              <w:pStyle w:val="10"/>
              <w:spacing w:line="225" w:lineRule="exact"/>
              <w:rPr>
                <w:rFonts w:hint="eastAsia" w:ascii="宋体" w:hAnsi="宋体" w:eastAsia="宋体" w:cs="宋体"/>
                <w:sz w:val="19"/>
              </w:rPr>
            </w:pPr>
          </w:p>
        </w:tc>
      </w:tr>
      <w:tr w14:paraId="4F3ED9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82D45A1">
            <w:pPr>
              <w:pStyle w:val="10"/>
              <w:rPr>
                <w:rFonts w:hint="eastAsia" w:ascii="宋体" w:hAnsi="宋体" w:eastAsia="宋体" w:cs="宋体"/>
              </w:rPr>
            </w:pPr>
          </w:p>
        </w:tc>
        <w:tc>
          <w:tcPr>
            <w:tcW w:w="1079" w:type="dxa"/>
            <w:vMerge w:val="continue"/>
            <w:tcBorders>
              <w:top w:val="nil"/>
              <w:bottom w:val="nil"/>
            </w:tcBorders>
            <w:noWrap w:val="0"/>
            <w:vAlign w:val="top"/>
          </w:tcPr>
          <w:p w14:paraId="497B5E68">
            <w:pPr>
              <w:pStyle w:val="10"/>
              <w:rPr>
                <w:rFonts w:hint="eastAsia" w:ascii="宋体" w:hAnsi="宋体" w:eastAsia="宋体" w:cs="宋体"/>
              </w:rPr>
            </w:pPr>
          </w:p>
        </w:tc>
        <w:tc>
          <w:tcPr>
            <w:tcW w:w="955" w:type="dxa"/>
            <w:vMerge w:val="restart"/>
            <w:tcBorders>
              <w:bottom w:val="nil"/>
            </w:tcBorders>
            <w:noWrap w:val="0"/>
            <w:vAlign w:val="top"/>
          </w:tcPr>
          <w:p w14:paraId="687554CB">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6E1F18AE">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7BFE98F5">
            <w:pPr>
              <w:pStyle w:val="10"/>
              <w:spacing w:line="225" w:lineRule="exact"/>
              <w:rPr>
                <w:rFonts w:hint="eastAsia" w:ascii="宋体" w:hAnsi="宋体" w:eastAsia="宋体" w:cs="宋体"/>
                <w:sz w:val="19"/>
              </w:rPr>
            </w:pPr>
          </w:p>
        </w:tc>
        <w:tc>
          <w:tcPr>
            <w:tcW w:w="1244" w:type="dxa"/>
            <w:noWrap w:val="0"/>
            <w:vAlign w:val="top"/>
          </w:tcPr>
          <w:p w14:paraId="06DEB6E3">
            <w:pPr>
              <w:pStyle w:val="10"/>
              <w:spacing w:line="225" w:lineRule="exact"/>
              <w:rPr>
                <w:rFonts w:hint="eastAsia" w:ascii="宋体" w:hAnsi="宋体" w:eastAsia="宋体" w:cs="宋体"/>
                <w:sz w:val="19"/>
              </w:rPr>
            </w:pPr>
          </w:p>
        </w:tc>
        <w:tc>
          <w:tcPr>
            <w:tcW w:w="1281" w:type="dxa"/>
            <w:noWrap w:val="0"/>
            <w:vAlign w:val="top"/>
          </w:tcPr>
          <w:p w14:paraId="5A7358E2">
            <w:pPr>
              <w:pStyle w:val="10"/>
              <w:spacing w:line="225" w:lineRule="exact"/>
              <w:rPr>
                <w:rFonts w:hint="eastAsia" w:ascii="宋体" w:hAnsi="宋体" w:eastAsia="宋体" w:cs="宋体"/>
                <w:sz w:val="19"/>
              </w:rPr>
            </w:pPr>
          </w:p>
        </w:tc>
        <w:tc>
          <w:tcPr>
            <w:tcW w:w="673" w:type="dxa"/>
            <w:noWrap w:val="0"/>
            <w:vAlign w:val="top"/>
          </w:tcPr>
          <w:p w14:paraId="30BF9799">
            <w:pPr>
              <w:pStyle w:val="10"/>
              <w:spacing w:line="225" w:lineRule="exact"/>
              <w:rPr>
                <w:rFonts w:hint="eastAsia" w:ascii="宋体" w:hAnsi="宋体" w:eastAsia="宋体" w:cs="宋体"/>
                <w:sz w:val="19"/>
              </w:rPr>
            </w:pPr>
          </w:p>
        </w:tc>
        <w:tc>
          <w:tcPr>
            <w:tcW w:w="873" w:type="dxa"/>
            <w:noWrap w:val="0"/>
            <w:vAlign w:val="top"/>
          </w:tcPr>
          <w:p w14:paraId="74B32EFC">
            <w:pPr>
              <w:pStyle w:val="10"/>
              <w:spacing w:line="225" w:lineRule="exact"/>
              <w:rPr>
                <w:rFonts w:hint="eastAsia" w:ascii="宋体" w:hAnsi="宋体" w:eastAsia="宋体" w:cs="宋体"/>
                <w:sz w:val="19"/>
              </w:rPr>
            </w:pPr>
          </w:p>
        </w:tc>
        <w:tc>
          <w:tcPr>
            <w:tcW w:w="1422" w:type="dxa"/>
            <w:noWrap w:val="0"/>
            <w:vAlign w:val="top"/>
          </w:tcPr>
          <w:p w14:paraId="2465DD8E">
            <w:pPr>
              <w:pStyle w:val="10"/>
              <w:spacing w:line="225" w:lineRule="exact"/>
              <w:rPr>
                <w:rFonts w:hint="eastAsia" w:ascii="宋体" w:hAnsi="宋体" w:eastAsia="宋体" w:cs="宋体"/>
                <w:sz w:val="19"/>
              </w:rPr>
            </w:pPr>
          </w:p>
        </w:tc>
      </w:tr>
      <w:tr w14:paraId="356C9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BC7922A">
            <w:pPr>
              <w:pStyle w:val="10"/>
              <w:rPr>
                <w:rFonts w:hint="eastAsia" w:ascii="宋体" w:hAnsi="宋体" w:eastAsia="宋体" w:cs="宋体"/>
              </w:rPr>
            </w:pPr>
          </w:p>
        </w:tc>
        <w:tc>
          <w:tcPr>
            <w:tcW w:w="1079" w:type="dxa"/>
            <w:vMerge w:val="continue"/>
            <w:tcBorders>
              <w:top w:val="nil"/>
              <w:bottom w:val="nil"/>
            </w:tcBorders>
            <w:noWrap w:val="0"/>
            <w:vAlign w:val="top"/>
          </w:tcPr>
          <w:p w14:paraId="1D2D7D7D">
            <w:pPr>
              <w:pStyle w:val="10"/>
              <w:rPr>
                <w:rFonts w:hint="eastAsia" w:ascii="宋体" w:hAnsi="宋体" w:eastAsia="宋体" w:cs="宋体"/>
              </w:rPr>
            </w:pPr>
          </w:p>
        </w:tc>
        <w:tc>
          <w:tcPr>
            <w:tcW w:w="955" w:type="dxa"/>
            <w:vMerge w:val="continue"/>
            <w:tcBorders>
              <w:top w:val="nil"/>
              <w:bottom w:val="nil"/>
            </w:tcBorders>
            <w:noWrap w:val="0"/>
            <w:vAlign w:val="top"/>
          </w:tcPr>
          <w:p w14:paraId="1E8C4800">
            <w:pPr>
              <w:pStyle w:val="10"/>
              <w:rPr>
                <w:rFonts w:hint="eastAsia" w:ascii="宋体" w:hAnsi="宋体" w:eastAsia="宋体" w:cs="宋体"/>
              </w:rPr>
            </w:pPr>
          </w:p>
        </w:tc>
        <w:tc>
          <w:tcPr>
            <w:tcW w:w="1244" w:type="dxa"/>
            <w:noWrap w:val="0"/>
            <w:vAlign w:val="top"/>
          </w:tcPr>
          <w:p w14:paraId="717B7EA1">
            <w:pPr>
              <w:pStyle w:val="10"/>
              <w:spacing w:line="225" w:lineRule="exact"/>
              <w:rPr>
                <w:rFonts w:hint="eastAsia" w:ascii="宋体" w:hAnsi="宋体" w:eastAsia="宋体" w:cs="宋体"/>
                <w:sz w:val="19"/>
              </w:rPr>
            </w:pPr>
          </w:p>
        </w:tc>
        <w:tc>
          <w:tcPr>
            <w:tcW w:w="1244" w:type="dxa"/>
            <w:noWrap w:val="0"/>
            <w:vAlign w:val="top"/>
          </w:tcPr>
          <w:p w14:paraId="42F6CA86">
            <w:pPr>
              <w:pStyle w:val="10"/>
              <w:spacing w:line="225" w:lineRule="exact"/>
              <w:rPr>
                <w:rFonts w:hint="eastAsia" w:ascii="宋体" w:hAnsi="宋体" w:eastAsia="宋体" w:cs="宋体"/>
                <w:sz w:val="19"/>
              </w:rPr>
            </w:pPr>
          </w:p>
        </w:tc>
        <w:tc>
          <w:tcPr>
            <w:tcW w:w="1281" w:type="dxa"/>
            <w:noWrap w:val="0"/>
            <w:vAlign w:val="top"/>
          </w:tcPr>
          <w:p w14:paraId="23537867">
            <w:pPr>
              <w:pStyle w:val="10"/>
              <w:spacing w:line="225" w:lineRule="exact"/>
              <w:rPr>
                <w:rFonts w:hint="eastAsia" w:ascii="宋体" w:hAnsi="宋体" w:eastAsia="宋体" w:cs="宋体"/>
                <w:sz w:val="19"/>
              </w:rPr>
            </w:pPr>
          </w:p>
        </w:tc>
        <w:tc>
          <w:tcPr>
            <w:tcW w:w="673" w:type="dxa"/>
            <w:noWrap w:val="0"/>
            <w:vAlign w:val="top"/>
          </w:tcPr>
          <w:p w14:paraId="5A3B19BF">
            <w:pPr>
              <w:pStyle w:val="10"/>
              <w:spacing w:line="225" w:lineRule="exact"/>
              <w:rPr>
                <w:rFonts w:hint="eastAsia" w:ascii="宋体" w:hAnsi="宋体" w:eastAsia="宋体" w:cs="宋体"/>
                <w:sz w:val="19"/>
              </w:rPr>
            </w:pPr>
          </w:p>
        </w:tc>
        <w:tc>
          <w:tcPr>
            <w:tcW w:w="873" w:type="dxa"/>
            <w:noWrap w:val="0"/>
            <w:vAlign w:val="top"/>
          </w:tcPr>
          <w:p w14:paraId="1BEEADFD">
            <w:pPr>
              <w:pStyle w:val="10"/>
              <w:spacing w:line="225" w:lineRule="exact"/>
              <w:rPr>
                <w:rFonts w:hint="eastAsia" w:ascii="宋体" w:hAnsi="宋体" w:eastAsia="宋体" w:cs="宋体"/>
                <w:sz w:val="19"/>
              </w:rPr>
            </w:pPr>
          </w:p>
        </w:tc>
        <w:tc>
          <w:tcPr>
            <w:tcW w:w="1422" w:type="dxa"/>
            <w:noWrap w:val="0"/>
            <w:vAlign w:val="top"/>
          </w:tcPr>
          <w:p w14:paraId="4AE1C4E7">
            <w:pPr>
              <w:pStyle w:val="10"/>
              <w:spacing w:line="225" w:lineRule="exact"/>
              <w:rPr>
                <w:rFonts w:hint="eastAsia" w:ascii="宋体" w:hAnsi="宋体" w:eastAsia="宋体" w:cs="宋体"/>
                <w:sz w:val="19"/>
              </w:rPr>
            </w:pPr>
          </w:p>
        </w:tc>
      </w:tr>
      <w:tr w14:paraId="1115D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6872F2">
            <w:pPr>
              <w:pStyle w:val="10"/>
              <w:rPr>
                <w:rFonts w:hint="eastAsia" w:ascii="宋体" w:hAnsi="宋体" w:eastAsia="宋体" w:cs="宋体"/>
              </w:rPr>
            </w:pPr>
          </w:p>
        </w:tc>
        <w:tc>
          <w:tcPr>
            <w:tcW w:w="1079" w:type="dxa"/>
            <w:vMerge w:val="continue"/>
            <w:tcBorders>
              <w:top w:val="nil"/>
              <w:bottom w:val="single" w:color="auto" w:sz="4" w:space="0"/>
            </w:tcBorders>
            <w:noWrap w:val="0"/>
            <w:vAlign w:val="top"/>
          </w:tcPr>
          <w:p w14:paraId="4C42501C">
            <w:pPr>
              <w:pStyle w:val="10"/>
              <w:rPr>
                <w:rFonts w:hint="eastAsia" w:ascii="宋体" w:hAnsi="宋体" w:eastAsia="宋体" w:cs="宋体"/>
              </w:rPr>
            </w:pPr>
          </w:p>
        </w:tc>
        <w:tc>
          <w:tcPr>
            <w:tcW w:w="955" w:type="dxa"/>
            <w:vMerge w:val="continue"/>
            <w:tcBorders>
              <w:top w:val="nil"/>
              <w:bottom w:val="single" w:color="auto" w:sz="4" w:space="0"/>
            </w:tcBorders>
            <w:noWrap w:val="0"/>
            <w:vAlign w:val="top"/>
          </w:tcPr>
          <w:p w14:paraId="292D1E4B">
            <w:pPr>
              <w:pStyle w:val="10"/>
              <w:rPr>
                <w:rFonts w:hint="eastAsia" w:ascii="宋体" w:hAnsi="宋体" w:eastAsia="宋体" w:cs="宋体"/>
              </w:rPr>
            </w:pPr>
          </w:p>
        </w:tc>
        <w:tc>
          <w:tcPr>
            <w:tcW w:w="1244" w:type="dxa"/>
            <w:noWrap w:val="0"/>
            <w:vAlign w:val="top"/>
          </w:tcPr>
          <w:p w14:paraId="5B9E3A18">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3184163D">
            <w:pPr>
              <w:pStyle w:val="10"/>
              <w:spacing w:line="225" w:lineRule="exact"/>
              <w:rPr>
                <w:rFonts w:hint="eastAsia" w:ascii="宋体" w:hAnsi="宋体" w:eastAsia="宋体" w:cs="宋体"/>
                <w:sz w:val="19"/>
              </w:rPr>
            </w:pPr>
          </w:p>
        </w:tc>
        <w:tc>
          <w:tcPr>
            <w:tcW w:w="1281" w:type="dxa"/>
            <w:noWrap w:val="0"/>
            <w:vAlign w:val="top"/>
          </w:tcPr>
          <w:p w14:paraId="642DFBA6">
            <w:pPr>
              <w:pStyle w:val="10"/>
              <w:spacing w:line="225" w:lineRule="exact"/>
              <w:rPr>
                <w:rFonts w:hint="eastAsia" w:ascii="宋体" w:hAnsi="宋体" w:eastAsia="宋体" w:cs="宋体"/>
                <w:sz w:val="19"/>
              </w:rPr>
            </w:pPr>
          </w:p>
        </w:tc>
        <w:tc>
          <w:tcPr>
            <w:tcW w:w="673" w:type="dxa"/>
            <w:noWrap w:val="0"/>
            <w:vAlign w:val="top"/>
          </w:tcPr>
          <w:p w14:paraId="579F8F2D">
            <w:pPr>
              <w:pStyle w:val="10"/>
              <w:spacing w:line="225" w:lineRule="exact"/>
              <w:rPr>
                <w:rFonts w:hint="eastAsia" w:ascii="宋体" w:hAnsi="宋体" w:eastAsia="宋体" w:cs="宋体"/>
                <w:sz w:val="19"/>
              </w:rPr>
            </w:pPr>
          </w:p>
        </w:tc>
        <w:tc>
          <w:tcPr>
            <w:tcW w:w="873" w:type="dxa"/>
            <w:noWrap w:val="0"/>
            <w:vAlign w:val="top"/>
          </w:tcPr>
          <w:p w14:paraId="1D222D68">
            <w:pPr>
              <w:pStyle w:val="10"/>
              <w:spacing w:line="225" w:lineRule="exact"/>
              <w:rPr>
                <w:rFonts w:hint="eastAsia" w:ascii="宋体" w:hAnsi="宋体" w:eastAsia="宋体" w:cs="宋体"/>
                <w:sz w:val="19"/>
              </w:rPr>
            </w:pPr>
          </w:p>
        </w:tc>
        <w:tc>
          <w:tcPr>
            <w:tcW w:w="1422" w:type="dxa"/>
            <w:noWrap w:val="0"/>
            <w:vAlign w:val="top"/>
          </w:tcPr>
          <w:p w14:paraId="5D465AA7">
            <w:pPr>
              <w:pStyle w:val="10"/>
              <w:spacing w:line="225" w:lineRule="exact"/>
              <w:rPr>
                <w:rFonts w:hint="eastAsia" w:ascii="宋体" w:hAnsi="宋体" w:eastAsia="宋体" w:cs="宋体"/>
                <w:sz w:val="19"/>
              </w:rPr>
            </w:pPr>
          </w:p>
        </w:tc>
      </w:tr>
      <w:tr w14:paraId="23446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B29CEA2">
            <w:pPr>
              <w:pStyle w:val="10"/>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086D2028">
            <w:pPr>
              <w:pStyle w:val="10"/>
              <w:spacing w:line="315" w:lineRule="auto"/>
              <w:rPr>
                <w:rFonts w:hint="eastAsia" w:ascii="宋体" w:hAnsi="宋体" w:eastAsia="宋体" w:cs="宋体"/>
              </w:rPr>
            </w:pPr>
          </w:p>
          <w:p w14:paraId="18DABCBE">
            <w:pPr>
              <w:pStyle w:val="10"/>
              <w:spacing w:line="315" w:lineRule="auto"/>
              <w:rPr>
                <w:rFonts w:hint="eastAsia" w:ascii="宋体" w:hAnsi="宋体" w:eastAsia="宋体" w:cs="宋体"/>
              </w:rPr>
            </w:pPr>
          </w:p>
          <w:p w14:paraId="1AD06C05">
            <w:pPr>
              <w:pStyle w:val="10"/>
              <w:spacing w:line="315" w:lineRule="auto"/>
              <w:rPr>
                <w:rFonts w:hint="eastAsia" w:ascii="宋体" w:hAnsi="宋体" w:eastAsia="宋体" w:cs="宋体"/>
              </w:rPr>
            </w:pPr>
          </w:p>
          <w:p w14:paraId="7E67A602">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1238297B">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3EDEA6E7">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5874C222">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19B1C515">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119E45E5">
            <w:pPr>
              <w:pStyle w:val="10"/>
              <w:spacing w:line="225" w:lineRule="exact"/>
              <w:rPr>
                <w:rFonts w:hint="eastAsia" w:ascii="宋体" w:hAnsi="宋体" w:eastAsia="宋体" w:cs="宋体"/>
                <w:sz w:val="19"/>
              </w:rPr>
            </w:pPr>
          </w:p>
        </w:tc>
        <w:tc>
          <w:tcPr>
            <w:tcW w:w="1244" w:type="dxa"/>
            <w:noWrap w:val="0"/>
            <w:vAlign w:val="top"/>
          </w:tcPr>
          <w:p w14:paraId="4BB66A3B">
            <w:pPr>
              <w:pStyle w:val="10"/>
              <w:spacing w:line="225" w:lineRule="exact"/>
              <w:rPr>
                <w:rFonts w:hint="eastAsia" w:ascii="宋体" w:hAnsi="宋体" w:eastAsia="宋体" w:cs="宋体"/>
                <w:sz w:val="19"/>
              </w:rPr>
            </w:pPr>
          </w:p>
        </w:tc>
        <w:tc>
          <w:tcPr>
            <w:tcW w:w="1281" w:type="dxa"/>
            <w:noWrap w:val="0"/>
            <w:vAlign w:val="top"/>
          </w:tcPr>
          <w:p w14:paraId="085504B5">
            <w:pPr>
              <w:pStyle w:val="10"/>
              <w:spacing w:line="225" w:lineRule="exact"/>
              <w:rPr>
                <w:rFonts w:hint="eastAsia" w:ascii="宋体" w:hAnsi="宋体" w:eastAsia="宋体" w:cs="宋体"/>
                <w:sz w:val="19"/>
              </w:rPr>
            </w:pPr>
          </w:p>
        </w:tc>
        <w:tc>
          <w:tcPr>
            <w:tcW w:w="673" w:type="dxa"/>
            <w:noWrap w:val="0"/>
            <w:vAlign w:val="top"/>
          </w:tcPr>
          <w:p w14:paraId="32BC5823">
            <w:pPr>
              <w:pStyle w:val="10"/>
              <w:spacing w:line="225" w:lineRule="exact"/>
              <w:rPr>
                <w:rFonts w:hint="eastAsia" w:ascii="宋体" w:hAnsi="宋体" w:eastAsia="宋体" w:cs="宋体"/>
                <w:sz w:val="19"/>
              </w:rPr>
            </w:pPr>
          </w:p>
        </w:tc>
        <w:tc>
          <w:tcPr>
            <w:tcW w:w="873" w:type="dxa"/>
            <w:noWrap w:val="0"/>
            <w:vAlign w:val="top"/>
          </w:tcPr>
          <w:p w14:paraId="16360C56">
            <w:pPr>
              <w:pStyle w:val="10"/>
              <w:spacing w:line="225" w:lineRule="exact"/>
              <w:rPr>
                <w:rFonts w:hint="eastAsia" w:ascii="宋体" w:hAnsi="宋体" w:eastAsia="宋体" w:cs="宋体"/>
                <w:sz w:val="19"/>
              </w:rPr>
            </w:pPr>
          </w:p>
        </w:tc>
        <w:tc>
          <w:tcPr>
            <w:tcW w:w="1422" w:type="dxa"/>
            <w:noWrap w:val="0"/>
            <w:vAlign w:val="top"/>
          </w:tcPr>
          <w:p w14:paraId="30795A6E">
            <w:pPr>
              <w:pStyle w:val="10"/>
              <w:spacing w:line="225" w:lineRule="exact"/>
              <w:rPr>
                <w:rFonts w:hint="eastAsia" w:ascii="宋体" w:hAnsi="宋体" w:eastAsia="宋体" w:cs="宋体"/>
                <w:sz w:val="19"/>
              </w:rPr>
            </w:pPr>
          </w:p>
        </w:tc>
      </w:tr>
      <w:tr w14:paraId="39E36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25F60C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0443C3">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D6E6C11">
            <w:pPr>
              <w:pStyle w:val="10"/>
              <w:rPr>
                <w:rFonts w:hint="eastAsia" w:ascii="宋体" w:hAnsi="宋体" w:eastAsia="宋体" w:cs="宋体"/>
              </w:rPr>
            </w:pPr>
          </w:p>
        </w:tc>
        <w:tc>
          <w:tcPr>
            <w:tcW w:w="1244" w:type="dxa"/>
            <w:tcBorders>
              <w:left w:val="single" w:color="auto" w:sz="4" w:space="0"/>
            </w:tcBorders>
            <w:noWrap w:val="0"/>
            <w:vAlign w:val="top"/>
          </w:tcPr>
          <w:p w14:paraId="205630A5">
            <w:pPr>
              <w:pStyle w:val="10"/>
              <w:spacing w:line="225" w:lineRule="exact"/>
              <w:rPr>
                <w:rFonts w:hint="eastAsia" w:ascii="宋体" w:hAnsi="宋体" w:eastAsia="宋体" w:cs="宋体"/>
                <w:sz w:val="19"/>
              </w:rPr>
            </w:pPr>
          </w:p>
        </w:tc>
        <w:tc>
          <w:tcPr>
            <w:tcW w:w="1244" w:type="dxa"/>
            <w:noWrap w:val="0"/>
            <w:vAlign w:val="top"/>
          </w:tcPr>
          <w:p w14:paraId="22904C67">
            <w:pPr>
              <w:pStyle w:val="10"/>
              <w:spacing w:line="225" w:lineRule="exact"/>
              <w:rPr>
                <w:rFonts w:hint="eastAsia" w:ascii="宋体" w:hAnsi="宋体" w:eastAsia="宋体" w:cs="宋体"/>
                <w:sz w:val="19"/>
              </w:rPr>
            </w:pPr>
          </w:p>
        </w:tc>
        <w:tc>
          <w:tcPr>
            <w:tcW w:w="1281" w:type="dxa"/>
            <w:noWrap w:val="0"/>
            <w:vAlign w:val="top"/>
          </w:tcPr>
          <w:p w14:paraId="1521BCFA">
            <w:pPr>
              <w:pStyle w:val="10"/>
              <w:spacing w:line="225" w:lineRule="exact"/>
              <w:rPr>
                <w:rFonts w:hint="eastAsia" w:ascii="宋体" w:hAnsi="宋体" w:eastAsia="宋体" w:cs="宋体"/>
                <w:sz w:val="19"/>
              </w:rPr>
            </w:pPr>
          </w:p>
        </w:tc>
        <w:tc>
          <w:tcPr>
            <w:tcW w:w="673" w:type="dxa"/>
            <w:noWrap w:val="0"/>
            <w:vAlign w:val="top"/>
          </w:tcPr>
          <w:p w14:paraId="706D7C37">
            <w:pPr>
              <w:pStyle w:val="10"/>
              <w:spacing w:line="225" w:lineRule="exact"/>
              <w:rPr>
                <w:rFonts w:hint="eastAsia" w:ascii="宋体" w:hAnsi="宋体" w:eastAsia="宋体" w:cs="宋体"/>
                <w:sz w:val="19"/>
              </w:rPr>
            </w:pPr>
          </w:p>
        </w:tc>
        <w:tc>
          <w:tcPr>
            <w:tcW w:w="873" w:type="dxa"/>
            <w:noWrap w:val="0"/>
            <w:vAlign w:val="top"/>
          </w:tcPr>
          <w:p w14:paraId="372FF0CE">
            <w:pPr>
              <w:pStyle w:val="10"/>
              <w:spacing w:line="225" w:lineRule="exact"/>
              <w:rPr>
                <w:rFonts w:hint="eastAsia" w:ascii="宋体" w:hAnsi="宋体" w:eastAsia="宋体" w:cs="宋体"/>
                <w:sz w:val="19"/>
              </w:rPr>
            </w:pPr>
          </w:p>
        </w:tc>
        <w:tc>
          <w:tcPr>
            <w:tcW w:w="1422" w:type="dxa"/>
            <w:noWrap w:val="0"/>
            <w:vAlign w:val="top"/>
          </w:tcPr>
          <w:p w14:paraId="6550E193">
            <w:pPr>
              <w:pStyle w:val="10"/>
              <w:spacing w:line="225" w:lineRule="exact"/>
              <w:rPr>
                <w:rFonts w:hint="eastAsia" w:ascii="宋体" w:hAnsi="宋体" w:eastAsia="宋体" w:cs="宋体"/>
                <w:sz w:val="19"/>
              </w:rPr>
            </w:pPr>
          </w:p>
        </w:tc>
      </w:tr>
      <w:tr w14:paraId="0C8BF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0804D03">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0C9F5A0">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5E261DCD">
            <w:pPr>
              <w:pStyle w:val="10"/>
              <w:rPr>
                <w:rFonts w:hint="eastAsia" w:ascii="宋体" w:hAnsi="宋体" w:eastAsia="宋体" w:cs="宋体"/>
              </w:rPr>
            </w:pPr>
          </w:p>
        </w:tc>
        <w:tc>
          <w:tcPr>
            <w:tcW w:w="1244" w:type="dxa"/>
            <w:tcBorders>
              <w:left w:val="single" w:color="auto" w:sz="4" w:space="0"/>
            </w:tcBorders>
            <w:noWrap w:val="0"/>
            <w:vAlign w:val="top"/>
          </w:tcPr>
          <w:p w14:paraId="1F381F5F">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56C95B5">
            <w:pPr>
              <w:pStyle w:val="10"/>
              <w:spacing w:line="225" w:lineRule="exact"/>
              <w:rPr>
                <w:rFonts w:hint="eastAsia" w:ascii="宋体" w:hAnsi="宋体" w:eastAsia="宋体" w:cs="宋体"/>
                <w:sz w:val="19"/>
              </w:rPr>
            </w:pPr>
          </w:p>
        </w:tc>
        <w:tc>
          <w:tcPr>
            <w:tcW w:w="1281" w:type="dxa"/>
            <w:noWrap w:val="0"/>
            <w:vAlign w:val="top"/>
          </w:tcPr>
          <w:p w14:paraId="73B18A3C">
            <w:pPr>
              <w:pStyle w:val="10"/>
              <w:spacing w:line="225" w:lineRule="exact"/>
              <w:rPr>
                <w:rFonts w:hint="eastAsia" w:ascii="宋体" w:hAnsi="宋体" w:eastAsia="宋体" w:cs="宋体"/>
                <w:sz w:val="19"/>
              </w:rPr>
            </w:pPr>
          </w:p>
        </w:tc>
        <w:tc>
          <w:tcPr>
            <w:tcW w:w="673" w:type="dxa"/>
            <w:noWrap w:val="0"/>
            <w:vAlign w:val="top"/>
          </w:tcPr>
          <w:p w14:paraId="7201D997">
            <w:pPr>
              <w:pStyle w:val="10"/>
              <w:spacing w:line="225" w:lineRule="exact"/>
              <w:rPr>
                <w:rFonts w:hint="eastAsia" w:ascii="宋体" w:hAnsi="宋体" w:eastAsia="宋体" w:cs="宋体"/>
                <w:sz w:val="19"/>
              </w:rPr>
            </w:pPr>
          </w:p>
        </w:tc>
        <w:tc>
          <w:tcPr>
            <w:tcW w:w="873" w:type="dxa"/>
            <w:noWrap w:val="0"/>
            <w:vAlign w:val="top"/>
          </w:tcPr>
          <w:p w14:paraId="39111CD5">
            <w:pPr>
              <w:pStyle w:val="10"/>
              <w:spacing w:line="225" w:lineRule="exact"/>
              <w:rPr>
                <w:rFonts w:hint="eastAsia" w:ascii="宋体" w:hAnsi="宋体" w:eastAsia="宋体" w:cs="宋体"/>
                <w:sz w:val="19"/>
              </w:rPr>
            </w:pPr>
          </w:p>
        </w:tc>
        <w:tc>
          <w:tcPr>
            <w:tcW w:w="1422" w:type="dxa"/>
            <w:noWrap w:val="0"/>
            <w:vAlign w:val="top"/>
          </w:tcPr>
          <w:p w14:paraId="0EA1E8E3">
            <w:pPr>
              <w:pStyle w:val="10"/>
              <w:spacing w:line="225" w:lineRule="exact"/>
              <w:rPr>
                <w:rFonts w:hint="eastAsia" w:ascii="宋体" w:hAnsi="宋体" w:eastAsia="宋体" w:cs="宋体"/>
                <w:sz w:val="19"/>
              </w:rPr>
            </w:pPr>
          </w:p>
        </w:tc>
      </w:tr>
      <w:tr w14:paraId="0CDF5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06EF868">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60CC31A">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165559C5">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2CCD575">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404464A">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068978F8">
            <w:pPr>
              <w:pStyle w:val="10"/>
              <w:spacing w:line="225" w:lineRule="exact"/>
              <w:rPr>
                <w:rFonts w:hint="eastAsia" w:ascii="宋体" w:hAnsi="宋体" w:eastAsia="宋体" w:cs="宋体"/>
                <w:sz w:val="19"/>
              </w:rPr>
            </w:pPr>
          </w:p>
        </w:tc>
        <w:tc>
          <w:tcPr>
            <w:tcW w:w="1244" w:type="dxa"/>
            <w:noWrap w:val="0"/>
            <w:vAlign w:val="top"/>
          </w:tcPr>
          <w:p w14:paraId="017142BC">
            <w:pPr>
              <w:pStyle w:val="10"/>
              <w:spacing w:line="225" w:lineRule="exact"/>
              <w:rPr>
                <w:rFonts w:hint="eastAsia" w:ascii="宋体" w:hAnsi="宋体" w:eastAsia="宋体" w:cs="宋体"/>
                <w:sz w:val="19"/>
              </w:rPr>
            </w:pPr>
          </w:p>
        </w:tc>
        <w:tc>
          <w:tcPr>
            <w:tcW w:w="1281" w:type="dxa"/>
            <w:noWrap w:val="0"/>
            <w:vAlign w:val="top"/>
          </w:tcPr>
          <w:p w14:paraId="5FEE2614">
            <w:pPr>
              <w:pStyle w:val="10"/>
              <w:spacing w:line="225" w:lineRule="exact"/>
              <w:rPr>
                <w:rFonts w:hint="eastAsia" w:ascii="宋体" w:hAnsi="宋体" w:eastAsia="宋体" w:cs="宋体"/>
                <w:sz w:val="19"/>
              </w:rPr>
            </w:pPr>
          </w:p>
        </w:tc>
        <w:tc>
          <w:tcPr>
            <w:tcW w:w="673" w:type="dxa"/>
            <w:noWrap w:val="0"/>
            <w:vAlign w:val="top"/>
          </w:tcPr>
          <w:p w14:paraId="384D158C">
            <w:pPr>
              <w:pStyle w:val="10"/>
              <w:spacing w:line="225" w:lineRule="exact"/>
              <w:rPr>
                <w:rFonts w:hint="eastAsia" w:ascii="宋体" w:hAnsi="宋体" w:eastAsia="宋体" w:cs="宋体"/>
                <w:sz w:val="19"/>
              </w:rPr>
            </w:pPr>
          </w:p>
        </w:tc>
        <w:tc>
          <w:tcPr>
            <w:tcW w:w="873" w:type="dxa"/>
            <w:noWrap w:val="0"/>
            <w:vAlign w:val="top"/>
          </w:tcPr>
          <w:p w14:paraId="702CAAC9">
            <w:pPr>
              <w:pStyle w:val="10"/>
              <w:spacing w:line="225" w:lineRule="exact"/>
              <w:rPr>
                <w:rFonts w:hint="eastAsia" w:ascii="宋体" w:hAnsi="宋体" w:eastAsia="宋体" w:cs="宋体"/>
                <w:sz w:val="19"/>
              </w:rPr>
            </w:pPr>
          </w:p>
        </w:tc>
        <w:tc>
          <w:tcPr>
            <w:tcW w:w="1422" w:type="dxa"/>
            <w:noWrap w:val="0"/>
            <w:vAlign w:val="top"/>
          </w:tcPr>
          <w:p w14:paraId="6B080000">
            <w:pPr>
              <w:pStyle w:val="10"/>
              <w:spacing w:line="225" w:lineRule="exact"/>
              <w:rPr>
                <w:rFonts w:hint="eastAsia" w:ascii="宋体" w:hAnsi="宋体" w:eastAsia="宋体" w:cs="宋体"/>
                <w:sz w:val="19"/>
              </w:rPr>
            </w:pPr>
          </w:p>
        </w:tc>
      </w:tr>
      <w:tr w14:paraId="25883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302EBC1">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0DC57DC">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09C9B5B">
            <w:pPr>
              <w:pStyle w:val="10"/>
              <w:rPr>
                <w:rFonts w:hint="eastAsia" w:ascii="宋体" w:hAnsi="宋体" w:eastAsia="宋体" w:cs="宋体"/>
              </w:rPr>
            </w:pPr>
          </w:p>
        </w:tc>
        <w:tc>
          <w:tcPr>
            <w:tcW w:w="1244" w:type="dxa"/>
            <w:tcBorders>
              <w:left w:val="single" w:color="auto" w:sz="4" w:space="0"/>
            </w:tcBorders>
            <w:noWrap w:val="0"/>
            <w:vAlign w:val="top"/>
          </w:tcPr>
          <w:p w14:paraId="48135CB6">
            <w:pPr>
              <w:pStyle w:val="10"/>
              <w:spacing w:line="225" w:lineRule="exact"/>
              <w:rPr>
                <w:rFonts w:hint="eastAsia" w:ascii="宋体" w:hAnsi="宋体" w:eastAsia="宋体" w:cs="宋体"/>
                <w:sz w:val="19"/>
              </w:rPr>
            </w:pPr>
          </w:p>
        </w:tc>
        <w:tc>
          <w:tcPr>
            <w:tcW w:w="1244" w:type="dxa"/>
            <w:noWrap w:val="0"/>
            <w:vAlign w:val="top"/>
          </w:tcPr>
          <w:p w14:paraId="180135D2">
            <w:pPr>
              <w:pStyle w:val="10"/>
              <w:spacing w:line="225" w:lineRule="exact"/>
              <w:rPr>
                <w:rFonts w:hint="eastAsia" w:ascii="宋体" w:hAnsi="宋体" w:eastAsia="宋体" w:cs="宋体"/>
                <w:sz w:val="19"/>
              </w:rPr>
            </w:pPr>
          </w:p>
        </w:tc>
        <w:tc>
          <w:tcPr>
            <w:tcW w:w="1281" w:type="dxa"/>
            <w:noWrap w:val="0"/>
            <w:vAlign w:val="top"/>
          </w:tcPr>
          <w:p w14:paraId="3E87034B">
            <w:pPr>
              <w:pStyle w:val="10"/>
              <w:spacing w:line="225" w:lineRule="exact"/>
              <w:rPr>
                <w:rFonts w:hint="eastAsia" w:ascii="宋体" w:hAnsi="宋体" w:eastAsia="宋体" w:cs="宋体"/>
                <w:sz w:val="19"/>
              </w:rPr>
            </w:pPr>
          </w:p>
        </w:tc>
        <w:tc>
          <w:tcPr>
            <w:tcW w:w="673" w:type="dxa"/>
            <w:noWrap w:val="0"/>
            <w:vAlign w:val="top"/>
          </w:tcPr>
          <w:p w14:paraId="288461F9">
            <w:pPr>
              <w:pStyle w:val="10"/>
              <w:spacing w:line="225" w:lineRule="exact"/>
              <w:rPr>
                <w:rFonts w:hint="eastAsia" w:ascii="宋体" w:hAnsi="宋体" w:eastAsia="宋体" w:cs="宋体"/>
                <w:sz w:val="19"/>
              </w:rPr>
            </w:pPr>
          </w:p>
        </w:tc>
        <w:tc>
          <w:tcPr>
            <w:tcW w:w="873" w:type="dxa"/>
            <w:noWrap w:val="0"/>
            <w:vAlign w:val="top"/>
          </w:tcPr>
          <w:p w14:paraId="25D51224">
            <w:pPr>
              <w:pStyle w:val="10"/>
              <w:spacing w:line="225" w:lineRule="exact"/>
              <w:rPr>
                <w:rFonts w:hint="eastAsia" w:ascii="宋体" w:hAnsi="宋体" w:eastAsia="宋体" w:cs="宋体"/>
                <w:sz w:val="19"/>
              </w:rPr>
            </w:pPr>
          </w:p>
        </w:tc>
        <w:tc>
          <w:tcPr>
            <w:tcW w:w="1422" w:type="dxa"/>
            <w:noWrap w:val="0"/>
            <w:vAlign w:val="top"/>
          </w:tcPr>
          <w:p w14:paraId="25B00676">
            <w:pPr>
              <w:pStyle w:val="10"/>
              <w:spacing w:line="225" w:lineRule="exact"/>
              <w:rPr>
                <w:rFonts w:hint="eastAsia" w:ascii="宋体" w:hAnsi="宋体" w:eastAsia="宋体" w:cs="宋体"/>
                <w:sz w:val="19"/>
              </w:rPr>
            </w:pPr>
          </w:p>
        </w:tc>
      </w:tr>
      <w:tr w14:paraId="69E22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71AC1353">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289535E">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153D83A7">
            <w:pPr>
              <w:pStyle w:val="10"/>
              <w:rPr>
                <w:rFonts w:hint="eastAsia" w:ascii="宋体" w:hAnsi="宋体" w:eastAsia="宋体" w:cs="宋体"/>
              </w:rPr>
            </w:pPr>
          </w:p>
        </w:tc>
        <w:tc>
          <w:tcPr>
            <w:tcW w:w="1244" w:type="dxa"/>
            <w:tcBorders>
              <w:left w:val="single" w:color="auto" w:sz="4" w:space="0"/>
            </w:tcBorders>
            <w:noWrap w:val="0"/>
            <w:vAlign w:val="top"/>
          </w:tcPr>
          <w:p w14:paraId="72B42E11">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065910B3">
            <w:pPr>
              <w:pStyle w:val="10"/>
              <w:spacing w:line="225" w:lineRule="exact"/>
              <w:rPr>
                <w:rFonts w:hint="eastAsia" w:ascii="宋体" w:hAnsi="宋体" w:eastAsia="宋体" w:cs="宋体"/>
                <w:sz w:val="19"/>
              </w:rPr>
            </w:pPr>
          </w:p>
        </w:tc>
        <w:tc>
          <w:tcPr>
            <w:tcW w:w="1281" w:type="dxa"/>
            <w:noWrap w:val="0"/>
            <w:vAlign w:val="top"/>
          </w:tcPr>
          <w:p w14:paraId="0C46A4D8">
            <w:pPr>
              <w:pStyle w:val="10"/>
              <w:spacing w:line="225" w:lineRule="exact"/>
              <w:rPr>
                <w:rFonts w:hint="eastAsia" w:ascii="宋体" w:hAnsi="宋体" w:eastAsia="宋体" w:cs="宋体"/>
                <w:sz w:val="19"/>
              </w:rPr>
            </w:pPr>
          </w:p>
        </w:tc>
        <w:tc>
          <w:tcPr>
            <w:tcW w:w="673" w:type="dxa"/>
            <w:noWrap w:val="0"/>
            <w:vAlign w:val="top"/>
          </w:tcPr>
          <w:p w14:paraId="7062AB33">
            <w:pPr>
              <w:pStyle w:val="10"/>
              <w:spacing w:line="225" w:lineRule="exact"/>
              <w:rPr>
                <w:rFonts w:hint="eastAsia" w:ascii="宋体" w:hAnsi="宋体" w:eastAsia="宋体" w:cs="宋体"/>
                <w:sz w:val="19"/>
              </w:rPr>
            </w:pPr>
          </w:p>
        </w:tc>
        <w:tc>
          <w:tcPr>
            <w:tcW w:w="873" w:type="dxa"/>
            <w:noWrap w:val="0"/>
            <w:vAlign w:val="top"/>
          </w:tcPr>
          <w:p w14:paraId="7EAD5DF8">
            <w:pPr>
              <w:pStyle w:val="10"/>
              <w:spacing w:line="225" w:lineRule="exact"/>
              <w:rPr>
                <w:rFonts w:hint="eastAsia" w:ascii="宋体" w:hAnsi="宋体" w:eastAsia="宋体" w:cs="宋体"/>
                <w:sz w:val="19"/>
              </w:rPr>
            </w:pPr>
          </w:p>
        </w:tc>
        <w:tc>
          <w:tcPr>
            <w:tcW w:w="1422" w:type="dxa"/>
            <w:noWrap w:val="0"/>
            <w:vAlign w:val="top"/>
          </w:tcPr>
          <w:p w14:paraId="5ED66BAF">
            <w:pPr>
              <w:pStyle w:val="10"/>
              <w:spacing w:line="225" w:lineRule="exact"/>
              <w:rPr>
                <w:rFonts w:hint="eastAsia" w:ascii="宋体" w:hAnsi="宋体" w:eastAsia="宋体" w:cs="宋体"/>
                <w:sz w:val="19"/>
              </w:rPr>
            </w:pPr>
          </w:p>
        </w:tc>
      </w:tr>
      <w:tr w14:paraId="28C12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ECB41EB">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0D0EDAD">
            <w:pPr>
              <w:pStyle w:val="10"/>
              <w:rPr>
                <w:rFonts w:hint="eastAsia" w:ascii="宋体" w:hAnsi="宋体" w:eastAsia="宋体" w:cs="宋体"/>
              </w:rPr>
            </w:pPr>
          </w:p>
        </w:tc>
        <w:tc>
          <w:tcPr>
            <w:tcW w:w="955" w:type="dxa"/>
            <w:vMerge w:val="restart"/>
            <w:tcBorders>
              <w:bottom w:val="nil"/>
              <w:right w:val="single" w:color="auto" w:sz="4" w:space="0"/>
            </w:tcBorders>
            <w:noWrap w:val="0"/>
            <w:vAlign w:val="top"/>
          </w:tcPr>
          <w:p w14:paraId="0184BCB8">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112940A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5A9EDDD1">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792D86F3">
            <w:pPr>
              <w:pStyle w:val="10"/>
              <w:spacing w:line="225" w:lineRule="exact"/>
              <w:rPr>
                <w:rFonts w:hint="eastAsia" w:ascii="宋体" w:hAnsi="宋体" w:eastAsia="宋体" w:cs="宋体"/>
                <w:sz w:val="19"/>
              </w:rPr>
            </w:pPr>
          </w:p>
        </w:tc>
        <w:tc>
          <w:tcPr>
            <w:tcW w:w="1244" w:type="dxa"/>
            <w:noWrap w:val="0"/>
            <w:vAlign w:val="top"/>
          </w:tcPr>
          <w:p w14:paraId="54197F8E">
            <w:pPr>
              <w:pStyle w:val="10"/>
              <w:spacing w:line="225" w:lineRule="exact"/>
              <w:rPr>
                <w:rFonts w:hint="eastAsia" w:ascii="宋体" w:hAnsi="宋体" w:eastAsia="宋体" w:cs="宋体"/>
                <w:sz w:val="19"/>
              </w:rPr>
            </w:pPr>
          </w:p>
        </w:tc>
        <w:tc>
          <w:tcPr>
            <w:tcW w:w="1281" w:type="dxa"/>
            <w:noWrap w:val="0"/>
            <w:vAlign w:val="top"/>
          </w:tcPr>
          <w:p w14:paraId="6CD88ACD">
            <w:pPr>
              <w:pStyle w:val="10"/>
              <w:spacing w:line="225" w:lineRule="exact"/>
              <w:rPr>
                <w:rFonts w:hint="eastAsia" w:ascii="宋体" w:hAnsi="宋体" w:eastAsia="宋体" w:cs="宋体"/>
                <w:sz w:val="19"/>
              </w:rPr>
            </w:pPr>
          </w:p>
        </w:tc>
        <w:tc>
          <w:tcPr>
            <w:tcW w:w="673" w:type="dxa"/>
            <w:noWrap w:val="0"/>
            <w:vAlign w:val="top"/>
          </w:tcPr>
          <w:p w14:paraId="219C44D6">
            <w:pPr>
              <w:pStyle w:val="10"/>
              <w:spacing w:line="225" w:lineRule="exact"/>
              <w:rPr>
                <w:rFonts w:hint="eastAsia" w:ascii="宋体" w:hAnsi="宋体" w:eastAsia="宋体" w:cs="宋体"/>
                <w:sz w:val="19"/>
              </w:rPr>
            </w:pPr>
          </w:p>
        </w:tc>
        <w:tc>
          <w:tcPr>
            <w:tcW w:w="873" w:type="dxa"/>
            <w:noWrap w:val="0"/>
            <w:vAlign w:val="top"/>
          </w:tcPr>
          <w:p w14:paraId="23C13047">
            <w:pPr>
              <w:pStyle w:val="10"/>
              <w:spacing w:line="225" w:lineRule="exact"/>
              <w:rPr>
                <w:rFonts w:hint="eastAsia" w:ascii="宋体" w:hAnsi="宋体" w:eastAsia="宋体" w:cs="宋体"/>
                <w:sz w:val="19"/>
              </w:rPr>
            </w:pPr>
          </w:p>
        </w:tc>
        <w:tc>
          <w:tcPr>
            <w:tcW w:w="1422" w:type="dxa"/>
            <w:noWrap w:val="0"/>
            <w:vAlign w:val="top"/>
          </w:tcPr>
          <w:p w14:paraId="378C7411">
            <w:pPr>
              <w:pStyle w:val="10"/>
              <w:spacing w:line="225" w:lineRule="exact"/>
              <w:rPr>
                <w:rFonts w:hint="eastAsia" w:ascii="宋体" w:hAnsi="宋体" w:eastAsia="宋体" w:cs="宋体"/>
                <w:sz w:val="19"/>
              </w:rPr>
            </w:pPr>
          </w:p>
        </w:tc>
      </w:tr>
      <w:tr w14:paraId="4F08BF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0179955">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27C75E3">
            <w:pPr>
              <w:pStyle w:val="10"/>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27252337">
            <w:pPr>
              <w:pStyle w:val="10"/>
              <w:rPr>
                <w:rFonts w:hint="eastAsia" w:ascii="宋体" w:hAnsi="宋体" w:eastAsia="宋体" w:cs="宋体"/>
              </w:rPr>
            </w:pPr>
          </w:p>
        </w:tc>
        <w:tc>
          <w:tcPr>
            <w:tcW w:w="1244" w:type="dxa"/>
            <w:tcBorders>
              <w:left w:val="single" w:color="auto" w:sz="4" w:space="0"/>
            </w:tcBorders>
            <w:noWrap w:val="0"/>
            <w:vAlign w:val="top"/>
          </w:tcPr>
          <w:p w14:paraId="2186BA60">
            <w:pPr>
              <w:pStyle w:val="10"/>
              <w:spacing w:line="225" w:lineRule="exact"/>
              <w:rPr>
                <w:rFonts w:hint="eastAsia" w:ascii="宋体" w:hAnsi="宋体" w:eastAsia="宋体" w:cs="宋体"/>
                <w:sz w:val="19"/>
              </w:rPr>
            </w:pPr>
          </w:p>
        </w:tc>
        <w:tc>
          <w:tcPr>
            <w:tcW w:w="1244" w:type="dxa"/>
            <w:noWrap w:val="0"/>
            <w:vAlign w:val="top"/>
          </w:tcPr>
          <w:p w14:paraId="77858466">
            <w:pPr>
              <w:pStyle w:val="10"/>
              <w:spacing w:line="225" w:lineRule="exact"/>
              <w:rPr>
                <w:rFonts w:hint="eastAsia" w:ascii="宋体" w:hAnsi="宋体" w:eastAsia="宋体" w:cs="宋体"/>
                <w:sz w:val="19"/>
              </w:rPr>
            </w:pPr>
          </w:p>
        </w:tc>
        <w:tc>
          <w:tcPr>
            <w:tcW w:w="1281" w:type="dxa"/>
            <w:noWrap w:val="0"/>
            <w:vAlign w:val="top"/>
          </w:tcPr>
          <w:p w14:paraId="12E4289C">
            <w:pPr>
              <w:pStyle w:val="10"/>
              <w:spacing w:line="225" w:lineRule="exact"/>
              <w:rPr>
                <w:rFonts w:hint="eastAsia" w:ascii="宋体" w:hAnsi="宋体" w:eastAsia="宋体" w:cs="宋体"/>
                <w:sz w:val="19"/>
              </w:rPr>
            </w:pPr>
          </w:p>
        </w:tc>
        <w:tc>
          <w:tcPr>
            <w:tcW w:w="673" w:type="dxa"/>
            <w:noWrap w:val="0"/>
            <w:vAlign w:val="top"/>
          </w:tcPr>
          <w:p w14:paraId="6E1091DE">
            <w:pPr>
              <w:pStyle w:val="10"/>
              <w:spacing w:line="225" w:lineRule="exact"/>
              <w:rPr>
                <w:rFonts w:hint="eastAsia" w:ascii="宋体" w:hAnsi="宋体" w:eastAsia="宋体" w:cs="宋体"/>
                <w:sz w:val="19"/>
              </w:rPr>
            </w:pPr>
          </w:p>
        </w:tc>
        <w:tc>
          <w:tcPr>
            <w:tcW w:w="873" w:type="dxa"/>
            <w:noWrap w:val="0"/>
            <w:vAlign w:val="top"/>
          </w:tcPr>
          <w:p w14:paraId="1297B6EC">
            <w:pPr>
              <w:pStyle w:val="10"/>
              <w:spacing w:line="225" w:lineRule="exact"/>
              <w:rPr>
                <w:rFonts w:hint="eastAsia" w:ascii="宋体" w:hAnsi="宋体" w:eastAsia="宋体" w:cs="宋体"/>
                <w:sz w:val="19"/>
              </w:rPr>
            </w:pPr>
          </w:p>
        </w:tc>
        <w:tc>
          <w:tcPr>
            <w:tcW w:w="1422" w:type="dxa"/>
            <w:noWrap w:val="0"/>
            <w:vAlign w:val="top"/>
          </w:tcPr>
          <w:p w14:paraId="05CE4010">
            <w:pPr>
              <w:pStyle w:val="10"/>
              <w:spacing w:line="225" w:lineRule="exact"/>
              <w:rPr>
                <w:rFonts w:hint="eastAsia" w:ascii="宋体" w:hAnsi="宋体" w:eastAsia="宋体" w:cs="宋体"/>
                <w:sz w:val="19"/>
              </w:rPr>
            </w:pPr>
          </w:p>
        </w:tc>
      </w:tr>
      <w:tr w14:paraId="7FA18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661BFC2">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77A596D">
            <w:pPr>
              <w:pStyle w:val="10"/>
              <w:rPr>
                <w:rFonts w:hint="eastAsia" w:ascii="宋体" w:hAnsi="宋体" w:eastAsia="宋体" w:cs="宋体"/>
              </w:rPr>
            </w:pPr>
          </w:p>
        </w:tc>
        <w:tc>
          <w:tcPr>
            <w:tcW w:w="955" w:type="dxa"/>
            <w:vMerge w:val="continue"/>
            <w:tcBorders>
              <w:top w:val="nil"/>
              <w:right w:val="single" w:color="auto" w:sz="4" w:space="0"/>
            </w:tcBorders>
            <w:noWrap w:val="0"/>
            <w:vAlign w:val="top"/>
          </w:tcPr>
          <w:p w14:paraId="0BD5DFC4">
            <w:pPr>
              <w:pStyle w:val="10"/>
              <w:rPr>
                <w:rFonts w:hint="eastAsia" w:ascii="宋体" w:hAnsi="宋体" w:eastAsia="宋体" w:cs="宋体"/>
              </w:rPr>
            </w:pPr>
          </w:p>
        </w:tc>
        <w:tc>
          <w:tcPr>
            <w:tcW w:w="1244" w:type="dxa"/>
            <w:tcBorders>
              <w:left w:val="single" w:color="auto" w:sz="4" w:space="0"/>
            </w:tcBorders>
            <w:noWrap w:val="0"/>
            <w:vAlign w:val="top"/>
          </w:tcPr>
          <w:p w14:paraId="3543571C">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DBEA237">
            <w:pPr>
              <w:pStyle w:val="10"/>
              <w:spacing w:line="225" w:lineRule="exact"/>
              <w:rPr>
                <w:rFonts w:hint="eastAsia" w:ascii="宋体" w:hAnsi="宋体" w:eastAsia="宋体" w:cs="宋体"/>
                <w:sz w:val="19"/>
              </w:rPr>
            </w:pPr>
          </w:p>
        </w:tc>
        <w:tc>
          <w:tcPr>
            <w:tcW w:w="1281" w:type="dxa"/>
            <w:noWrap w:val="0"/>
            <w:vAlign w:val="top"/>
          </w:tcPr>
          <w:p w14:paraId="0FEC67F8">
            <w:pPr>
              <w:pStyle w:val="10"/>
              <w:spacing w:line="225" w:lineRule="exact"/>
              <w:rPr>
                <w:rFonts w:hint="eastAsia" w:ascii="宋体" w:hAnsi="宋体" w:eastAsia="宋体" w:cs="宋体"/>
                <w:sz w:val="19"/>
              </w:rPr>
            </w:pPr>
          </w:p>
        </w:tc>
        <w:tc>
          <w:tcPr>
            <w:tcW w:w="673" w:type="dxa"/>
            <w:noWrap w:val="0"/>
            <w:vAlign w:val="top"/>
          </w:tcPr>
          <w:p w14:paraId="40816F8F">
            <w:pPr>
              <w:pStyle w:val="10"/>
              <w:spacing w:line="225" w:lineRule="exact"/>
              <w:rPr>
                <w:rFonts w:hint="eastAsia" w:ascii="宋体" w:hAnsi="宋体" w:eastAsia="宋体" w:cs="宋体"/>
                <w:sz w:val="19"/>
              </w:rPr>
            </w:pPr>
          </w:p>
        </w:tc>
        <w:tc>
          <w:tcPr>
            <w:tcW w:w="873" w:type="dxa"/>
            <w:noWrap w:val="0"/>
            <w:vAlign w:val="top"/>
          </w:tcPr>
          <w:p w14:paraId="69BD3CD7">
            <w:pPr>
              <w:pStyle w:val="10"/>
              <w:spacing w:line="225" w:lineRule="exact"/>
              <w:rPr>
                <w:rFonts w:hint="eastAsia" w:ascii="宋体" w:hAnsi="宋体" w:eastAsia="宋体" w:cs="宋体"/>
                <w:sz w:val="19"/>
              </w:rPr>
            </w:pPr>
          </w:p>
        </w:tc>
        <w:tc>
          <w:tcPr>
            <w:tcW w:w="1422" w:type="dxa"/>
            <w:noWrap w:val="0"/>
            <w:vAlign w:val="top"/>
          </w:tcPr>
          <w:p w14:paraId="7A2E5F50">
            <w:pPr>
              <w:pStyle w:val="10"/>
              <w:spacing w:line="225" w:lineRule="exact"/>
              <w:rPr>
                <w:rFonts w:hint="eastAsia" w:ascii="宋体" w:hAnsi="宋体" w:eastAsia="宋体" w:cs="宋体"/>
                <w:sz w:val="19"/>
              </w:rPr>
            </w:pPr>
          </w:p>
        </w:tc>
      </w:tr>
      <w:tr w14:paraId="6C8A7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5A09A68">
            <w:pPr>
              <w:pStyle w:val="10"/>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3C87B2C8">
            <w:pPr>
              <w:pStyle w:val="10"/>
              <w:rPr>
                <w:rFonts w:hint="eastAsia" w:ascii="宋体" w:hAnsi="宋体" w:eastAsia="宋体" w:cs="宋体"/>
              </w:rPr>
            </w:pPr>
          </w:p>
        </w:tc>
        <w:tc>
          <w:tcPr>
            <w:tcW w:w="955" w:type="dxa"/>
            <w:tcBorders>
              <w:bottom w:val="nil"/>
              <w:right w:val="single" w:color="auto" w:sz="4" w:space="0"/>
            </w:tcBorders>
            <w:noWrap w:val="0"/>
            <w:vAlign w:val="top"/>
          </w:tcPr>
          <w:p w14:paraId="748A3BA1">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0C486368">
            <w:pPr>
              <w:pStyle w:val="10"/>
              <w:spacing w:line="225" w:lineRule="exact"/>
              <w:rPr>
                <w:rFonts w:hint="eastAsia" w:ascii="宋体" w:hAnsi="宋体" w:eastAsia="宋体" w:cs="宋体"/>
                <w:sz w:val="19"/>
              </w:rPr>
            </w:pPr>
          </w:p>
        </w:tc>
        <w:tc>
          <w:tcPr>
            <w:tcW w:w="1244" w:type="dxa"/>
            <w:noWrap w:val="0"/>
            <w:vAlign w:val="top"/>
          </w:tcPr>
          <w:p w14:paraId="205DF5D4">
            <w:pPr>
              <w:pStyle w:val="10"/>
              <w:spacing w:line="225" w:lineRule="exact"/>
              <w:rPr>
                <w:rFonts w:hint="eastAsia" w:ascii="宋体" w:hAnsi="宋体" w:eastAsia="宋体" w:cs="宋体"/>
                <w:sz w:val="19"/>
              </w:rPr>
            </w:pPr>
          </w:p>
        </w:tc>
        <w:tc>
          <w:tcPr>
            <w:tcW w:w="1281" w:type="dxa"/>
            <w:noWrap w:val="0"/>
            <w:vAlign w:val="top"/>
          </w:tcPr>
          <w:p w14:paraId="05A52811">
            <w:pPr>
              <w:pStyle w:val="10"/>
              <w:spacing w:line="225" w:lineRule="exact"/>
              <w:rPr>
                <w:rFonts w:hint="eastAsia" w:ascii="宋体" w:hAnsi="宋体" w:eastAsia="宋体" w:cs="宋体"/>
                <w:sz w:val="19"/>
              </w:rPr>
            </w:pPr>
          </w:p>
        </w:tc>
        <w:tc>
          <w:tcPr>
            <w:tcW w:w="673" w:type="dxa"/>
            <w:noWrap w:val="0"/>
            <w:vAlign w:val="top"/>
          </w:tcPr>
          <w:p w14:paraId="7BD03FDE">
            <w:pPr>
              <w:pStyle w:val="10"/>
              <w:spacing w:line="225" w:lineRule="exact"/>
              <w:rPr>
                <w:rFonts w:hint="eastAsia" w:ascii="宋体" w:hAnsi="宋体" w:eastAsia="宋体" w:cs="宋体"/>
                <w:sz w:val="19"/>
              </w:rPr>
            </w:pPr>
          </w:p>
        </w:tc>
        <w:tc>
          <w:tcPr>
            <w:tcW w:w="873" w:type="dxa"/>
            <w:noWrap w:val="0"/>
            <w:vAlign w:val="top"/>
          </w:tcPr>
          <w:p w14:paraId="5266C445">
            <w:pPr>
              <w:pStyle w:val="10"/>
              <w:spacing w:line="225" w:lineRule="exact"/>
              <w:rPr>
                <w:rFonts w:hint="eastAsia" w:ascii="宋体" w:hAnsi="宋体" w:eastAsia="宋体" w:cs="宋体"/>
                <w:sz w:val="19"/>
              </w:rPr>
            </w:pPr>
          </w:p>
        </w:tc>
        <w:tc>
          <w:tcPr>
            <w:tcW w:w="1422" w:type="dxa"/>
            <w:noWrap w:val="0"/>
            <w:vAlign w:val="top"/>
          </w:tcPr>
          <w:p w14:paraId="2F847442">
            <w:pPr>
              <w:pStyle w:val="10"/>
              <w:spacing w:line="225" w:lineRule="exact"/>
              <w:rPr>
                <w:rFonts w:hint="eastAsia" w:ascii="宋体" w:hAnsi="宋体" w:eastAsia="宋体" w:cs="宋体"/>
                <w:sz w:val="19"/>
              </w:rPr>
            </w:pPr>
          </w:p>
        </w:tc>
      </w:tr>
      <w:tr w14:paraId="79A626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240A8F8">
            <w:pPr>
              <w:pStyle w:val="10"/>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208BE1D9">
            <w:pPr>
              <w:pStyle w:val="10"/>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1017B9DF">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1F8EC058">
            <w:pPr>
              <w:pStyle w:val="10"/>
              <w:spacing w:line="225" w:lineRule="exact"/>
              <w:rPr>
                <w:rFonts w:hint="eastAsia" w:ascii="宋体" w:hAnsi="宋体" w:eastAsia="宋体" w:cs="宋体"/>
                <w:sz w:val="19"/>
              </w:rPr>
            </w:pPr>
          </w:p>
        </w:tc>
        <w:tc>
          <w:tcPr>
            <w:tcW w:w="1244" w:type="dxa"/>
            <w:noWrap w:val="0"/>
            <w:vAlign w:val="top"/>
          </w:tcPr>
          <w:p w14:paraId="1C5AC7C2">
            <w:pPr>
              <w:pStyle w:val="10"/>
              <w:spacing w:line="225" w:lineRule="exact"/>
              <w:rPr>
                <w:rFonts w:hint="eastAsia" w:ascii="宋体" w:hAnsi="宋体" w:eastAsia="宋体" w:cs="宋体"/>
                <w:sz w:val="19"/>
              </w:rPr>
            </w:pPr>
          </w:p>
        </w:tc>
        <w:tc>
          <w:tcPr>
            <w:tcW w:w="1281" w:type="dxa"/>
            <w:noWrap w:val="0"/>
            <w:vAlign w:val="top"/>
          </w:tcPr>
          <w:p w14:paraId="64F62B25">
            <w:pPr>
              <w:pStyle w:val="10"/>
              <w:spacing w:line="225" w:lineRule="exact"/>
              <w:rPr>
                <w:rFonts w:hint="eastAsia" w:ascii="宋体" w:hAnsi="宋体" w:eastAsia="宋体" w:cs="宋体"/>
                <w:sz w:val="19"/>
              </w:rPr>
            </w:pPr>
          </w:p>
        </w:tc>
        <w:tc>
          <w:tcPr>
            <w:tcW w:w="673" w:type="dxa"/>
            <w:noWrap w:val="0"/>
            <w:vAlign w:val="top"/>
          </w:tcPr>
          <w:p w14:paraId="15FF57FA">
            <w:pPr>
              <w:pStyle w:val="10"/>
              <w:spacing w:line="225" w:lineRule="exact"/>
              <w:rPr>
                <w:rFonts w:hint="eastAsia" w:ascii="宋体" w:hAnsi="宋体" w:eastAsia="宋体" w:cs="宋体"/>
                <w:sz w:val="19"/>
              </w:rPr>
            </w:pPr>
          </w:p>
        </w:tc>
        <w:tc>
          <w:tcPr>
            <w:tcW w:w="873" w:type="dxa"/>
            <w:noWrap w:val="0"/>
            <w:vAlign w:val="top"/>
          </w:tcPr>
          <w:p w14:paraId="7B378048">
            <w:pPr>
              <w:pStyle w:val="10"/>
              <w:spacing w:line="225" w:lineRule="exact"/>
              <w:rPr>
                <w:rFonts w:hint="eastAsia" w:ascii="宋体" w:hAnsi="宋体" w:eastAsia="宋体" w:cs="宋体"/>
                <w:sz w:val="19"/>
              </w:rPr>
            </w:pPr>
          </w:p>
        </w:tc>
        <w:tc>
          <w:tcPr>
            <w:tcW w:w="1422" w:type="dxa"/>
            <w:noWrap w:val="0"/>
            <w:vAlign w:val="top"/>
          </w:tcPr>
          <w:p w14:paraId="2D92971B">
            <w:pPr>
              <w:pStyle w:val="10"/>
              <w:spacing w:line="225" w:lineRule="exact"/>
              <w:rPr>
                <w:rFonts w:hint="eastAsia" w:ascii="宋体" w:hAnsi="宋体" w:eastAsia="宋体" w:cs="宋体"/>
                <w:sz w:val="19"/>
              </w:rPr>
            </w:pPr>
          </w:p>
        </w:tc>
      </w:tr>
      <w:tr w14:paraId="14461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9FB74AB">
            <w:pPr>
              <w:pStyle w:val="10"/>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7D5FDBA8">
            <w:pPr>
              <w:pStyle w:val="10"/>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6017CA48">
            <w:pPr>
              <w:pStyle w:val="10"/>
              <w:rPr>
                <w:rFonts w:hint="eastAsia" w:ascii="宋体" w:hAnsi="宋体" w:eastAsia="宋体" w:cs="宋体"/>
              </w:rPr>
            </w:pPr>
          </w:p>
        </w:tc>
        <w:tc>
          <w:tcPr>
            <w:tcW w:w="1244" w:type="dxa"/>
            <w:tcBorders>
              <w:left w:val="single" w:color="auto" w:sz="4" w:space="0"/>
            </w:tcBorders>
            <w:noWrap w:val="0"/>
            <w:vAlign w:val="top"/>
          </w:tcPr>
          <w:p w14:paraId="30584A0B">
            <w:pPr>
              <w:pStyle w:val="10"/>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7340364B">
            <w:pPr>
              <w:pStyle w:val="10"/>
              <w:spacing w:line="225" w:lineRule="exact"/>
              <w:rPr>
                <w:rFonts w:hint="eastAsia" w:ascii="宋体" w:hAnsi="宋体" w:eastAsia="宋体" w:cs="宋体"/>
                <w:sz w:val="19"/>
              </w:rPr>
            </w:pPr>
          </w:p>
        </w:tc>
        <w:tc>
          <w:tcPr>
            <w:tcW w:w="1281" w:type="dxa"/>
            <w:noWrap w:val="0"/>
            <w:vAlign w:val="top"/>
          </w:tcPr>
          <w:p w14:paraId="64B6434A">
            <w:pPr>
              <w:pStyle w:val="10"/>
              <w:spacing w:line="225" w:lineRule="exact"/>
              <w:rPr>
                <w:rFonts w:hint="eastAsia" w:ascii="宋体" w:hAnsi="宋体" w:eastAsia="宋体" w:cs="宋体"/>
                <w:sz w:val="19"/>
              </w:rPr>
            </w:pPr>
          </w:p>
        </w:tc>
        <w:tc>
          <w:tcPr>
            <w:tcW w:w="673" w:type="dxa"/>
            <w:noWrap w:val="0"/>
            <w:vAlign w:val="top"/>
          </w:tcPr>
          <w:p w14:paraId="438022CF">
            <w:pPr>
              <w:pStyle w:val="10"/>
              <w:spacing w:line="225" w:lineRule="exact"/>
              <w:rPr>
                <w:rFonts w:hint="eastAsia" w:ascii="宋体" w:hAnsi="宋体" w:eastAsia="宋体" w:cs="宋体"/>
                <w:sz w:val="19"/>
              </w:rPr>
            </w:pPr>
          </w:p>
        </w:tc>
        <w:tc>
          <w:tcPr>
            <w:tcW w:w="873" w:type="dxa"/>
            <w:noWrap w:val="0"/>
            <w:vAlign w:val="top"/>
          </w:tcPr>
          <w:p w14:paraId="582ED9FD">
            <w:pPr>
              <w:pStyle w:val="10"/>
              <w:spacing w:line="225" w:lineRule="exact"/>
              <w:rPr>
                <w:rFonts w:hint="eastAsia" w:ascii="宋体" w:hAnsi="宋体" w:eastAsia="宋体" w:cs="宋体"/>
                <w:sz w:val="19"/>
              </w:rPr>
            </w:pPr>
          </w:p>
        </w:tc>
        <w:tc>
          <w:tcPr>
            <w:tcW w:w="1422" w:type="dxa"/>
            <w:noWrap w:val="0"/>
            <w:vAlign w:val="top"/>
          </w:tcPr>
          <w:p w14:paraId="7A3920CE">
            <w:pPr>
              <w:pStyle w:val="10"/>
              <w:spacing w:line="225" w:lineRule="exact"/>
              <w:rPr>
                <w:rFonts w:hint="eastAsia" w:ascii="宋体" w:hAnsi="宋体" w:eastAsia="宋体" w:cs="宋体"/>
                <w:sz w:val="19"/>
              </w:rPr>
            </w:pPr>
          </w:p>
        </w:tc>
      </w:tr>
      <w:tr w14:paraId="208A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063D9B3">
            <w:pPr>
              <w:pStyle w:val="10"/>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73F8E864">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5FD2F7BC">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624CFFC0">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3319DD9D">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34D92879">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537049A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5B384960">
            <w:pPr>
              <w:pStyle w:val="10"/>
              <w:spacing w:line="225" w:lineRule="exact"/>
              <w:rPr>
                <w:rFonts w:hint="eastAsia" w:ascii="宋体" w:hAnsi="宋体" w:eastAsia="宋体" w:cs="宋体"/>
                <w:sz w:val="19"/>
              </w:rPr>
            </w:pPr>
          </w:p>
        </w:tc>
        <w:tc>
          <w:tcPr>
            <w:tcW w:w="1244" w:type="dxa"/>
            <w:noWrap w:val="0"/>
            <w:vAlign w:val="top"/>
          </w:tcPr>
          <w:p w14:paraId="48651894">
            <w:pPr>
              <w:pStyle w:val="10"/>
              <w:spacing w:line="225" w:lineRule="exact"/>
              <w:rPr>
                <w:rFonts w:hint="eastAsia" w:ascii="宋体" w:hAnsi="宋体" w:eastAsia="宋体" w:cs="宋体"/>
                <w:sz w:val="19"/>
              </w:rPr>
            </w:pPr>
          </w:p>
        </w:tc>
        <w:tc>
          <w:tcPr>
            <w:tcW w:w="1281" w:type="dxa"/>
            <w:noWrap w:val="0"/>
            <w:vAlign w:val="top"/>
          </w:tcPr>
          <w:p w14:paraId="6B730A58">
            <w:pPr>
              <w:pStyle w:val="10"/>
              <w:spacing w:line="225" w:lineRule="exact"/>
              <w:rPr>
                <w:rFonts w:hint="eastAsia" w:ascii="宋体" w:hAnsi="宋体" w:eastAsia="宋体" w:cs="宋体"/>
                <w:sz w:val="19"/>
              </w:rPr>
            </w:pPr>
          </w:p>
        </w:tc>
        <w:tc>
          <w:tcPr>
            <w:tcW w:w="673" w:type="dxa"/>
            <w:noWrap w:val="0"/>
            <w:vAlign w:val="top"/>
          </w:tcPr>
          <w:p w14:paraId="4C18991A">
            <w:pPr>
              <w:pStyle w:val="10"/>
              <w:spacing w:line="225" w:lineRule="exact"/>
              <w:rPr>
                <w:rFonts w:hint="eastAsia" w:ascii="宋体" w:hAnsi="宋体" w:eastAsia="宋体" w:cs="宋体"/>
                <w:sz w:val="19"/>
              </w:rPr>
            </w:pPr>
          </w:p>
        </w:tc>
        <w:tc>
          <w:tcPr>
            <w:tcW w:w="873" w:type="dxa"/>
            <w:noWrap w:val="0"/>
            <w:vAlign w:val="top"/>
          </w:tcPr>
          <w:p w14:paraId="65864C2D">
            <w:pPr>
              <w:pStyle w:val="10"/>
              <w:spacing w:line="225" w:lineRule="exact"/>
              <w:rPr>
                <w:rFonts w:hint="eastAsia" w:ascii="宋体" w:hAnsi="宋体" w:eastAsia="宋体" w:cs="宋体"/>
                <w:sz w:val="19"/>
              </w:rPr>
            </w:pPr>
          </w:p>
        </w:tc>
        <w:tc>
          <w:tcPr>
            <w:tcW w:w="1422" w:type="dxa"/>
            <w:noWrap w:val="0"/>
            <w:vAlign w:val="top"/>
          </w:tcPr>
          <w:p w14:paraId="681BCD69">
            <w:pPr>
              <w:pStyle w:val="10"/>
              <w:spacing w:line="225" w:lineRule="exact"/>
              <w:rPr>
                <w:rFonts w:hint="eastAsia" w:ascii="宋体" w:hAnsi="宋体" w:eastAsia="宋体" w:cs="宋体"/>
                <w:sz w:val="19"/>
              </w:rPr>
            </w:pPr>
          </w:p>
        </w:tc>
      </w:tr>
      <w:tr w14:paraId="3FB518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B4FCCD9">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77E3FA09">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67D4AC4">
            <w:pPr>
              <w:pStyle w:val="10"/>
              <w:rPr>
                <w:rFonts w:hint="eastAsia" w:ascii="宋体" w:hAnsi="宋体" w:eastAsia="宋体" w:cs="宋体"/>
              </w:rPr>
            </w:pPr>
          </w:p>
        </w:tc>
        <w:tc>
          <w:tcPr>
            <w:tcW w:w="1244" w:type="dxa"/>
            <w:noWrap w:val="0"/>
            <w:vAlign w:val="top"/>
          </w:tcPr>
          <w:p w14:paraId="04C1284A">
            <w:pPr>
              <w:pStyle w:val="10"/>
              <w:spacing w:line="225" w:lineRule="exact"/>
              <w:rPr>
                <w:rFonts w:hint="eastAsia" w:ascii="宋体" w:hAnsi="宋体" w:eastAsia="宋体" w:cs="宋体"/>
                <w:sz w:val="19"/>
              </w:rPr>
            </w:pPr>
          </w:p>
        </w:tc>
        <w:tc>
          <w:tcPr>
            <w:tcW w:w="1244" w:type="dxa"/>
            <w:noWrap w:val="0"/>
            <w:vAlign w:val="top"/>
          </w:tcPr>
          <w:p w14:paraId="54789975">
            <w:pPr>
              <w:pStyle w:val="10"/>
              <w:spacing w:line="225" w:lineRule="exact"/>
              <w:rPr>
                <w:rFonts w:hint="eastAsia" w:ascii="宋体" w:hAnsi="宋体" w:eastAsia="宋体" w:cs="宋体"/>
                <w:sz w:val="19"/>
              </w:rPr>
            </w:pPr>
          </w:p>
        </w:tc>
        <w:tc>
          <w:tcPr>
            <w:tcW w:w="1281" w:type="dxa"/>
            <w:noWrap w:val="0"/>
            <w:vAlign w:val="top"/>
          </w:tcPr>
          <w:p w14:paraId="425186FC">
            <w:pPr>
              <w:pStyle w:val="10"/>
              <w:spacing w:line="225" w:lineRule="exact"/>
              <w:rPr>
                <w:rFonts w:hint="eastAsia" w:ascii="宋体" w:hAnsi="宋体" w:eastAsia="宋体" w:cs="宋体"/>
                <w:sz w:val="19"/>
              </w:rPr>
            </w:pPr>
          </w:p>
        </w:tc>
        <w:tc>
          <w:tcPr>
            <w:tcW w:w="673" w:type="dxa"/>
            <w:noWrap w:val="0"/>
            <w:vAlign w:val="top"/>
          </w:tcPr>
          <w:p w14:paraId="490C6832">
            <w:pPr>
              <w:pStyle w:val="10"/>
              <w:spacing w:line="225" w:lineRule="exact"/>
              <w:rPr>
                <w:rFonts w:hint="eastAsia" w:ascii="宋体" w:hAnsi="宋体" w:eastAsia="宋体" w:cs="宋体"/>
                <w:sz w:val="19"/>
              </w:rPr>
            </w:pPr>
          </w:p>
        </w:tc>
        <w:tc>
          <w:tcPr>
            <w:tcW w:w="873" w:type="dxa"/>
            <w:noWrap w:val="0"/>
            <w:vAlign w:val="top"/>
          </w:tcPr>
          <w:p w14:paraId="168D95C5">
            <w:pPr>
              <w:pStyle w:val="10"/>
              <w:spacing w:line="225" w:lineRule="exact"/>
              <w:rPr>
                <w:rFonts w:hint="eastAsia" w:ascii="宋体" w:hAnsi="宋体" w:eastAsia="宋体" w:cs="宋体"/>
                <w:sz w:val="19"/>
              </w:rPr>
            </w:pPr>
          </w:p>
        </w:tc>
        <w:tc>
          <w:tcPr>
            <w:tcW w:w="1422" w:type="dxa"/>
            <w:noWrap w:val="0"/>
            <w:vAlign w:val="top"/>
          </w:tcPr>
          <w:p w14:paraId="1510B0EC">
            <w:pPr>
              <w:pStyle w:val="10"/>
              <w:spacing w:line="225" w:lineRule="exact"/>
              <w:rPr>
                <w:rFonts w:hint="eastAsia" w:ascii="宋体" w:hAnsi="宋体" w:eastAsia="宋体" w:cs="宋体"/>
                <w:sz w:val="19"/>
              </w:rPr>
            </w:pPr>
          </w:p>
        </w:tc>
      </w:tr>
      <w:tr w14:paraId="246F1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0DB3C66A">
            <w:pPr>
              <w:pStyle w:val="10"/>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689D8BC">
            <w:pPr>
              <w:pStyle w:val="10"/>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6365795F">
            <w:pPr>
              <w:pStyle w:val="10"/>
              <w:rPr>
                <w:rFonts w:hint="eastAsia" w:ascii="宋体" w:hAnsi="宋体" w:eastAsia="宋体" w:cs="宋体"/>
              </w:rPr>
            </w:pPr>
          </w:p>
        </w:tc>
        <w:tc>
          <w:tcPr>
            <w:tcW w:w="1244" w:type="dxa"/>
            <w:noWrap w:val="0"/>
            <w:vAlign w:val="top"/>
          </w:tcPr>
          <w:p w14:paraId="6E25FED9">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6627E64">
            <w:pPr>
              <w:pStyle w:val="10"/>
              <w:rPr>
                <w:rFonts w:hint="eastAsia" w:ascii="宋体" w:hAnsi="宋体" w:eastAsia="宋体" w:cs="宋体"/>
              </w:rPr>
            </w:pPr>
          </w:p>
        </w:tc>
        <w:tc>
          <w:tcPr>
            <w:tcW w:w="1281" w:type="dxa"/>
            <w:noWrap w:val="0"/>
            <w:vAlign w:val="top"/>
          </w:tcPr>
          <w:p w14:paraId="2E48B957">
            <w:pPr>
              <w:pStyle w:val="10"/>
              <w:rPr>
                <w:rFonts w:hint="eastAsia" w:ascii="宋体" w:hAnsi="宋体" w:eastAsia="宋体" w:cs="宋体"/>
              </w:rPr>
            </w:pPr>
          </w:p>
        </w:tc>
        <w:tc>
          <w:tcPr>
            <w:tcW w:w="673" w:type="dxa"/>
            <w:noWrap w:val="0"/>
            <w:vAlign w:val="top"/>
          </w:tcPr>
          <w:p w14:paraId="7F9482D2">
            <w:pPr>
              <w:pStyle w:val="10"/>
              <w:rPr>
                <w:rFonts w:hint="eastAsia" w:ascii="宋体" w:hAnsi="宋体" w:eastAsia="宋体" w:cs="宋体"/>
              </w:rPr>
            </w:pPr>
          </w:p>
        </w:tc>
        <w:tc>
          <w:tcPr>
            <w:tcW w:w="873" w:type="dxa"/>
            <w:noWrap w:val="0"/>
            <w:vAlign w:val="top"/>
          </w:tcPr>
          <w:p w14:paraId="6C3BB18E">
            <w:pPr>
              <w:pStyle w:val="10"/>
              <w:rPr>
                <w:rFonts w:hint="eastAsia" w:ascii="宋体" w:hAnsi="宋体" w:eastAsia="宋体" w:cs="宋体"/>
              </w:rPr>
            </w:pPr>
          </w:p>
        </w:tc>
        <w:tc>
          <w:tcPr>
            <w:tcW w:w="1422" w:type="dxa"/>
            <w:noWrap w:val="0"/>
            <w:vAlign w:val="top"/>
          </w:tcPr>
          <w:p w14:paraId="7524932E">
            <w:pPr>
              <w:pStyle w:val="10"/>
              <w:rPr>
                <w:rFonts w:hint="eastAsia" w:ascii="宋体" w:hAnsi="宋体" w:eastAsia="宋体" w:cs="宋体"/>
              </w:rPr>
            </w:pPr>
          </w:p>
        </w:tc>
      </w:tr>
      <w:tr w14:paraId="6F489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11190F7F">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0A53BE90">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23707B92">
            <w:pPr>
              <w:pStyle w:val="10"/>
              <w:rPr>
                <w:rFonts w:hint="eastAsia" w:ascii="宋体" w:hAnsi="宋体" w:eastAsia="宋体" w:cs="宋体"/>
              </w:rPr>
            </w:pPr>
          </w:p>
        </w:tc>
        <w:tc>
          <w:tcPr>
            <w:tcW w:w="1422" w:type="dxa"/>
            <w:noWrap w:val="0"/>
            <w:vAlign w:val="top"/>
          </w:tcPr>
          <w:p w14:paraId="49792ADD">
            <w:pPr>
              <w:pStyle w:val="10"/>
              <w:rPr>
                <w:rFonts w:hint="eastAsia" w:ascii="宋体" w:hAnsi="宋体" w:eastAsia="宋体" w:cs="宋体"/>
              </w:rPr>
            </w:pPr>
          </w:p>
        </w:tc>
      </w:tr>
    </w:tbl>
    <w:p w14:paraId="1473EAB2">
      <w:pPr>
        <w:spacing w:line="217" w:lineRule="auto"/>
        <w:rPr>
          <w:sz w:val="22"/>
          <w:szCs w:val="22"/>
        </w:rPr>
      </w:pPr>
      <w:bookmarkStart w:id="0" w:name="_GoBack"/>
      <w:bookmarkEnd w:id="0"/>
    </w:p>
    <w:p w14:paraId="2AD958DC">
      <w:pPr>
        <w:keepNext w:val="0"/>
        <w:keepLines w:val="0"/>
        <w:pageBreakBefore w:val="0"/>
        <w:widowControl w:val="0"/>
        <w:kinsoku/>
        <w:wordWrap/>
        <w:overflowPunct/>
        <w:topLinePunct w:val="0"/>
        <w:autoSpaceDE/>
        <w:autoSpaceDN/>
        <w:bidi w:val="0"/>
        <w:adjustRightInd/>
        <w:snapToGrid/>
        <w:jc w:val="left"/>
        <w:textAlignment w:val="auto"/>
        <w:rPr>
          <w:sz w:val="22"/>
          <w:szCs w:val="22"/>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44D9C7F4">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2F1CD7F9">
      <w:pPr>
        <w:spacing w:line="250" w:lineRule="auto"/>
        <w:rPr>
          <w:rFonts w:ascii="Arial"/>
          <w:sz w:val="21"/>
        </w:rPr>
      </w:pPr>
    </w:p>
    <w:p w14:paraId="55E420AA">
      <w:pPr>
        <w:spacing w:line="250" w:lineRule="auto"/>
        <w:rPr>
          <w:rFonts w:ascii="Arial"/>
          <w:sz w:val="21"/>
        </w:rPr>
      </w:pPr>
    </w:p>
    <w:p w14:paraId="085C4D93">
      <w:pPr>
        <w:spacing w:line="250" w:lineRule="auto"/>
        <w:rPr>
          <w:rFonts w:ascii="Arial"/>
          <w:sz w:val="21"/>
        </w:rPr>
      </w:pPr>
    </w:p>
    <w:p w14:paraId="3CDFCB3A">
      <w:pPr>
        <w:spacing w:line="250" w:lineRule="auto"/>
        <w:rPr>
          <w:rFonts w:ascii="Arial"/>
          <w:sz w:val="21"/>
        </w:rPr>
      </w:pPr>
    </w:p>
    <w:p w14:paraId="3824BC70">
      <w:pPr>
        <w:spacing w:line="251" w:lineRule="auto"/>
        <w:rPr>
          <w:rFonts w:ascii="Arial"/>
          <w:sz w:val="21"/>
        </w:rPr>
      </w:pPr>
    </w:p>
    <w:p w14:paraId="5484CE9A">
      <w:pPr>
        <w:spacing w:line="251" w:lineRule="auto"/>
        <w:rPr>
          <w:rFonts w:ascii="Arial"/>
          <w:sz w:val="21"/>
        </w:rPr>
      </w:pPr>
    </w:p>
    <w:p w14:paraId="163CFF48">
      <w:pPr>
        <w:spacing w:line="251" w:lineRule="auto"/>
        <w:rPr>
          <w:rFonts w:ascii="Arial"/>
          <w:sz w:val="21"/>
        </w:rPr>
      </w:pPr>
    </w:p>
    <w:p w14:paraId="75625EEC">
      <w:pPr>
        <w:spacing w:line="251" w:lineRule="auto"/>
        <w:rPr>
          <w:rFonts w:ascii="Arial"/>
          <w:sz w:val="21"/>
        </w:rPr>
      </w:pPr>
    </w:p>
    <w:p w14:paraId="4E586D35">
      <w:pPr>
        <w:spacing w:line="251" w:lineRule="auto"/>
        <w:rPr>
          <w:rFonts w:ascii="Arial"/>
          <w:sz w:val="21"/>
        </w:rPr>
      </w:pPr>
    </w:p>
    <w:p w14:paraId="6994D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年度岳阳市岳阳楼区健康教育中心单位整体支出绩效自评报告</w:t>
      </w:r>
    </w:p>
    <w:p w14:paraId="7A30D837">
      <w:pPr>
        <w:spacing w:line="243" w:lineRule="auto"/>
        <w:rPr>
          <w:rFonts w:ascii="Arial"/>
          <w:sz w:val="21"/>
        </w:rPr>
      </w:pPr>
    </w:p>
    <w:p w14:paraId="67F7501B">
      <w:pPr>
        <w:spacing w:line="243" w:lineRule="auto"/>
        <w:rPr>
          <w:rFonts w:ascii="Arial"/>
          <w:sz w:val="21"/>
        </w:rPr>
      </w:pPr>
    </w:p>
    <w:p w14:paraId="2CC65B08">
      <w:pPr>
        <w:spacing w:line="243" w:lineRule="auto"/>
        <w:rPr>
          <w:rFonts w:ascii="Arial"/>
          <w:sz w:val="21"/>
        </w:rPr>
      </w:pPr>
    </w:p>
    <w:p w14:paraId="3175C4C0">
      <w:pPr>
        <w:spacing w:line="243" w:lineRule="auto"/>
        <w:rPr>
          <w:rFonts w:ascii="Arial"/>
          <w:sz w:val="21"/>
        </w:rPr>
      </w:pPr>
    </w:p>
    <w:p w14:paraId="4EC8B3F5">
      <w:pPr>
        <w:spacing w:line="243" w:lineRule="auto"/>
        <w:rPr>
          <w:rFonts w:ascii="Arial"/>
          <w:sz w:val="21"/>
        </w:rPr>
      </w:pPr>
    </w:p>
    <w:p w14:paraId="58BF2E65">
      <w:pPr>
        <w:spacing w:line="243" w:lineRule="auto"/>
        <w:rPr>
          <w:rFonts w:ascii="Arial"/>
          <w:sz w:val="21"/>
        </w:rPr>
      </w:pPr>
    </w:p>
    <w:p w14:paraId="6039B1D4">
      <w:pPr>
        <w:spacing w:line="243" w:lineRule="auto"/>
        <w:rPr>
          <w:rFonts w:ascii="Arial"/>
          <w:sz w:val="21"/>
        </w:rPr>
      </w:pPr>
    </w:p>
    <w:p w14:paraId="282D054F">
      <w:pPr>
        <w:spacing w:line="243" w:lineRule="auto"/>
        <w:rPr>
          <w:rFonts w:ascii="Arial"/>
          <w:sz w:val="21"/>
        </w:rPr>
      </w:pPr>
    </w:p>
    <w:p w14:paraId="6815E329">
      <w:pPr>
        <w:spacing w:line="243" w:lineRule="auto"/>
        <w:rPr>
          <w:rFonts w:ascii="Arial"/>
          <w:sz w:val="21"/>
        </w:rPr>
      </w:pPr>
    </w:p>
    <w:p w14:paraId="50701824">
      <w:pPr>
        <w:spacing w:line="243" w:lineRule="auto"/>
        <w:rPr>
          <w:rFonts w:ascii="Arial"/>
          <w:sz w:val="21"/>
        </w:rPr>
      </w:pPr>
    </w:p>
    <w:p w14:paraId="5608FFDD">
      <w:pPr>
        <w:spacing w:line="243" w:lineRule="auto"/>
        <w:rPr>
          <w:rFonts w:ascii="Arial"/>
          <w:sz w:val="21"/>
        </w:rPr>
      </w:pPr>
    </w:p>
    <w:p w14:paraId="1B5C33E0">
      <w:pPr>
        <w:spacing w:line="243" w:lineRule="auto"/>
        <w:rPr>
          <w:rFonts w:ascii="Arial"/>
          <w:sz w:val="21"/>
        </w:rPr>
      </w:pPr>
    </w:p>
    <w:p w14:paraId="690797C8">
      <w:pPr>
        <w:spacing w:line="243" w:lineRule="auto"/>
        <w:rPr>
          <w:rFonts w:ascii="Arial"/>
          <w:sz w:val="21"/>
        </w:rPr>
      </w:pPr>
    </w:p>
    <w:p w14:paraId="5D7033C9">
      <w:pPr>
        <w:spacing w:line="243" w:lineRule="auto"/>
        <w:rPr>
          <w:rFonts w:ascii="Arial"/>
          <w:sz w:val="21"/>
        </w:rPr>
      </w:pPr>
    </w:p>
    <w:p w14:paraId="6F7C9D64">
      <w:pPr>
        <w:spacing w:line="243" w:lineRule="auto"/>
        <w:rPr>
          <w:rFonts w:ascii="Arial"/>
          <w:sz w:val="21"/>
        </w:rPr>
      </w:pPr>
    </w:p>
    <w:p w14:paraId="0A5C25E6">
      <w:pPr>
        <w:spacing w:line="243" w:lineRule="auto"/>
        <w:rPr>
          <w:rFonts w:ascii="Arial"/>
          <w:sz w:val="21"/>
        </w:rPr>
      </w:pPr>
    </w:p>
    <w:p w14:paraId="0ABDF0CF">
      <w:pPr>
        <w:spacing w:line="243" w:lineRule="auto"/>
        <w:rPr>
          <w:rFonts w:ascii="Arial"/>
          <w:sz w:val="21"/>
        </w:rPr>
      </w:pPr>
    </w:p>
    <w:p w14:paraId="3FFE5779">
      <w:pPr>
        <w:spacing w:line="243" w:lineRule="auto"/>
        <w:rPr>
          <w:rFonts w:ascii="Arial"/>
          <w:sz w:val="21"/>
        </w:rPr>
      </w:pPr>
    </w:p>
    <w:p w14:paraId="54E2F049">
      <w:pPr>
        <w:spacing w:line="243" w:lineRule="auto"/>
        <w:rPr>
          <w:rFonts w:ascii="Arial"/>
          <w:sz w:val="21"/>
        </w:rPr>
      </w:pPr>
    </w:p>
    <w:p w14:paraId="6ECC0515">
      <w:pPr>
        <w:spacing w:line="243" w:lineRule="auto"/>
        <w:rPr>
          <w:rFonts w:ascii="Arial"/>
          <w:sz w:val="21"/>
        </w:rPr>
      </w:pPr>
    </w:p>
    <w:p w14:paraId="5C8A4951">
      <w:pPr>
        <w:spacing w:line="243" w:lineRule="auto"/>
        <w:rPr>
          <w:rFonts w:ascii="Arial"/>
          <w:sz w:val="21"/>
        </w:rPr>
      </w:pPr>
    </w:p>
    <w:p w14:paraId="24C29C36">
      <w:pPr>
        <w:spacing w:line="243" w:lineRule="auto"/>
        <w:rPr>
          <w:rFonts w:ascii="Arial"/>
          <w:sz w:val="21"/>
        </w:rPr>
      </w:pPr>
    </w:p>
    <w:p w14:paraId="46D51FE0">
      <w:pPr>
        <w:spacing w:line="243" w:lineRule="auto"/>
        <w:rPr>
          <w:rFonts w:ascii="Arial"/>
          <w:sz w:val="21"/>
        </w:rPr>
      </w:pPr>
    </w:p>
    <w:p w14:paraId="48DC97A0">
      <w:pPr>
        <w:spacing w:line="243" w:lineRule="auto"/>
        <w:rPr>
          <w:rFonts w:ascii="Arial"/>
          <w:sz w:val="21"/>
        </w:rPr>
      </w:pPr>
    </w:p>
    <w:p w14:paraId="1D84EC29">
      <w:pPr>
        <w:spacing w:line="243" w:lineRule="auto"/>
        <w:rPr>
          <w:rFonts w:ascii="Arial"/>
          <w:sz w:val="21"/>
        </w:rPr>
      </w:pPr>
    </w:p>
    <w:p w14:paraId="5C2FAB29">
      <w:pPr>
        <w:spacing w:line="244" w:lineRule="auto"/>
        <w:rPr>
          <w:rFonts w:ascii="Arial"/>
          <w:sz w:val="21"/>
        </w:rPr>
      </w:pPr>
    </w:p>
    <w:p w14:paraId="76841CBF">
      <w:pPr>
        <w:spacing w:line="244" w:lineRule="auto"/>
        <w:rPr>
          <w:rFonts w:ascii="Arial"/>
          <w:sz w:val="21"/>
        </w:rPr>
      </w:pPr>
    </w:p>
    <w:p w14:paraId="5F2AD118">
      <w:pPr>
        <w:pStyle w:val="4"/>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5F35CAA2">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06</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03</w:t>
      </w:r>
      <w:r>
        <w:rPr>
          <w:rFonts w:ascii="楷体" w:hAnsi="楷体" w:eastAsia="楷体" w:cs="楷体"/>
          <w:spacing w:val="-8"/>
          <w:sz w:val="31"/>
          <w:szCs w:val="31"/>
        </w:rPr>
        <w:t>日</w:t>
      </w:r>
    </w:p>
    <w:p w14:paraId="22B0A9F0">
      <w:pPr>
        <w:spacing w:line="335" w:lineRule="auto"/>
        <w:rPr>
          <w:rFonts w:ascii="Arial"/>
          <w:sz w:val="21"/>
        </w:rPr>
      </w:pPr>
    </w:p>
    <w:p w14:paraId="26CA2491">
      <w:pPr>
        <w:spacing w:line="224" w:lineRule="auto"/>
        <w:sectPr>
          <w:footerReference r:id="rId6" w:type="default"/>
          <w:pgSz w:w="11900" w:h="16833"/>
          <w:pgMar w:top="1401" w:right="1583" w:bottom="1445" w:left="1618" w:header="0" w:footer="1170" w:gutter="0"/>
          <w:pgNumType w:fmt="decimal"/>
          <w:cols w:space="720" w:num="1"/>
        </w:sectPr>
      </w:pPr>
    </w:p>
    <w:p w14:paraId="598DFDC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6"/>
          <w:sz w:val="44"/>
          <w:szCs w:val="44"/>
        </w:rPr>
        <w:t>2023 年度岳阳市岳阳楼区健康教育中心</w:t>
      </w:r>
      <w:r>
        <w:rPr>
          <w:rFonts w:hint="eastAsia" w:ascii="方正小标宋简体" w:hAnsi="方正小标宋简体" w:eastAsia="方正小标宋简体" w:cs="方正小标宋简体"/>
          <w:spacing w:val="6"/>
          <w:sz w:val="44"/>
          <w:szCs w:val="44"/>
          <w:lang w:eastAsia="zh-CN"/>
        </w:rPr>
        <w:t>单位</w:t>
      </w:r>
      <w:r>
        <w:rPr>
          <w:rFonts w:hint="eastAsia" w:ascii="方正小标宋简体" w:hAnsi="方正小标宋简体" w:eastAsia="方正小标宋简体" w:cs="方正小标宋简体"/>
          <w:spacing w:val="6"/>
          <w:sz w:val="44"/>
          <w:szCs w:val="44"/>
        </w:rPr>
        <w:t>整体支出</w:t>
      </w:r>
      <w:r>
        <w:rPr>
          <w:rFonts w:hint="eastAsia" w:ascii="方正小标宋简体" w:hAnsi="方正小标宋简体" w:eastAsia="方正小标宋简体" w:cs="方正小标宋简体"/>
          <w:spacing w:val="7"/>
          <w:sz w:val="44"/>
          <w:szCs w:val="44"/>
        </w:rPr>
        <w:t>绩效自评报告</w:t>
      </w:r>
    </w:p>
    <w:p w14:paraId="59C6AC1C">
      <w:pPr>
        <w:spacing w:line="283" w:lineRule="auto"/>
        <w:rPr>
          <w:rFonts w:ascii="Arial"/>
          <w:sz w:val="21"/>
        </w:rPr>
      </w:pPr>
    </w:p>
    <w:p w14:paraId="012A687E">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textAlignment w:val="auto"/>
        <w:rPr>
          <w:rFonts w:ascii="黑体" w:hAnsi="黑体" w:eastAsia="黑体" w:cs="黑体"/>
          <w:spacing w:val="5"/>
          <w:sz w:val="31"/>
          <w:szCs w:val="31"/>
        </w:rPr>
      </w:pPr>
      <w:r>
        <w:rPr>
          <w:rFonts w:hint="eastAsia" w:ascii="黑体" w:hAnsi="黑体" w:eastAsia="黑体" w:cs="黑体"/>
          <w:spacing w:val="5"/>
          <w:sz w:val="31"/>
          <w:szCs w:val="31"/>
          <w:lang w:eastAsia="zh-CN"/>
        </w:rPr>
        <w:t>单位</w:t>
      </w:r>
      <w:r>
        <w:rPr>
          <w:rFonts w:ascii="黑体" w:hAnsi="黑体" w:eastAsia="黑体" w:cs="黑体"/>
          <w:spacing w:val="5"/>
          <w:sz w:val="31"/>
          <w:szCs w:val="31"/>
        </w:rPr>
        <w:t>基本情况</w:t>
      </w:r>
    </w:p>
    <w:p w14:paraId="701C4827">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pPr>
      <w:r>
        <w:rPr>
          <w:rFonts w:hint="eastAsia" w:ascii="楷体" w:hAnsi="楷体" w:eastAsia="楷体" w:cs="楷体"/>
          <w:spacing w:val="9"/>
          <w:kern w:val="2"/>
          <w:position w:val="21"/>
          <w:sz w:val="31"/>
          <w:szCs w:val="31"/>
          <w:lang w:val="en-US" w:eastAsia="zh-CN" w:bidi="ar-SA"/>
        </w:rPr>
        <w:t>（一）职能职责</w:t>
      </w:r>
    </w:p>
    <w:p w14:paraId="78CBC0B7">
      <w:pPr>
        <w:pStyle w:val="11"/>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1、负责组织、协调、指导全区开展健康教育与健康促进工作。 </w:t>
      </w:r>
    </w:p>
    <w:p w14:paraId="37CC1781">
      <w:pPr>
        <w:pStyle w:val="11"/>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2、负责对全区各类健康教育与健康促进专业人员及相关卫生技术人员进行健康教育与健康促进知识和技能培训。 </w:t>
      </w:r>
    </w:p>
    <w:p w14:paraId="2B22796D">
      <w:pPr>
        <w:pStyle w:val="11"/>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3、负责组织开展健康知识传播活动，设计、制作和分发健康教育传播资料。 </w:t>
      </w:r>
    </w:p>
    <w:p w14:paraId="7E30FCA8">
      <w:pPr>
        <w:pStyle w:val="11"/>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4、及时向被统管单位领导和有关部门报送会计报表和财务情况分析；严把支出关，利用年度财务收支预算控制不合理开支行为。 </w:t>
      </w:r>
    </w:p>
    <w:p w14:paraId="19605B10">
      <w:pPr>
        <w:pStyle w:val="11"/>
        <w:keepNext w:val="0"/>
        <w:keepLines w:val="0"/>
        <w:pageBreakBefore w:val="0"/>
        <w:kinsoku/>
        <w:wordWrap/>
        <w:overflowPunct/>
        <w:topLinePunct w:val="0"/>
        <w:autoSpaceDE/>
        <w:autoSpaceDN/>
        <w:bidi w:val="0"/>
        <w:adjustRightInd/>
        <w:snapToGrid/>
        <w:spacing w:before="0" w:beforeAutospacing="0" w:after="1" w:afterAutospacing="0" w:line="0" w:lineRule="atLeast"/>
        <w:ind w:left="0" w:firstLine="641"/>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 xml:space="preserve">5、负责收集、整理和发布健康教育有关的核心信息，向社会提供预防疾病、促进健康的相关理念、知识和技能，提高公众健康素养；建立健全全区健康教育工作网络，推广健康教育与健康促进新成果。 </w:t>
      </w:r>
    </w:p>
    <w:p w14:paraId="5686A9F8">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6、负责开展健康危险因素和健康素养监测，开展健康教育与健康促进需求与效果评估，及时发布监测与评估结果；负责开展健康教育与健康促进的合作与交流。</w:t>
      </w:r>
    </w:p>
    <w:p w14:paraId="17DD393B">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1FCC13E5">
      <w:pPr>
        <w:keepNext w:val="0"/>
        <w:keepLines w:val="0"/>
        <w:pageBreakBefore w:val="0"/>
        <w:widowControl/>
        <w:kinsoku/>
        <w:wordWrap/>
        <w:overflowPunct/>
        <w:topLinePunct w:val="0"/>
        <w:autoSpaceDE/>
        <w:autoSpaceDN/>
        <w:bidi w:val="0"/>
        <w:adjustRightInd/>
        <w:snapToGrid/>
        <w:spacing w:line="0" w:lineRule="atLeast"/>
        <w:ind w:firstLine="656" w:firstLineChars="200"/>
        <w:textAlignment w:val="auto"/>
        <w:rPr>
          <w:rFonts w:ascii="黑体" w:hAnsi="黑体" w:eastAsia="黑体" w:cs="黑体"/>
          <w:spacing w:val="5"/>
          <w:sz w:val="31"/>
          <w:szCs w:val="31"/>
        </w:rPr>
      </w:pPr>
      <w:r>
        <w:rPr>
          <w:rFonts w:hint="eastAsia" w:ascii="楷体" w:hAnsi="楷体" w:eastAsia="楷体" w:cs="楷体"/>
          <w:spacing w:val="9"/>
          <w:kern w:val="2"/>
          <w:position w:val="21"/>
          <w:sz w:val="31"/>
          <w:szCs w:val="31"/>
          <w:lang w:val="en-US" w:eastAsia="zh-CN" w:bidi="ar-SA"/>
        </w:rPr>
        <w:t>岳阳市岳阳楼区健康教育中心内设机构包括：根据编办核定，现有职工人数5人。其中：在职编制10人，无退休人员。机关属正股级纯公益类事业单位。内设办公室。</w:t>
      </w:r>
    </w:p>
    <w:p w14:paraId="581ED5B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2"/>
          <w:sz w:val="31"/>
          <w:szCs w:val="31"/>
        </w:rPr>
        <w:t>二、</w:t>
      </w:r>
      <w:r>
        <w:rPr>
          <w:rFonts w:ascii="黑体" w:hAnsi="黑体" w:eastAsia="黑体" w:cs="黑体"/>
          <w:spacing w:val="-31"/>
          <w:sz w:val="31"/>
          <w:szCs w:val="31"/>
        </w:rPr>
        <w:t xml:space="preserve"> </w:t>
      </w:r>
      <w:r>
        <w:rPr>
          <w:rFonts w:ascii="黑体" w:hAnsi="黑体" w:eastAsia="黑体" w:cs="黑体"/>
          <w:spacing w:val="-2"/>
          <w:sz w:val="31"/>
          <w:szCs w:val="31"/>
        </w:rPr>
        <w:t>一般公共预算支出情况</w:t>
      </w:r>
    </w:p>
    <w:p w14:paraId="1FFA49F4">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spacing w:val="9"/>
          <w:position w:val="21"/>
          <w:sz w:val="31"/>
          <w:szCs w:val="31"/>
        </w:rPr>
      </w:pPr>
      <w:r>
        <w:rPr>
          <w:rFonts w:ascii="楷体" w:hAnsi="楷体" w:eastAsia="楷体" w:cs="楷体"/>
          <w:spacing w:val="9"/>
          <w:position w:val="21"/>
          <w:sz w:val="31"/>
          <w:szCs w:val="31"/>
        </w:rPr>
        <w:t>（一）基本支出情况</w:t>
      </w:r>
    </w:p>
    <w:p w14:paraId="556C6BD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2023年我单位基本支出是197.68万元，其中：人员经费：154.43万元，占基本支出的78.12%，主要是包括基本工资、津贴补贴、奖金、伙食补助费、绩效工资、机关事业单位养老保险缴费、职工基本医疗保险缴费、其他社会保险缴费、住房公积金；公用经费：43.25万元，占基本支出的21.88%，主要包括办公费、印刷费、水费、电费、邮电费、维修（护）费、培训费、劳务费、委托业务费、工会经费、其他交通费、其他商品和服务支出。</w:t>
      </w:r>
    </w:p>
    <w:p w14:paraId="3CCB90B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楷体" w:hAnsi="楷体" w:eastAsia="楷体" w:cs="楷体"/>
          <w:spacing w:val="9"/>
          <w:position w:val="21"/>
          <w:sz w:val="31"/>
          <w:szCs w:val="31"/>
          <w:lang w:val="en-US" w:eastAsia="zh-CN"/>
        </w:rPr>
      </w:pP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二</w:t>
      </w:r>
      <w:r>
        <w:rPr>
          <w:rFonts w:ascii="楷体" w:hAnsi="楷体" w:eastAsia="楷体" w:cs="楷体"/>
          <w:spacing w:val="9"/>
          <w:position w:val="21"/>
          <w:sz w:val="31"/>
          <w:szCs w:val="31"/>
        </w:rPr>
        <w:t>）</w:t>
      </w:r>
      <w:r>
        <w:rPr>
          <w:rFonts w:hint="eastAsia" w:ascii="楷体" w:hAnsi="楷体" w:eastAsia="楷体" w:cs="楷体"/>
          <w:spacing w:val="9"/>
          <w:position w:val="21"/>
          <w:sz w:val="31"/>
          <w:szCs w:val="31"/>
          <w:lang w:val="en-US" w:eastAsia="zh-CN"/>
        </w:rPr>
        <w:t>项目支出情况</w:t>
      </w:r>
    </w:p>
    <w:p w14:paraId="7704AFA8">
      <w:pPr>
        <w:keepNext w:val="0"/>
        <w:keepLines w:val="0"/>
        <w:pageBreakBefore w:val="0"/>
        <w:widowControl w:val="0"/>
        <w:numPr>
          <w:ilvl w:val="0"/>
          <w:numId w:val="0"/>
        </w:numPr>
        <w:kinsoku/>
        <w:wordWrap/>
        <w:overflowPunct/>
        <w:topLinePunct w:val="0"/>
        <w:autoSpaceDE/>
        <w:autoSpaceDN/>
        <w:bidi w:val="0"/>
        <w:adjustRightInd/>
        <w:snapToGrid/>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我单位2023年度无项目支出。</w:t>
      </w:r>
    </w:p>
    <w:p w14:paraId="7E2ED810">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8"/>
          <w:sz w:val="31"/>
          <w:szCs w:val="31"/>
        </w:rPr>
        <w:t>三、政府性基金预算支出情况</w:t>
      </w:r>
    </w:p>
    <w:p w14:paraId="08ADFB8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default"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我单位2023年度无政府性基金预算支出。</w:t>
      </w:r>
    </w:p>
    <w:p w14:paraId="679FABC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四、国有资本经营预算支出情况</w:t>
      </w:r>
    </w:p>
    <w:p w14:paraId="75C5AB9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我单位2023年度无国有资本经营预算支出。</w:t>
      </w:r>
    </w:p>
    <w:p w14:paraId="3A5915C7">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color w:val="000000"/>
          <w:spacing w:val="0"/>
          <w:position w:val="0"/>
          <w:sz w:val="32"/>
          <w:szCs w:val="32"/>
          <w:lang w:val="en-US" w:eastAsia="zh-CN"/>
        </w:rPr>
      </w:pPr>
      <w:r>
        <w:rPr>
          <w:rFonts w:hint="eastAsia" w:ascii="黑体" w:hAnsi="黑体" w:eastAsia="黑体" w:cs="黑体"/>
          <w:color w:val="000000"/>
          <w:spacing w:val="0"/>
          <w:position w:val="0"/>
          <w:sz w:val="32"/>
          <w:szCs w:val="32"/>
          <w:lang w:val="en-US" w:eastAsia="zh-CN"/>
        </w:rPr>
        <w:t>五、社会保险基金预算支出情况</w:t>
      </w:r>
    </w:p>
    <w:p w14:paraId="0B73B82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firstLine="656" w:firstLineChars="200"/>
        <w:jc w:val="left"/>
        <w:textAlignment w:val="auto"/>
        <w:rPr>
          <w:rFonts w:hint="eastAsia" w:ascii="楷体" w:hAnsi="楷体" w:eastAsia="楷体" w:cs="楷体"/>
          <w:spacing w:val="9"/>
          <w:position w:val="21"/>
          <w:sz w:val="31"/>
          <w:szCs w:val="31"/>
          <w:lang w:val="en-US" w:eastAsia="zh-CN"/>
        </w:rPr>
      </w:pPr>
      <w:r>
        <w:rPr>
          <w:rFonts w:hint="eastAsia" w:ascii="楷体" w:hAnsi="楷体" w:eastAsia="楷体" w:cs="楷体"/>
          <w:spacing w:val="9"/>
          <w:position w:val="21"/>
          <w:sz w:val="31"/>
          <w:szCs w:val="31"/>
          <w:lang w:val="en-US" w:eastAsia="zh-CN"/>
        </w:rPr>
        <w:t>我单位2023年度无社会保险基金预算支出。</w:t>
      </w:r>
    </w:p>
    <w:p w14:paraId="668A45D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hint="eastAsia" w:ascii="黑体" w:hAnsi="黑体" w:eastAsia="黑体" w:cs="黑体"/>
          <w:spacing w:val="8"/>
          <w:sz w:val="31"/>
          <w:szCs w:val="31"/>
          <w:lang w:eastAsia="zh-CN"/>
        </w:rPr>
        <w:t>单位</w:t>
      </w:r>
      <w:r>
        <w:rPr>
          <w:rFonts w:ascii="黑体" w:hAnsi="黑体" w:eastAsia="黑体" w:cs="黑体"/>
          <w:spacing w:val="8"/>
          <w:sz w:val="31"/>
          <w:szCs w:val="31"/>
        </w:rPr>
        <w:t>整体支出绩效情况</w:t>
      </w:r>
    </w:p>
    <w:p w14:paraId="235B1DCC">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2023年度工作在岳阳楼区卫生健康局党委的正确指导下，在中心工作人员的共同努力下，积极开展健康教育和健康促进工作，有效促进了全区居民健康素养水平不断提高。</w:t>
      </w:r>
    </w:p>
    <w:p w14:paraId="075541C5">
      <w:pPr>
        <w:pStyle w:val="12"/>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240" w:lineRule="auto"/>
        <w:ind w:left="640" w:leftChars="0" w:firstLine="0" w:firstLineChars="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落实基本公共卫生服务健康教育工作</w:t>
      </w:r>
    </w:p>
    <w:p w14:paraId="424BDC74">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加强医疗机构健康教育工作业务指导，向各单位下发折页视频等多种健康教育宣传资料，召开健康教育专干培训会议2次。二是及时开展督查考核，全年对医疗机构开展督导2次，开展考核2次。三是组织中心干部职工下社区开展面对面座谈2次，了解社区健康教育工作实际困难3类，为后段健教工作开展奠定基础。</w:t>
      </w:r>
    </w:p>
    <w:p w14:paraId="5A6E05FE">
      <w:pPr>
        <w:pStyle w:val="12"/>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240" w:lineRule="auto"/>
        <w:ind w:left="640" w:leftChars="0" w:firstLine="0" w:firstLineChars="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开展健康知识普及行动工作</w:t>
      </w:r>
    </w:p>
    <w:p w14:paraId="11080DB4">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制作下发健康教育宣传栏48块。二是制作下发健康科普材料（包括健康素养66条1400本，全民营养周、控烟、季节性防病折页等219300份）。三是制作下发健康支持性工具（包括无纺布宣传袋9000个，一次性纸杯50000个，宣传抽纸2000盒）。四是组织开展5.31无烟日主题宣传活动，累计开展主题咨询活动16场，健康教育讲座6场。</w:t>
      </w:r>
    </w:p>
    <w:p w14:paraId="3F18F04C">
      <w:pPr>
        <w:pStyle w:val="12"/>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240" w:lineRule="auto"/>
        <w:ind w:left="640" w:leftChars="0" w:firstLine="0" w:firstLineChars="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办好民生实事工作</w:t>
      </w:r>
    </w:p>
    <w:p w14:paraId="01612C6D">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积极利用发放宣传折页、组织开展健康讲座、开展健康咨询、设置健康教育宣传栏等各类渠道及时发布健康相关知识，对提高居民健康素养水平起到了积极作用。二是根据省级要求，为进一步推进全区控烟工作，开展“成人烟草流行监测调查”项目工作，涉及3个街道，累计调查240人，按要求完成调查任务并通过省级考核和验收。</w:t>
      </w:r>
    </w:p>
    <w:p w14:paraId="045C12F6">
      <w:pPr>
        <w:pStyle w:val="12"/>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240" w:lineRule="auto"/>
        <w:ind w:left="640" w:leftChars="0" w:firstLine="0" w:firstLineChars="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党风廉政建设和安全生产工作</w:t>
      </w:r>
    </w:p>
    <w:p w14:paraId="7D1B6C79">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是及时召开党风廉政建设工作会议，邀请联点局领导安排部署党风廉政建设工作，落实各级廉政谈话，传达学习上级相关文件精神；开展“两带头五整治”纠风防腐专项行动自查自纠；开展酒驾醉驾自查并签订不酒驾醉驾承诺书；开展坚决防治以领导干部职权或影响力“打牌子”“提篮子”牟取利益问题自查并签订承诺书；持续推进“清廉站所”建设工作；按时上报局纪检监察室下发的各类报表；组织观看反腐倡廉警示片；制定并严格落实考勤制度，每月开展作风督查并通报；二是落实消防安全生产制度、工作方案、应急预案；召开安全生产工作会议，学习上级相关文件精神；组织学习消防安全讲座及演练；定期进行安全隐患排查。</w:t>
      </w:r>
    </w:p>
    <w:p w14:paraId="7B355E4F">
      <w:pPr>
        <w:pStyle w:val="12"/>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240" w:lineRule="auto"/>
        <w:ind w:left="640" w:leftChars="0" w:firstLine="0" w:firstLineChars="0"/>
        <w:jc w:val="both"/>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爱国卫生工作</w:t>
      </w:r>
    </w:p>
    <w:p w14:paraId="22313051">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lang w:eastAsia="zh-CN"/>
        </w:rPr>
      </w:pPr>
      <w:r>
        <w:rPr>
          <w:rFonts w:hint="eastAsia" w:ascii="楷体" w:hAnsi="楷体" w:eastAsia="楷体" w:cs="楷体"/>
          <w:spacing w:val="9"/>
          <w:kern w:val="2"/>
          <w:position w:val="21"/>
          <w:sz w:val="31"/>
          <w:szCs w:val="31"/>
          <w:lang w:val="en-US" w:eastAsia="zh-CN" w:bidi="ar-SA"/>
        </w:rPr>
        <w:t>从今年5月份全市开展爱卫城市复审工作以来，中心全体工作人员按照区爱卫工作指挥部办公室和区卫健局党委的统一部署和安排，全力以赴抓爱卫城市复审工作。一是成立健康教育和健康促进工作领导小组，明确职责分工，责任到人，中心全体人员抽调到指挥部督查组、资料组、病媒健教组参加爱卫城市复审工作。二是完善了主题公园健康步道的建设，就健康步道不规范（没有达到1000米）、主题公园健康元素不全的问题，今年在南湖主题公园、金鹗山主题公园原有健康步道的基础上各完善健康步道600米，增设了卡路里牌及健康元素内容。在王家河健康步道增设了指引牌、公园简介和公园布局图并按时更新健康教育宣传栏知识。三是完成了全区的健康教育宣传栏设置、控烟及健康细胞建设工作并整理资料归档。</w:t>
      </w:r>
    </w:p>
    <w:p w14:paraId="1A6F9D05">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0" w:firstLineChars="0"/>
        <w:textAlignment w:val="auto"/>
        <w:rPr>
          <w:rFonts w:ascii="黑体" w:hAnsi="黑体" w:eastAsia="黑体" w:cs="黑体"/>
          <w:spacing w:val="9"/>
          <w:position w:val="21"/>
          <w:sz w:val="31"/>
          <w:szCs w:val="31"/>
        </w:rPr>
      </w:pPr>
      <w:r>
        <w:rPr>
          <w:rFonts w:ascii="黑体" w:hAnsi="黑体" w:eastAsia="黑体" w:cs="黑体"/>
          <w:spacing w:val="9"/>
          <w:position w:val="21"/>
          <w:sz w:val="31"/>
          <w:szCs w:val="31"/>
        </w:rPr>
        <w:t>存在的问题及原因分析</w:t>
      </w:r>
    </w:p>
    <w:p w14:paraId="39400388">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1、健康教育工作网络有待完善，单位、部门之间工作不配合、不协调，工作中存在阻力，责任分解不能落实到位。</w:t>
      </w:r>
    </w:p>
    <w:p w14:paraId="3DB2B1DD">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2、健康知识普及行动开展内容单一、信息渠道不畅通，医疗卫生单位科普传播监管存在难点。</w:t>
      </w:r>
    </w:p>
    <w:p w14:paraId="7F8505C8">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pPr>
      <w:r>
        <w:rPr>
          <w:rFonts w:hint="eastAsia" w:ascii="楷体" w:hAnsi="楷体" w:eastAsia="楷体" w:cs="楷体"/>
          <w:spacing w:val="9"/>
          <w:kern w:val="2"/>
          <w:position w:val="21"/>
          <w:sz w:val="31"/>
          <w:szCs w:val="31"/>
          <w:lang w:val="en-US" w:eastAsia="zh-CN" w:bidi="ar-SA"/>
        </w:rPr>
        <w:t>3、健康教育服务能力依然薄弱，人员、经费存在不足。</w:t>
      </w:r>
    </w:p>
    <w:p w14:paraId="6F522B6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pacing w:val="8"/>
          <w:sz w:val="31"/>
          <w:szCs w:val="31"/>
        </w:rPr>
      </w:pPr>
      <w:r>
        <w:rPr>
          <w:rFonts w:ascii="黑体" w:hAnsi="黑体" w:eastAsia="黑体" w:cs="黑体"/>
          <w:spacing w:val="8"/>
          <w:sz w:val="31"/>
          <w:szCs w:val="31"/>
        </w:rPr>
        <w:t>八、下一步改进措施</w:t>
      </w:r>
    </w:p>
    <w:p w14:paraId="61E40261">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1、根据区爱卫工作指挥部办公室和区卫健局党委的统一部署和安排，继续做好爱卫城市复审的健康教育和健康促进工作。</w:t>
      </w:r>
    </w:p>
    <w:p w14:paraId="545BF33D">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2、扎实推进健康知识普及工作，按照“健康中国行动”和“健康楼区行动”实施方案，重点推进健康知识普及行动、开展健康示范单元建设。</w:t>
      </w:r>
    </w:p>
    <w:p w14:paraId="36882693">
      <w:pPr>
        <w:pStyle w:val="12"/>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240" w:lineRule="auto"/>
        <w:ind w:firstLine="656" w:firstLineChars="200"/>
        <w:jc w:val="both"/>
        <w:textAlignment w:val="auto"/>
        <w:rPr>
          <w:rFonts w:hint="default"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3、积极拓展健康教育新渠道，利用多渠道、多形式开展健康教育工作，提高居民主动防病意识和居民健康素养水平。</w:t>
      </w:r>
    </w:p>
    <w:p w14:paraId="12D28719">
      <w:pPr>
        <w:pStyle w:val="2"/>
      </w:pPr>
    </w:p>
    <w:p w14:paraId="45DB96C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9"/>
          <w:position w:val="21"/>
          <w:sz w:val="31"/>
          <w:szCs w:val="31"/>
        </w:rPr>
        <w:t>九、</w:t>
      </w:r>
      <w:r>
        <w:rPr>
          <w:rFonts w:hint="eastAsia" w:ascii="黑体" w:hAnsi="黑体" w:eastAsia="黑体" w:cs="黑体"/>
          <w:spacing w:val="9"/>
          <w:position w:val="21"/>
          <w:sz w:val="31"/>
          <w:szCs w:val="31"/>
          <w:lang w:eastAsia="zh-CN"/>
        </w:rPr>
        <w:t>单位</w:t>
      </w:r>
      <w:r>
        <w:rPr>
          <w:rFonts w:ascii="黑体" w:hAnsi="黑体" w:eastAsia="黑体" w:cs="黑体"/>
          <w:spacing w:val="9"/>
          <w:position w:val="21"/>
          <w:sz w:val="31"/>
          <w:szCs w:val="31"/>
        </w:rPr>
        <w:t>整体支出绩效自评结果拟应用和公开</w:t>
      </w:r>
      <w:r>
        <w:rPr>
          <w:rFonts w:ascii="黑体" w:hAnsi="黑体" w:eastAsia="黑体" w:cs="黑体"/>
          <w:spacing w:val="8"/>
          <w:position w:val="21"/>
          <w:sz w:val="31"/>
          <w:szCs w:val="31"/>
        </w:rPr>
        <w:t>情况</w:t>
      </w:r>
    </w:p>
    <w:p w14:paraId="5CD65C89">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黑体" w:hAnsi="黑体" w:eastAsia="黑体" w:cs="黑体"/>
          <w:sz w:val="31"/>
          <w:szCs w:val="31"/>
        </w:rPr>
      </w:pPr>
      <w:r>
        <w:rPr>
          <w:rFonts w:ascii="黑体" w:hAnsi="黑体" w:eastAsia="黑体" w:cs="黑体"/>
          <w:spacing w:val="-3"/>
          <w:sz w:val="31"/>
          <w:szCs w:val="31"/>
        </w:rPr>
        <w:t>十、</w:t>
      </w:r>
      <w:r>
        <w:rPr>
          <w:rFonts w:ascii="黑体" w:hAnsi="黑体" w:eastAsia="黑体" w:cs="黑体"/>
          <w:spacing w:val="-29"/>
          <w:sz w:val="31"/>
          <w:szCs w:val="31"/>
        </w:rPr>
        <w:t xml:space="preserve"> </w:t>
      </w:r>
      <w:r>
        <w:rPr>
          <w:rFonts w:ascii="黑体" w:hAnsi="黑体" w:eastAsia="黑体" w:cs="黑体"/>
          <w:spacing w:val="-3"/>
          <w:sz w:val="31"/>
          <w:szCs w:val="31"/>
        </w:rPr>
        <w:t>其他需要说明的情况</w:t>
      </w:r>
    </w:p>
    <w:p w14:paraId="4A37D3E0">
      <w:pPr>
        <w:pStyle w:val="4"/>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_GB2312" w:hAnsi="仿宋_GB2312" w:eastAsia="仿宋_GB2312" w:cs="仿宋_GB2312"/>
          <w:sz w:val="32"/>
          <w:szCs w:val="32"/>
        </w:rPr>
      </w:pP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760A">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23B92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B23B926">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9952B">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0F16C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90F16C8">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0FB15">
    <w:pPr>
      <w:pStyle w:val="4"/>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843A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843ADE">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598B5">
    <w:pPr>
      <w:pStyle w:val="4"/>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5B24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0D5B24D">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C9C5F"/>
    <w:multiLevelType w:val="singleLevel"/>
    <w:tmpl w:val="8C5C9C5F"/>
    <w:lvl w:ilvl="0" w:tentative="0">
      <w:start w:val="1"/>
      <w:numFmt w:val="chineseCounting"/>
      <w:suff w:val="nothing"/>
      <w:lvlText w:val="%1、"/>
      <w:lvlJc w:val="left"/>
      <w:rPr>
        <w:rFonts w:hint="eastAsia"/>
      </w:rPr>
    </w:lvl>
  </w:abstractNum>
  <w:abstractNum w:abstractNumId="1">
    <w:nsid w:val="8ED3410B"/>
    <w:multiLevelType w:val="singleLevel"/>
    <w:tmpl w:val="8ED3410B"/>
    <w:lvl w:ilvl="0" w:tentative="0">
      <w:start w:val="1"/>
      <w:numFmt w:val="chineseCounting"/>
      <w:suff w:val="nothing"/>
      <w:lvlText w:val="（%1）"/>
      <w:lvlJc w:val="left"/>
      <w:pPr>
        <w:ind w:left="640" w:firstLine="0"/>
      </w:pPr>
      <w:rPr>
        <w:rFonts w:hint="eastAsia"/>
      </w:rPr>
    </w:lvl>
  </w:abstractNum>
  <w:abstractNum w:abstractNumId="2">
    <w:nsid w:val="C9544378"/>
    <w:multiLevelType w:val="singleLevel"/>
    <w:tmpl w:val="C9544378"/>
    <w:lvl w:ilvl="0" w:tentative="0">
      <w:start w:val="1"/>
      <w:numFmt w:val="decimal"/>
      <w:suff w:val="nothing"/>
      <w:lvlText w:val="%1、"/>
      <w:lvlJc w:val="left"/>
    </w:lvl>
  </w:abstractNum>
  <w:abstractNum w:abstractNumId="3">
    <w:nsid w:val="D0685B92"/>
    <w:multiLevelType w:val="singleLevel"/>
    <w:tmpl w:val="D0685B92"/>
    <w:lvl w:ilvl="0" w:tentative="0">
      <w:start w:val="6"/>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539A0"/>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734348"/>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110A"/>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602DC9"/>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C1C87"/>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2C789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5B45EA"/>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25045"/>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6B7A0D"/>
    <w:rsid w:val="136C145A"/>
    <w:rsid w:val="13776D50"/>
    <w:rsid w:val="137B3EE1"/>
    <w:rsid w:val="139404F9"/>
    <w:rsid w:val="139C79B7"/>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1952CF"/>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E01949"/>
    <w:rsid w:val="17E339CC"/>
    <w:rsid w:val="17F33C57"/>
    <w:rsid w:val="181D4FAC"/>
    <w:rsid w:val="182B38C1"/>
    <w:rsid w:val="18351597"/>
    <w:rsid w:val="18353961"/>
    <w:rsid w:val="18410FBC"/>
    <w:rsid w:val="18474510"/>
    <w:rsid w:val="184B31F7"/>
    <w:rsid w:val="184F1D16"/>
    <w:rsid w:val="1852374B"/>
    <w:rsid w:val="185315CB"/>
    <w:rsid w:val="18556CDF"/>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9FE5DCD"/>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5F46CE"/>
    <w:rsid w:val="1B6206C5"/>
    <w:rsid w:val="1B640388"/>
    <w:rsid w:val="1B6D7C0D"/>
    <w:rsid w:val="1B754AD4"/>
    <w:rsid w:val="1B7B2822"/>
    <w:rsid w:val="1B8001A9"/>
    <w:rsid w:val="1B84594F"/>
    <w:rsid w:val="1B884364"/>
    <w:rsid w:val="1B901B23"/>
    <w:rsid w:val="1B931692"/>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9C3AFA"/>
    <w:rsid w:val="1FA87477"/>
    <w:rsid w:val="1FDE0273"/>
    <w:rsid w:val="1FDE31D9"/>
    <w:rsid w:val="1FE90789"/>
    <w:rsid w:val="1FEF73C9"/>
    <w:rsid w:val="1FF26468"/>
    <w:rsid w:val="1FF32F31"/>
    <w:rsid w:val="20020491"/>
    <w:rsid w:val="203C7C11"/>
    <w:rsid w:val="20421AEB"/>
    <w:rsid w:val="20471AED"/>
    <w:rsid w:val="20487E48"/>
    <w:rsid w:val="204E17C3"/>
    <w:rsid w:val="20655F7F"/>
    <w:rsid w:val="20666EBF"/>
    <w:rsid w:val="206F239E"/>
    <w:rsid w:val="207D78ED"/>
    <w:rsid w:val="2086258B"/>
    <w:rsid w:val="20A45C99"/>
    <w:rsid w:val="20AD18F5"/>
    <w:rsid w:val="20B60088"/>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1489F"/>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3F99"/>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1BDE"/>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90731"/>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BB307C"/>
    <w:rsid w:val="28CC6ED5"/>
    <w:rsid w:val="28D96244"/>
    <w:rsid w:val="28F010D9"/>
    <w:rsid w:val="28F039B6"/>
    <w:rsid w:val="28F05C88"/>
    <w:rsid w:val="29015BC3"/>
    <w:rsid w:val="29082E70"/>
    <w:rsid w:val="291343EF"/>
    <w:rsid w:val="29166F16"/>
    <w:rsid w:val="292E77DA"/>
    <w:rsid w:val="29394AFC"/>
    <w:rsid w:val="294D5371"/>
    <w:rsid w:val="295867A0"/>
    <w:rsid w:val="295A0917"/>
    <w:rsid w:val="295A5964"/>
    <w:rsid w:val="29626133"/>
    <w:rsid w:val="296323DA"/>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11E36"/>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9010D"/>
    <w:rsid w:val="2F0E1C14"/>
    <w:rsid w:val="2F0F3B5B"/>
    <w:rsid w:val="2F1321AD"/>
    <w:rsid w:val="2F24787C"/>
    <w:rsid w:val="2F306D92"/>
    <w:rsid w:val="2F366FC1"/>
    <w:rsid w:val="2F46135C"/>
    <w:rsid w:val="2F4A6DBB"/>
    <w:rsid w:val="2F4D295B"/>
    <w:rsid w:val="2F5034C7"/>
    <w:rsid w:val="2F583C3E"/>
    <w:rsid w:val="2F5E4FF7"/>
    <w:rsid w:val="2F625574"/>
    <w:rsid w:val="2F705522"/>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E6295"/>
    <w:rsid w:val="303329F0"/>
    <w:rsid w:val="303818E5"/>
    <w:rsid w:val="303A25F6"/>
    <w:rsid w:val="303F1851"/>
    <w:rsid w:val="303F79AD"/>
    <w:rsid w:val="30492212"/>
    <w:rsid w:val="304C3A2B"/>
    <w:rsid w:val="30596318"/>
    <w:rsid w:val="306058C5"/>
    <w:rsid w:val="30680BB0"/>
    <w:rsid w:val="306F339C"/>
    <w:rsid w:val="30762710"/>
    <w:rsid w:val="30814CF1"/>
    <w:rsid w:val="308E4163"/>
    <w:rsid w:val="309F0234"/>
    <w:rsid w:val="309F57C7"/>
    <w:rsid w:val="30A03CD3"/>
    <w:rsid w:val="30AA77AB"/>
    <w:rsid w:val="30B422FB"/>
    <w:rsid w:val="30C20BA4"/>
    <w:rsid w:val="30C329C2"/>
    <w:rsid w:val="30C478ED"/>
    <w:rsid w:val="30D103F7"/>
    <w:rsid w:val="30D53AF8"/>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356FA1"/>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A66C9C"/>
    <w:rsid w:val="34B510BB"/>
    <w:rsid w:val="34BB2714"/>
    <w:rsid w:val="34C25EF7"/>
    <w:rsid w:val="34CC620E"/>
    <w:rsid w:val="34D20F28"/>
    <w:rsid w:val="34E22DC0"/>
    <w:rsid w:val="34E6283D"/>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AF3103"/>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A2D58"/>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61FE5"/>
    <w:rsid w:val="400C4E03"/>
    <w:rsid w:val="400E630F"/>
    <w:rsid w:val="40126EBB"/>
    <w:rsid w:val="401A4D54"/>
    <w:rsid w:val="40262C07"/>
    <w:rsid w:val="40307C5E"/>
    <w:rsid w:val="404209E3"/>
    <w:rsid w:val="40451C67"/>
    <w:rsid w:val="404A1B2B"/>
    <w:rsid w:val="404A601E"/>
    <w:rsid w:val="404C52F4"/>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419C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3F95709"/>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4D5FC1"/>
    <w:rsid w:val="455B779F"/>
    <w:rsid w:val="455D76E4"/>
    <w:rsid w:val="45646F33"/>
    <w:rsid w:val="45671007"/>
    <w:rsid w:val="456C331B"/>
    <w:rsid w:val="45703A5D"/>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00CC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13AD5"/>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2E2B7B"/>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41AD"/>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D0EBE"/>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27311"/>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C65A50"/>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E172A0"/>
    <w:rsid w:val="55E24605"/>
    <w:rsid w:val="55F81C60"/>
    <w:rsid w:val="55FA0F14"/>
    <w:rsid w:val="56045286"/>
    <w:rsid w:val="56097F90"/>
    <w:rsid w:val="56107511"/>
    <w:rsid w:val="56133E90"/>
    <w:rsid w:val="561F369F"/>
    <w:rsid w:val="5625126F"/>
    <w:rsid w:val="562C3D93"/>
    <w:rsid w:val="56344B27"/>
    <w:rsid w:val="563F747D"/>
    <w:rsid w:val="56456005"/>
    <w:rsid w:val="56474D43"/>
    <w:rsid w:val="564C1D1D"/>
    <w:rsid w:val="565F1E2E"/>
    <w:rsid w:val="56652F8C"/>
    <w:rsid w:val="56670F45"/>
    <w:rsid w:val="5669554E"/>
    <w:rsid w:val="566F1BE2"/>
    <w:rsid w:val="56794E67"/>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090A3C"/>
    <w:rsid w:val="5C15792E"/>
    <w:rsid w:val="5C1A5869"/>
    <w:rsid w:val="5C2404DB"/>
    <w:rsid w:val="5C290BF2"/>
    <w:rsid w:val="5C4E1E1E"/>
    <w:rsid w:val="5C4F343B"/>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B78B9"/>
    <w:rsid w:val="5E72530D"/>
    <w:rsid w:val="5E7B3471"/>
    <w:rsid w:val="5E811840"/>
    <w:rsid w:val="5EAA7B88"/>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06ADF"/>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03E04"/>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856C59"/>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4355EC"/>
    <w:rsid w:val="6B585A95"/>
    <w:rsid w:val="6B5C172C"/>
    <w:rsid w:val="6B633F4F"/>
    <w:rsid w:val="6B70680D"/>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1F736B"/>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040D9"/>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213CB"/>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56BAD"/>
    <w:rsid w:val="7D680D06"/>
    <w:rsid w:val="7D6B45FB"/>
    <w:rsid w:val="7D6C208F"/>
    <w:rsid w:val="7D6F6A8D"/>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92220"/>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D7D65B9E"/>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 w:type="paragraph" w:styleId="3">
    <w:name w:val="toa heading"/>
    <w:next w:val="1"/>
    <w:qFormat/>
    <w:uiPriority w:val="99"/>
    <w:pPr>
      <w:widowControl w:val="0"/>
      <w:spacing w:before="120" w:after="200" w:line="276" w:lineRule="auto"/>
      <w:jc w:val="both"/>
    </w:pPr>
    <w:rPr>
      <w:rFonts w:ascii="Arial" w:hAnsi="Arial" w:eastAsia="宋体" w:cs="Times New Roman"/>
      <w:kern w:val="2"/>
      <w:sz w:val="24"/>
      <w:szCs w:val="21"/>
      <w:lang w:val="en-US" w:eastAsia="zh-CN" w:bidi="ar-SA"/>
    </w:rPr>
  </w:style>
  <w:style w:type="paragraph" w:styleId="4">
    <w:name w:val="Body Text"/>
    <w:basedOn w:val="1"/>
    <w:semiHidden/>
    <w:qFormat/>
    <w:uiPriority w:val="0"/>
    <w:rPr>
      <w:rFonts w:ascii="仿宋" w:hAnsi="仿宋" w:eastAsia="仿宋" w:cs="仿宋"/>
      <w:sz w:val="35"/>
      <w:szCs w:val="35"/>
      <w:lang w:val="en-US" w:eastAsia="en-US"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 w:type="paragraph" w:customStyle="1" w:styleId="11">
    <w:name w:val="18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1"/>
      <w:lang w:val="en-US" w:eastAsia="zh-CN" w:bidi="ar"/>
    </w:rPr>
  </w:style>
  <w:style w:type="paragraph" w:customStyle="1" w:styleId="12">
    <w:name w:val="p0"/>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3840</Words>
  <Characters>4101</Characters>
  <Lines>0</Lines>
  <Paragraphs>0</Paragraphs>
  <TotalTime>1</TotalTime>
  <ScaleCrop>false</ScaleCrop>
  <LinksUpToDate>false</LinksUpToDate>
  <CharactersWithSpaces>4210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2024-04-21T00:44:00Z</dcterms:created>
  <dc:creator>新一天</dc:creator>
  <cp:lastModifiedBy>阿朵</cp:lastModifiedBy>
  <dcterms:modified xsi:type="dcterms:W3CDTF">2025-06-16T07:16:08Z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26EA791A61B343A3B5B6B561FEAAFDD4_13</vt:lpwstr>
  </property>
  <property fmtid="{D5CDD505-2E9C-101B-9397-08002B2CF9AE}" pid="4" name="KSOTemplateDocerSaveRecord">
    <vt:lpwstr>eyJoZGlkIjoiZTQ2Yjk5NzBlNjIxNDhmODM4OGU0YzM5ZWM3YTY4OTAiLCJ1c2VySWQiOiI2MDE2NTg1ODEifQ==</vt:lpwstr>
  </property>
</Properties>
</file>