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BF0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59D6C8CC">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5BF26898">
      <w:pPr>
        <w:spacing w:line="115" w:lineRule="exact"/>
        <w:rPr>
          <w:color w:val="000000"/>
        </w:rPr>
      </w:pP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98"/>
        <w:gridCol w:w="1400"/>
        <w:gridCol w:w="956"/>
        <w:gridCol w:w="1140"/>
        <w:gridCol w:w="1211"/>
        <w:gridCol w:w="1395"/>
        <w:gridCol w:w="1399"/>
      </w:tblGrid>
      <w:tr w14:paraId="53BAD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0E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财政供养人员情况</w:t>
            </w:r>
          </w:p>
        </w:tc>
        <w:tc>
          <w:tcPr>
            <w:tcW w:w="12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E7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编制数</w:t>
            </w:r>
          </w:p>
        </w:tc>
        <w:tc>
          <w:tcPr>
            <w:tcW w:w="12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D0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2023年实际在职人数</w:t>
            </w:r>
          </w:p>
        </w:tc>
        <w:tc>
          <w:tcPr>
            <w:tcW w:w="15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8F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控制率</w:t>
            </w:r>
          </w:p>
        </w:tc>
      </w:tr>
      <w:tr w14:paraId="0066C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8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F8A7">
            <w:pPr>
              <w:jc w:val="center"/>
              <w:rPr>
                <w:rFonts w:hint="eastAsia" w:ascii="宋体" w:hAnsi="宋体" w:eastAsia="宋体" w:cs="宋体"/>
                <w:b/>
                <w:bCs/>
                <w:i w:val="0"/>
                <w:iCs w:val="0"/>
                <w:color w:val="000000"/>
                <w:sz w:val="22"/>
                <w:szCs w:val="22"/>
                <w:u w:val="none"/>
              </w:rPr>
            </w:pPr>
          </w:p>
        </w:tc>
        <w:tc>
          <w:tcPr>
            <w:tcW w:w="12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57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9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5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1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101.67%</w:t>
            </w:r>
          </w:p>
        </w:tc>
      </w:tr>
      <w:tr w14:paraId="4F580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01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经费控制情况(万元)</w:t>
            </w:r>
          </w:p>
        </w:tc>
        <w:tc>
          <w:tcPr>
            <w:tcW w:w="12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54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2022年决算数</w:t>
            </w:r>
          </w:p>
        </w:tc>
        <w:tc>
          <w:tcPr>
            <w:tcW w:w="12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0E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2023年预算数</w:t>
            </w:r>
          </w:p>
        </w:tc>
        <w:tc>
          <w:tcPr>
            <w:tcW w:w="15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43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2023年决算数</w:t>
            </w:r>
          </w:p>
        </w:tc>
      </w:tr>
      <w:tr w14:paraId="1217D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47F4D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4AF4F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26755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3D826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4C5EB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22D4B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1、公务用车购置和维护经费</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29E2F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5C6EA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4DB2A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6DD0E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5D708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其中：公车购置</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26D46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765BC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07F37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51F00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18554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公车运行维护</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6713B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5D50D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2F94E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999F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4E3BC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2、出国经费</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7E8D7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35DDF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7B38F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CFBE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7AC6F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3、公务接待</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2DED4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4A666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1E2D5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6571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272F4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62A6B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787.62</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7B76D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2C89D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808.67</w:t>
            </w:r>
          </w:p>
        </w:tc>
      </w:tr>
      <w:tr w14:paraId="28087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79F53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1、业务工作经费</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192CC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5E441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591CA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A3F9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57F0D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2、运行维护经费</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0D654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7EF34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1A8E0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0FE90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2C087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3、本级专项资金（一个专项一行）</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51A43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787.62</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4BE82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27520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808.67</w:t>
            </w:r>
          </w:p>
        </w:tc>
      </w:tr>
      <w:tr w14:paraId="27F3F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7586D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2022年就业创业服务补贴</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6964D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0618A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0AA8E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60455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0E730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其他残联经费</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50292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62FA6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08409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r>
      <w:tr w14:paraId="534F7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41B5F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精神病人监护人看护补贴</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65EB4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72509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3CADA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w:t>
            </w:r>
          </w:p>
        </w:tc>
      </w:tr>
      <w:tr w14:paraId="22E5C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732E4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信访岗位补贴</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7493A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51ABF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7AB33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r>
      <w:tr w14:paraId="29189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77C78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残疾人评定</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63E97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28587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05EEE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575F6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64359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残联专干工资</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6721F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156C4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46628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r>
      <w:tr w14:paraId="4A513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5C2A3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燃油补贴</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581DB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55D5C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5881C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E6D3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3E8EC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退役军人事务</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072C1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100.36</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6C123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3EAE1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r>
      <w:tr w14:paraId="4C804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7FFD8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7EF7E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6F4B7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6B985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r>
      <w:tr w14:paraId="0DE2F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2BE56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生育关怀</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1BB05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61CA8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36C5A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r>
      <w:tr w14:paraId="65562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57047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困难家庭春节慰问</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7600A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49BD6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07CA4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r>
      <w:tr w14:paraId="621E7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50A51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失独对象春节慰问</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7D755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626E8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52C1D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65BD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6AC80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环卫工人工资</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68495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511.87</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5C28C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79320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504.56</w:t>
            </w:r>
          </w:p>
        </w:tc>
      </w:tr>
      <w:tr w14:paraId="42A19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62C24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环卫工人五险一金</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11C61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436BA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7D5DA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124.44</w:t>
            </w:r>
          </w:p>
        </w:tc>
      </w:tr>
      <w:tr w14:paraId="1BC73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2A2A8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环卫经费</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17EBF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6.52</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067EA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1727C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w:t>
            </w:r>
          </w:p>
        </w:tc>
      </w:tr>
      <w:tr w14:paraId="5440A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026B8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防疫经费</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7586B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28.61</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35B3A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60B57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50B16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218D1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巡逻人员工资</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3C99E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02577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7459B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705A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5BAC4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禁违执法经费</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74434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16.77</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02CE1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12363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r>
      <w:tr w14:paraId="432E4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7E58B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文明创建</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00BA6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56EBE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4AE66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20.55</w:t>
            </w:r>
          </w:p>
        </w:tc>
      </w:tr>
      <w:tr w14:paraId="67D89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5C0E6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救济费</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22D72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726CF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212A0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r>
      <w:tr w14:paraId="1CA30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4F0A3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独生子女奖励费</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23ABA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74947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1CFF5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r>
      <w:tr w14:paraId="37D05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45B9F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机关社保及工资</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44083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0E520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3E166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r>
      <w:tr w14:paraId="3847C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3B907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其他经费支出</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46405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79868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005DE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r>
      <w:tr w14:paraId="2FAC4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2937205E">
            <w:pPr>
              <w:jc w:val="center"/>
              <w:rPr>
                <w:rFonts w:hint="eastAsia" w:ascii="宋体" w:hAnsi="宋体" w:eastAsia="宋体" w:cs="宋体"/>
                <w:i w:val="0"/>
                <w:iCs w:val="0"/>
                <w:color w:val="000000"/>
                <w:sz w:val="22"/>
                <w:szCs w:val="22"/>
                <w:u w:val="none"/>
              </w:rPr>
            </w:pP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613C0EF4">
            <w:pPr>
              <w:jc w:val="center"/>
              <w:rPr>
                <w:rFonts w:hint="eastAsia" w:ascii="宋体" w:hAnsi="宋体" w:eastAsia="宋体" w:cs="宋体"/>
                <w:i w:val="0"/>
                <w:iCs w:val="0"/>
                <w:color w:val="000000"/>
                <w:sz w:val="22"/>
                <w:szCs w:val="22"/>
                <w:u w:val="none"/>
              </w:rPr>
            </w:pP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3475E028">
            <w:pPr>
              <w:jc w:val="center"/>
              <w:rPr>
                <w:rFonts w:hint="eastAsia" w:ascii="宋体" w:hAnsi="宋体" w:eastAsia="宋体" w:cs="宋体"/>
                <w:i w:val="0"/>
                <w:iCs w:val="0"/>
                <w:color w:val="000000"/>
                <w:sz w:val="22"/>
                <w:szCs w:val="22"/>
                <w:u w:val="none"/>
              </w:rPr>
            </w:pP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02AE4BFA">
            <w:pPr>
              <w:jc w:val="center"/>
              <w:rPr>
                <w:rFonts w:hint="eastAsia" w:ascii="宋体" w:hAnsi="宋体" w:eastAsia="宋体" w:cs="宋体"/>
                <w:i w:val="0"/>
                <w:iCs w:val="0"/>
                <w:color w:val="000000"/>
                <w:sz w:val="22"/>
                <w:szCs w:val="22"/>
                <w:u w:val="none"/>
              </w:rPr>
            </w:pPr>
          </w:p>
        </w:tc>
      </w:tr>
      <w:tr w14:paraId="4BAB7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2BBE0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47FB8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42.85</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47B27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3AEB4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341.88 </w:t>
            </w:r>
          </w:p>
        </w:tc>
      </w:tr>
      <w:tr w14:paraId="50B99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74EDB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其中：办公经费</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096C3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30.33</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2B45F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74BA3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15.19</w:t>
            </w:r>
          </w:p>
        </w:tc>
      </w:tr>
      <w:tr w14:paraId="671DB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6CD8B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水费、电费、差旅费</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3C760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12.29</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5117C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18233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13.89</w:t>
            </w:r>
          </w:p>
        </w:tc>
      </w:tr>
      <w:tr w14:paraId="12786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4946E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会议费、培训费</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0BFE4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7F3CB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6D686FC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bookmarkStart w:id="0" w:name="_GoBack"/>
            <w:bookmarkEnd w:id="0"/>
          </w:p>
        </w:tc>
      </w:tr>
      <w:tr w14:paraId="04603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45B4C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政府采购金额</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1EC47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448.55</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0DC6F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114.13</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2E4D8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801.38</w:t>
            </w:r>
          </w:p>
        </w:tc>
      </w:tr>
      <w:tr w14:paraId="47140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866" w:type="pct"/>
            <w:tcBorders>
              <w:top w:val="single" w:color="000000" w:sz="4" w:space="0"/>
              <w:left w:val="single" w:color="000000" w:sz="4" w:space="0"/>
              <w:bottom w:val="single" w:color="000000" w:sz="4" w:space="0"/>
              <w:right w:val="nil"/>
            </w:tcBorders>
            <w:shd w:val="clear" w:color="auto" w:fill="auto"/>
            <w:noWrap/>
            <w:vAlign w:val="center"/>
          </w:tcPr>
          <w:p w14:paraId="59CB6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部门基本支出预算调整 </w:t>
            </w:r>
          </w:p>
        </w:tc>
        <w:tc>
          <w:tcPr>
            <w:tcW w:w="1293" w:type="pct"/>
            <w:gridSpan w:val="2"/>
            <w:tcBorders>
              <w:top w:val="single" w:color="000000" w:sz="4" w:space="0"/>
              <w:left w:val="single" w:color="000000" w:sz="4" w:space="0"/>
              <w:bottom w:val="single" w:color="000000" w:sz="4" w:space="0"/>
              <w:right w:val="nil"/>
            </w:tcBorders>
            <w:shd w:val="clear" w:color="auto" w:fill="auto"/>
            <w:noWrap/>
            <w:vAlign w:val="center"/>
          </w:tcPr>
          <w:p w14:paraId="539EF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90" w:type="pct"/>
            <w:gridSpan w:val="2"/>
            <w:tcBorders>
              <w:top w:val="single" w:color="000000" w:sz="4" w:space="0"/>
              <w:left w:val="single" w:color="000000" w:sz="4" w:space="0"/>
              <w:bottom w:val="single" w:color="000000" w:sz="4" w:space="0"/>
              <w:right w:val="nil"/>
            </w:tcBorders>
            <w:shd w:val="clear" w:color="auto" w:fill="auto"/>
            <w:noWrap/>
            <w:vAlign w:val="center"/>
          </w:tcPr>
          <w:p w14:paraId="2F896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48" w:type="pct"/>
            <w:gridSpan w:val="2"/>
            <w:tcBorders>
              <w:top w:val="single" w:color="000000" w:sz="4" w:space="0"/>
              <w:left w:val="single" w:color="000000" w:sz="4" w:space="0"/>
              <w:bottom w:val="single" w:color="000000" w:sz="4" w:space="0"/>
              <w:right w:val="nil"/>
            </w:tcBorders>
            <w:shd w:val="clear" w:color="auto" w:fill="auto"/>
            <w:noWrap/>
            <w:vAlign w:val="center"/>
          </w:tcPr>
          <w:p w14:paraId="661A9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54AA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trPr>
        <w:tc>
          <w:tcPr>
            <w:tcW w:w="8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84B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楼堂馆所控制情况 </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（2023年完工项目）</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493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批复规模 </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3C9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实际规模</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38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规模控制率</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9B5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预算投资</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（万元）</w:t>
            </w:r>
          </w:p>
        </w:tc>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499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实际投资</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（万元）</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D3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投资概算控制率</w:t>
            </w:r>
          </w:p>
        </w:tc>
      </w:tr>
      <w:tr w14:paraId="4795D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8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11961">
            <w:pPr>
              <w:jc w:val="center"/>
              <w:rPr>
                <w:rFonts w:hint="eastAsia" w:ascii="宋体" w:hAnsi="宋体" w:eastAsia="宋体" w:cs="宋体"/>
                <w:b/>
                <w:bCs/>
                <w:i w:val="0"/>
                <w:iCs w:val="0"/>
                <w:color w:val="000000"/>
                <w:sz w:val="22"/>
                <w:szCs w:val="22"/>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E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A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4923">
            <w:pPr>
              <w:jc w:val="center"/>
              <w:rPr>
                <w:rFonts w:hint="eastAsia" w:ascii="宋体" w:hAnsi="宋体" w:eastAsia="宋体" w:cs="宋体"/>
                <w:i w:val="0"/>
                <w:iCs w:val="0"/>
                <w:color w:val="000000"/>
                <w:sz w:val="22"/>
                <w:szCs w:val="22"/>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2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F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FE4E">
            <w:pPr>
              <w:jc w:val="center"/>
              <w:rPr>
                <w:rFonts w:hint="eastAsia" w:ascii="宋体" w:hAnsi="宋体" w:eastAsia="宋体" w:cs="宋体"/>
                <w:i w:val="0"/>
                <w:iCs w:val="0"/>
                <w:color w:val="000000"/>
                <w:sz w:val="22"/>
                <w:szCs w:val="22"/>
                <w:u w:val="none"/>
              </w:rPr>
            </w:pPr>
          </w:p>
        </w:tc>
      </w:tr>
      <w:tr w14:paraId="5429B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8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E9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厉行节约保障措施</w:t>
            </w:r>
          </w:p>
        </w:tc>
        <w:tc>
          <w:tcPr>
            <w:tcW w:w="4133"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F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一是严格控制支出，降低行政运行成本，提高公用经费使用效率；二是严控楼堂馆所建设；三是推进节能减排。</w:t>
            </w:r>
          </w:p>
        </w:tc>
      </w:tr>
    </w:tbl>
    <w:p w14:paraId="55302B58">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p>
    <w:p w14:paraId="4CFC96B0">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0169EE0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3F4CA964">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许慧</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0730</w:t>
      </w:r>
      <w:r>
        <w:rPr>
          <w:rFonts w:hint="eastAsia" w:ascii="宋体" w:hAnsi="宋体" w:eastAsia="宋体" w:cs="宋体"/>
          <w:color w:val="000000"/>
          <w:spacing w:val="0"/>
          <w:position w:val="0"/>
          <w:sz w:val="23"/>
          <w:szCs w:val="23"/>
        </w:rPr>
        <w:t>8412556   填报日期：</w:t>
      </w:r>
      <w:r>
        <w:rPr>
          <w:rFonts w:hint="eastAsia" w:ascii="宋体" w:hAnsi="宋体" w:eastAsia="宋体" w:cs="宋体"/>
          <w:color w:val="000000"/>
          <w:spacing w:val="0"/>
          <w:position w:val="0"/>
          <w:sz w:val="23"/>
          <w:szCs w:val="23"/>
          <w:lang w:val="en-US" w:eastAsia="zh-CN"/>
        </w:rPr>
        <w:t>2024-05-25</w:t>
      </w:r>
    </w:p>
    <w:p w14:paraId="04DC6441">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27AAB6BA">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30CA217F">
      <w:pPr>
        <w:spacing w:line="132" w:lineRule="exact"/>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0"/>
        <w:gridCol w:w="996"/>
        <w:gridCol w:w="1624"/>
        <w:gridCol w:w="1476"/>
        <w:gridCol w:w="915"/>
        <w:gridCol w:w="973"/>
        <w:gridCol w:w="196"/>
        <w:gridCol w:w="527"/>
        <w:gridCol w:w="614"/>
        <w:gridCol w:w="776"/>
        <w:gridCol w:w="855"/>
        <w:gridCol w:w="577"/>
      </w:tblGrid>
      <w:tr w14:paraId="49AFA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10" w:type="pct"/>
            <w:gridSpan w:val="3"/>
            <w:tcBorders>
              <w:top w:val="nil"/>
              <w:left w:val="nil"/>
              <w:bottom w:val="single" w:color="000000" w:sz="4" w:space="0"/>
              <w:right w:val="nil"/>
            </w:tcBorders>
            <w:shd w:val="clear" w:color="auto" w:fill="auto"/>
            <w:noWrap/>
            <w:vAlign w:val="center"/>
          </w:tcPr>
          <w:p w14:paraId="0F55AF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预算部门名称</w:t>
            </w:r>
          </w:p>
        </w:tc>
        <w:tc>
          <w:tcPr>
            <w:tcW w:w="3489" w:type="pct"/>
            <w:gridSpan w:val="9"/>
            <w:tcBorders>
              <w:top w:val="single" w:color="000000" w:sz="4" w:space="0"/>
              <w:left w:val="single" w:color="000000" w:sz="4" w:space="0"/>
              <w:bottom w:val="single" w:color="000000" w:sz="4" w:space="0"/>
              <w:right w:val="nil"/>
            </w:tcBorders>
            <w:shd w:val="clear" w:color="auto" w:fill="auto"/>
            <w:noWrap/>
            <w:vAlign w:val="center"/>
          </w:tcPr>
          <w:p w14:paraId="58562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岳阳市岳阳楼区枫桥湖街道办事处</w:t>
            </w:r>
          </w:p>
        </w:tc>
      </w:tr>
      <w:tr w14:paraId="183B9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1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F4227">
            <w:pPr>
              <w:keepNext w:val="0"/>
              <w:keepLines w:val="0"/>
              <w:widowControl/>
              <w:suppressLineNumbers w:val="0"/>
              <w:jc w:val="center"/>
              <w:textAlignment w:val="center"/>
              <w:rPr>
                <w:rFonts w:ascii="Microsoft YaHei UI" w:hAnsi="Microsoft YaHei UI" w:eastAsia="Microsoft YaHei UI" w:cs="Microsoft YaHei UI"/>
                <w:i w:val="0"/>
                <w:iCs w:val="0"/>
                <w:color w:val="000000"/>
                <w:sz w:val="20"/>
                <w:szCs w:val="20"/>
                <w:u w:val="none"/>
              </w:rPr>
            </w:pPr>
            <w:r>
              <w:rPr>
                <w:rFonts w:hint="eastAsia" w:ascii="Microsoft YaHei UI" w:hAnsi="Microsoft YaHei UI" w:eastAsia="Microsoft YaHei UI" w:cs="Microsoft YaHei UI"/>
                <w:i w:val="0"/>
                <w:iCs w:val="0"/>
                <w:color w:val="000000"/>
                <w:kern w:val="0"/>
                <w:sz w:val="20"/>
                <w:szCs w:val="20"/>
                <w:u w:val="none"/>
                <w:lang w:val="en-US" w:eastAsia="zh-CN" w:bidi="ar"/>
              </w:rPr>
              <w:t>年度预算申请</w:t>
            </w:r>
            <w:r>
              <w:rPr>
                <w:rFonts w:hint="eastAsia" w:ascii="Microsoft YaHei UI" w:hAnsi="Microsoft YaHei UI" w:eastAsia="Microsoft YaHei UI" w:cs="Microsoft YaHei UI"/>
                <w:i w:val="0"/>
                <w:iCs w:val="0"/>
                <w:color w:val="000000"/>
                <w:kern w:val="0"/>
                <w:sz w:val="20"/>
                <w:szCs w:val="20"/>
                <w:u w:val="none"/>
                <w:lang w:val="en-US" w:eastAsia="zh-CN" w:bidi="ar"/>
              </w:rPr>
              <w:br w:type="textWrapping"/>
            </w:r>
            <w:r>
              <w:rPr>
                <w:rFonts w:hint="eastAsia" w:ascii="Microsoft YaHei UI" w:hAnsi="Microsoft YaHei UI" w:eastAsia="Microsoft YaHei UI" w:cs="Microsoft YaHei UI"/>
                <w:i w:val="0"/>
                <w:iCs w:val="0"/>
                <w:color w:val="000000"/>
                <w:kern w:val="0"/>
                <w:sz w:val="20"/>
                <w:szCs w:val="20"/>
                <w:u w:val="none"/>
                <w:lang w:val="en-US" w:eastAsia="zh-CN" w:bidi="ar"/>
              </w:rPr>
              <w:t>(万元)</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4419A">
            <w:pPr>
              <w:jc w:val="center"/>
              <w:rPr>
                <w:rFonts w:hint="eastAsia" w:ascii="宋体" w:hAnsi="宋体" w:eastAsia="宋体" w:cs="宋体"/>
                <w:i w:val="0"/>
                <w:iCs w:val="0"/>
                <w:color w:val="000000"/>
                <w:sz w:val="20"/>
                <w:szCs w:val="20"/>
                <w:u w:val="none"/>
              </w:rPr>
            </w:pPr>
          </w:p>
        </w:tc>
        <w:tc>
          <w:tcPr>
            <w:tcW w:w="462" w:type="pct"/>
            <w:tcBorders>
              <w:top w:val="single" w:color="000000" w:sz="4" w:space="0"/>
              <w:left w:val="single" w:color="000000" w:sz="4" w:space="0"/>
              <w:bottom w:val="nil"/>
              <w:right w:val="single" w:color="000000" w:sz="4" w:space="0"/>
            </w:tcBorders>
            <w:shd w:val="clear" w:color="auto" w:fill="auto"/>
            <w:vAlign w:val="center"/>
          </w:tcPr>
          <w:p w14:paraId="609C9D07">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年初预算数(万元)</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DB3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全年预算数（万元）</w:t>
            </w:r>
          </w:p>
        </w:tc>
        <w:tc>
          <w:tcPr>
            <w:tcW w:w="5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8DA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全年执行数（万元）</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8C0D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分值</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A5CB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2B193">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得分</w:t>
            </w:r>
          </w:p>
        </w:tc>
      </w:tr>
      <w:tr w14:paraId="1A42E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51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93D80">
            <w:pPr>
              <w:jc w:val="center"/>
              <w:rPr>
                <w:rFonts w:hint="eastAsia" w:ascii="Microsoft YaHei UI" w:hAnsi="Microsoft YaHei UI" w:eastAsia="Microsoft YaHei UI" w:cs="Microsoft YaHei UI"/>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963ED">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年度资金总额：</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87D1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1046.59</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5FFF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2291.92</w:t>
            </w:r>
          </w:p>
        </w:tc>
        <w:tc>
          <w:tcPr>
            <w:tcW w:w="576" w:type="pct"/>
            <w:gridSpan w:val="2"/>
            <w:tcBorders>
              <w:top w:val="single" w:color="000000" w:sz="4" w:space="0"/>
              <w:left w:val="nil"/>
              <w:bottom w:val="single" w:color="000000" w:sz="4" w:space="0"/>
              <w:right w:val="nil"/>
            </w:tcBorders>
            <w:shd w:val="clear" w:color="auto" w:fill="auto"/>
            <w:vAlign w:val="center"/>
          </w:tcPr>
          <w:p w14:paraId="54BDE3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2291.92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EC38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54E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5075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w:t>
            </w:r>
          </w:p>
        </w:tc>
      </w:tr>
      <w:tr w14:paraId="05F47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51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B098D">
            <w:pPr>
              <w:jc w:val="center"/>
              <w:rPr>
                <w:rFonts w:hint="eastAsia" w:ascii="Microsoft YaHei UI" w:hAnsi="Microsoft YaHei UI" w:eastAsia="Microsoft YaHei UI" w:cs="Microsoft YaHei UI"/>
                <w:i w:val="0"/>
                <w:iCs w:val="0"/>
                <w:color w:val="000000"/>
                <w:sz w:val="20"/>
                <w:szCs w:val="20"/>
                <w:u w:val="none"/>
              </w:rPr>
            </w:pPr>
          </w:p>
        </w:tc>
        <w:tc>
          <w:tcPr>
            <w:tcW w:w="237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1353E3">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按收入性质分：</w:t>
            </w:r>
          </w:p>
        </w:tc>
        <w:tc>
          <w:tcPr>
            <w:tcW w:w="11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7A43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按支出性质分：</w:t>
            </w:r>
          </w:p>
        </w:tc>
      </w:tr>
      <w:tr w14:paraId="1953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51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10217">
            <w:pPr>
              <w:jc w:val="center"/>
              <w:rPr>
                <w:rFonts w:hint="eastAsia" w:ascii="Microsoft YaHei UI" w:hAnsi="Microsoft YaHei UI" w:eastAsia="Microsoft YaHei UI" w:cs="Microsoft YaHei UI"/>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7BC52">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一般公共预算：</w:t>
            </w:r>
          </w:p>
        </w:tc>
        <w:tc>
          <w:tcPr>
            <w:tcW w:w="16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49DA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1981.93</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1892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其中:基本支出：</w:t>
            </w:r>
          </w:p>
        </w:tc>
        <w:tc>
          <w:tcPr>
            <w:tcW w:w="72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D3E9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1483.26</w:t>
            </w:r>
          </w:p>
        </w:tc>
      </w:tr>
      <w:tr w14:paraId="345A1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151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ECA03">
            <w:pPr>
              <w:jc w:val="center"/>
              <w:rPr>
                <w:rFonts w:hint="eastAsia" w:ascii="Microsoft YaHei UI" w:hAnsi="Microsoft YaHei UI" w:eastAsia="Microsoft YaHei UI" w:cs="Microsoft YaHei UI"/>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BA530">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政府性基金拨款：</w:t>
            </w:r>
          </w:p>
        </w:tc>
        <w:tc>
          <w:tcPr>
            <w:tcW w:w="16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87DB0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C02B0">
            <w:pPr>
              <w:jc w:val="center"/>
              <w:rPr>
                <w:rFonts w:hint="eastAsia" w:ascii="宋体" w:hAnsi="宋体" w:eastAsia="宋体" w:cs="宋体"/>
                <w:b/>
                <w:bCs/>
                <w:i w:val="0"/>
                <w:iCs w:val="0"/>
                <w:color w:val="000000"/>
                <w:sz w:val="20"/>
                <w:szCs w:val="20"/>
                <w:u w:val="none"/>
              </w:rPr>
            </w:pPr>
          </w:p>
        </w:tc>
        <w:tc>
          <w:tcPr>
            <w:tcW w:w="7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9792E">
            <w:pPr>
              <w:jc w:val="center"/>
              <w:rPr>
                <w:rFonts w:hint="default" w:ascii="Times New Roman" w:hAnsi="Times New Roman" w:eastAsia="宋体" w:cs="Times New Roman"/>
                <w:i w:val="0"/>
                <w:iCs w:val="0"/>
                <w:color w:val="000000"/>
                <w:sz w:val="20"/>
                <w:szCs w:val="20"/>
                <w:u w:val="none"/>
              </w:rPr>
            </w:pPr>
          </w:p>
        </w:tc>
      </w:tr>
      <w:tr w14:paraId="3DF09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51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F2D51">
            <w:pPr>
              <w:jc w:val="center"/>
              <w:rPr>
                <w:rFonts w:hint="eastAsia" w:ascii="Microsoft YaHei UI" w:hAnsi="Microsoft YaHei UI" w:eastAsia="Microsoft YaHei UI" w:cs="Microsoft YaHei UI"/>
                <w:i w:val="0"/>
                <w:iCs w:val="0"/>
                <w:color w:val="000000"/>
                <w:sz w:val="20"/>
                <w:szCs w:val="20"/>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3C96A">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纳入专户管理的非税收入拨款：</w:t>
            </w:r>
          </w:p>
        </w:tc>
        <w:tc>
          <w:tcPr>
            <w:tcW w:w="16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D1B1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0.00</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509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w:t>
            </w:r>
          </w:p>
        </w:tc>
        <w:tc>
          <w:tcPr>
            <w:tcW w:w="72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21E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808.66</w:t>
            </w:r>
          </w:p>
        </w:tc>
      </w:tr>
      <w:tr w14:paraId="00267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151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FCE9B">
            <w:pPr>
              <w:jc w:val="center"/>
              <w:rPr>
                <w:rFonts w:hint="eastAsia" w:ascii="Microsoft YaHei UI" w:hAnsi="Microsoft YaHei UI" w:eastAsia="Microsoft YaHei UI" w:cs="Microsoft YaHei UI"/>
                <w:i w:val="0"/>
                <w:iCs w:val="0"/>
                <w:color w:val="000000"/>
                <w:sz w:val="20"/>
                <w:szCs w:val="20"/>
                <w:u w:val="none"/>
              </w:rPr>
            </w:pPr>
          </w:p>
        </w:tc>
        <w:tc>
          <w:tcPr>
            <w:tcW w:w="745" w:type="pct"/>
            <w:tcBorders>
              <w:top w:val="single" w:color="000000" w:sz="4" w:space="0"/>
              <w:left w:val="single" w:color="000000" w:sz="4" w:space="0"/>
              <w:bottom w:val="nil"/>
              <w:right w:val="single" w:color="000000" w:sz="4" w:space="0"/>
            </w:tcBorders>
            <w:shd w:val="clear" w:color="auto" w:fill="auto"/>
            <w:vAlign w:val="center"/>
          </w:tcPr>
          <w:p w14:paraId="2BA78601">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其他资金</w:t>
            </w:r>
          </w:p>
        </w:tc>
        <w:tc>
          <w:tcPr>
            <w:tcW w:w="1628" w:type="pct"/>
            <w:gridSpan w:val="5"/>
            <w:tcBorders>
              <w:top w:val="single" w:color="000000" w:sz="4" w:space="0"/>
              <w:left w:val="single" w:color="000000" w:sz="4" w:space="0"/>
              <w:bottom w:val="nil"/>
              <w:right w:val="single" w:color="000000" w:sz="4" w:space="0"/>
            </w:tcBorders>
            <w:shd w:val="clear" w:color="auto" w:fill="auto"/>
            <w:vAlign w:val="center"/>
          </w:tcPr>
          <w:p w14:paraId="4E7CF50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309.99 </w:t>
            </w: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C17F4">
            <w:pPr>
              <w:jc w:val="center"/>
              <w:rPr>
                <w:rFonts w:hint="eastAsia" w:ascii="宋体" w:hAnsi="宋体" w:eastAsia="宋体" w:cs="宋体"/>
                <w:b/>
                <w:bCs/>
                <w:i w:val="0"/>
                <w:iCs w:val="0"/>
                <w:color w:val="000000"/>
                <w:sz w:val="20"/>
                <w:szCs w:val="20"/>
                <w:u w:val="none"/>
              </w:rPr>
            </w:pPr>
          </w:p>
        </w:tc>
        <w:tc>
          <w:tcPr>
            <w:tcW w:w="72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45D65">
            <w:pPr>
              <w:jc w:val="center"/>
              <w:rPr>
                <w:rFonts w:hint="default" w:ascii="Times New Roman" w:hAnsi="Times New Roman" w:eastAsia="宋体" w:cs="Times New Roman"/>
                <w:i w:val="0"/>
                <w:iCs w:val="0"/>
                <w:color w:val="000000"/>
                <w:sz w:val="20"/>
                <w:szCs w:val="20"/>
                <w:u w:val="none"/>
              </w:rPr>
            </w:pPr>
          </w:p>
        </w:tc>
      </w:tr>
      <w:tr w14:paraId="1C3DE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51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BB16A">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年度总体目标</w:t>
            </w:r>
          </w:p>
        </w:tc>
        <w:tc>
          <w:tcPr>
            <w:tcW w:w="237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63A921">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预期目标</w:t>
            </w:r>
          </w:p>
        </w:tc>
        <w:tc>
          <w:tcPr>
            <w:tcW w:w="11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266DD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实际完成情况</w:t>
            </w:r>
          </w:p>
        </w:tc>
      </w:tr>
      <w:tr w14:paraId="453F3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151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675AA">
            <w:pPr>
              <w:jc w:val="center"/>
              <w:rPr>
                <w:rFonts w:hint="eastAsia" w:ascii="仿宋_GB2312" w:hAnsi="宋体" w:eastAsia="仿宋_GB2312" w:cs="仿宋_GB2312"/>
                <w:b/>
                <w:bCs/>
                <w:i w:val="0"/>
                <w:iCs w:val="0"/>
                <w:color w:val="000000"/>
                <w:sz w:val="20"/>
                <w:szCs w:val="20"/>
                <w:u w:val="none"/>
              </w:rPr>
            </w:pPr>
          </w:p>
        </w:tc>
        <w:tc>
          <w:tcPr>
            <w:tcW w:w="237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6CCEF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1、强化基层组织建设；2、全力以赴抓经济指标；3、全力以赴抓城市“六治”；4、全力以赴抓平安稳定；5、坚持保障和改善民生。</w:t>
            </w:r>
          </w:p>
        </w:tc>
        <w:tc>
          <w:tcPr>
            <w:tcW w:w="11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4B890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rFonts w:eastAsia="宋体"/>
                <w:lang w:val="en-US" w:eastAsia="zh-CN" w:bidi="ar"/>
              </w:rPr>
              <w:t>1</w:t>
            </w:r>
            <w:r>
              <w:rPr>
                <w:rStyle w:val="11"/>
                <w:lang w:val="en-US" w:eastAsia="zh-CN" w:bidi="ar"/>
              </w:rPr>
              <w:t>、新增入库在建项目</w:t>
            </w:r>
            <w:r>
              <w:rPr>
                <w:rStyle w:val="10"/>
                <w:rFonts w:eastAsia="宋体"/>
                <w:lang w:val="en-US" w:eastAsia="zh-CN" w:bidi="ar"/>
              </w:rPr>
              <w:t>10</w:t>
            </w:r>
            <w:r>
              <w:rPr>
                <w:rStyle w:val="11"/>
                <w:lang w:val="en-US" w:eastAsia="zh-CN" w:bidi="ar"/>
              </w:rPr>
              <w:t>个；</w:t>
            </w:r>
            <w:r>
              <w:rPr>
                <w:rStyle w:val="10"/>
                <w:rFonts w:eastAsia="宋体"/>
                <w:lang w:val="en-US" w:eastAsia="zh-CN" w:bidi="ar"/>
              </w:rPr>
              <w:t>2</w:t>
            </w:r>
            <w:r>
              <w:rPr>
                <w:rStyle w:val="11"/>
                <w:lang w:val="en-US" w:eastAsia="zh-CN" w:bidi="ar"/>
              </w:rPr>
              <w:t>、区定重点税源企业入库税收</w:t>
            </w:r>
            <w:r>
              <w:rPr>
                <w:rStyle w:val="10"/>
                <w:rFonts w:eastAsia="宋体"/>
                <w:lang w:val="en-US" w:eastAsia="zh-CN" w:bidi="ar"/>
              </w:rPr>
              <w:t>6285</w:t>
            </w:r>
            <w:r>
              <w:rPr>
                <w:rStyle w:val="11"/>
                <w:lang w:val="en-US" w:eastAsia="zh-CN" w:bidi="ar"/>
              </w:rPr>
              <w:t>万元；</w:t>
            </w:r>
            <w:r>
              <w:rPr>
                <w:rStyle w:val="10"/>
                <w:rFonts w:eastAsia="宋体"/>
                <w:lang w:val="en-US" w:eastAsia="zh-CN" w:bidi="ar"/>
              </w:rPr>
              <w:t>3</w:t>
            </w:r>
            <w:r>
              <w:rPr>
                <w:rStyle w:val="11"/>
                <w:lang w:val="en-US" w:eastAsia="zh-CN" w:bidi="ar"/>
              </w:rPr>
              <w:t>、打造市级洁净样板街</w:t>
            </w:r>
            <w:r>
              <w:rPr>
                <w:rStyle w:val="10"/>
                <w:rFonts w:eastAsia="宋体"/>
                <w:lang w:val="en-US" w:eastAsia="zh-CN" w:bidi="ar"/>
              </w:rPr>
              <w:t>1</w:t>
            </w:r>
            <w:r>
              <w:rPr>
                <w:rStyle w:val="11"/>
                <w:lang w:val="en-US" w:eastAsia="zh-CN" w:bidi="ar"/>
              </w:rPr>
              <w:t>条、区级文明卫生示范点</w:t>
            </w:r>
            <w:r>
              <w:rPr>
                <w:rStyle w:val="10"/>
                <w:rFonts w:eastAsia="宋体"/>
                <w:lang w:val="en-US" w:eastAsia="zh-CN" w:bidi="ar"/>
              </w:rPr>
              <w:t>18</w:t>
            </w:r>
            <w:r>
              <w:rPr>
                <w:rStyle w:val="11"/>
                <w:lang w:val="en-US" w:eastAsia="zh-CN" w:bidi="ar"/>
              </w:rPr>
              <w:t>个，新建停车位</w:t>
            </w:r>
            <w:r>
              <w:rPr>
                <w:rStyle w:val="10"/>
                <w:rFonts w:eastAsia="宋体"/>
                <w:lang w:val="en-US" w:eastAsia="zh-CN" w:bidi="ar"/>
              </w:rPr>
              <w:t>410</w:t>
            </w:r>
            <w:r>
              <w:rPr>
                <w:rStyle w:val="11"/>
                <w:lang w:val="en-US" w:eastAsia="zh-CN" w:bidi="ar"/>
              </w:rPr>
              <w:t>个；</w:t>
            </w:r>
            <w:r>
              <w:rPr>
                <w:rStyle w:val="10"/>
                <w:rFonts w:eastAsia="宋体"/>
                <w:lang w:val="en-US" w:eastAsia="zh-CN" w:bidi="ar"/>
              </w:rPr>
              <w:t>4</w:t>
            </w:r>
            <w:r>
              <w:rPr>
                <w:rStyle w:val="11"/>
                <w:lang w:val="en-US" w:eastAsia="zh-CN" w:bidi="ar"/>
              </w:rPr>
              <w:t>、深入践行</w:t>
            </w:r>
            <w:r>
              <w:rPr>
                <w:rStyle w:val="10"/>
                <w:rFonts w:eastAsia="宋体"/>
                <w:lang w:val="en-US" w:eastAsia="zh-CN" w:bidi="ar"/>
              </w:rPr>
              <w:t>“</w:t>
            </w:r>
            <w:r>
              <w:rPr>
                <w:rStyle w:val="11"/>
                <w:lang w:val="en-US" w:eastAsia="zh-CN" w:bidi="ar"/>
              </w:rPr>
              <w:t>群英断是非</w:t>
            </w:r>
            <w:r>
              <w:rPr>
                <w:rStyle w:val="10"/>
                <w:rFonts w:eastAsia="宋体"/>
                <w:lang w:val="en-US" w:eastAsia="zh-CN" w:bidi="ar"/>
              </w:rPr>
              <w:t>”</w:t>
            </w:r>
            <w:r>
              <w:rPr>
                <w:rStyle w:val="11"/>
                <w:lang w:val="en-US" w:eastAsia="zh-CN" w:bidi="ar"/>
              </w:rPr>
              <w:t>工作法，及时调处矛盾纠纷</w:t>
            </w:r>
            <w:r>
              <w:rPr>
                <w:rStyle w:val="10"/>
                <w:rFonts w:eastAsia="宋体"/>
                <w:lang w:val="en-US" w:eastAsia="zh-CN" w:bidi="ar"/>
              </w:rPr>
              <w:t>102</w:t>
            </w:r>
            <w:r>
              <w:rPr>
                <w:rStyle w:val="11"/>
                <w:lang w:val="en-US" w:eastAsia="zh-CN" w:bidi="ar"/>
              </w:rPr>
              <w:t>起，化解信访积案</w:t>
            </w:r>
            <w:r>
              <w:rPr>
                <w:rStyle w:val="10"/>
                <w:rFonts w:eastAsia="宋体"/>
                <w:lang w:val="en-US" w:eastAsia="zh-CN" w:bidi="ar"/>
              </w:rPr>
              <w:t>11</w:t>
            </w:r>
            <w:r>
              <w:rPr>
                <w:rStyle w:val="11"/>
                <w:lang w:val="en-US" w:eastAsia="zh-CN" w:bidi="ar"/>
              </w:rPr>
              <w:t>件；</w:t>
            </w:r>
            <w:r>
              <w:rPr>
                <w:rStyle w:val="10"/>
                <w:rFonts w:eastAsia="宋体"/>
                <w:lang w:val="en-US" w:eastAsia="zh-CN" w:bidi="ar"/>
              </w:rPr>
              <w:t>5</w:t>
            </w:r>
            <w:r>
              <w:rPr>
                <w:rStyle w:val="11"/>
                <w:lang w:val="en-US" w:eastAsia="zh-CN" w:bidi="ar"/>
              </w:rPr>
              <w:t>、人居环境再提质</w:t>
            </w:r>
            <w:r>
              <w:rPr>
                <w:rStyle w:val="10"/>
                <w:rFonts w:eastAsia="宋体"/>
                <w:lang w:val="en-US" w:eastAsia="zh-CN" w:bidi="ar"/>
              </w:rPr>
              <w:t>,</w:t>
            </w:r>
            <w:r>
              <w:rPr>
                <w:rStyle w:val="11"/>
                <w:lang w:val="en-US" w:eastAsia="zh-CN" w:bidi="ar"/>
              </w:rPr>
              <w:t>社会事业稳步发展。</w:t>
            </w:r>
          </w:p>
        </w:tc>
      </w:tr>
      <w:tr w14:paraId="52B30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F35CD">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绩效指标</w:t>
            </w:r>
          </w:p>
        </w:tc>
        <w:tc>
          <w:tcPr>
            <w:tcW w:w="503" w:type="pct"/>
            <w:vMerge w:val="restart"/>
            <w:tcBorders>
              <w:top w:val="single" w:color="000000" w:sz="4" w:space="0"/>
              <w:left w:val="single" w:color="000000" w:sz="4" w:space="0"/>
              <w:bottom w:val="single" w:color="000000" w:sz="4" w:space="0"/>
              <w:right w:val="nil"/>
            </w:tcBorders>
            <w:shd w:val="clear" w:color="auto" w:fill="auto"/>
            <w:vAlign w:val="center"/>
          </w:tcPr>
          <w:p w14:paraId="50442BC7">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一级指标</w:t>
            </w:r>
          </w:p>
        </w:tc>
        <w:tc>
          <w:tcPr>
            <w:tcW w:w="820" w:type="pct"/>
            <w:vMerge w:val="restart"/>
            <w:tcBorders>
              <w:top w:val="single" w:color="000000" w:sz="4" w:space="0"/>
              <w:left w:val="single" w:color="000000" w:sz="4" w:space="0"/>
              <w:bottom w:val="single" w:color="000000" w:sz="4" w:space="0"/>
              <w:right w:val="nil"/>
            </w:tcBorders>
            <w:shd w:val="clear" w:color="auto" w:fill="auto"/>
            <w:noWrap/>
            <w:vAlign w:val="center"/>
          </w:tcPr>
          <w:p w14:paraId="288429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7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E282E">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三级指标</w:t>
            </w:r>
          </w:p>
        </w:tc>
        <w:tc>
          <w:tcPr>
            <w:tcW w:w="462" w:type="pct"/>
            <w:vMerge w:val="restart"/>
            <w:tcBorders>
              <w:top w:val="single" w:color="000000" w:sz="4" w:space="0"/>
              <w:left w:val="single" w:color="000000" w:sz="4" w:space="0"/>
              <w:bottom w:val="single" w:color="000000" w:sz="4" w:space="0"/>
              <w:right w:val="nil"/>
            </w:tcBorders>
            <w:shd w:val="clear" w:color="auto" w:fill="auto"/>
            <w:vAlign w:val="center"/>
          </w:tcPr>
          <w:p w14:paraId="0B773AA7">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年度指标值</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6323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实际完成值</w:t>
            </w:r>
          </w:p>
        </w:tc>
        <w:tc>
          <w:tcPr>
            <w:tcW w:w="36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FCD0A">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分值</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BCA8F">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得分</w:t>
            </w:r>
          </w:p>
        </w:tc>
        <w:tc>
          <w:tcPr>
            <w:tcW w:w="111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D6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偏差原因分析及改进措施</w:t>
            </w:r>
          </w:p>
        </w:tc>
      </w:tr>
      <w:tr w14:paraId="10624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BE56F">
            <w:pPr>
              <w:jc w:val="center"/>
              <w:rPr>
                <w:rFonts w:hint="eastAsia" w:ascii="仿宋_GB2312" w:hAnsi="宋体" w:eastAsia="仿宋_GB2312" w:cs="仿宋_GB2312"/>
                <w:b/>
                <w:bCs/>
                <w:i w:val="0"/>
                <w:iCs w:val="0"/>
                <w:color w:val="000000"/>
                <w:sz w:val="20"/>
                <w:szCs w:val="20"/>
                <w:u w:val="none"/>
              </w:rPr>
            </w:pPr>
          </w:p>
        </w:tc>
        <w:tc>
          <w:tcPr>
            <w:tcW w:w="503" w:type="pct"/>
            <w:vMerge w:val="continue"/>
            <w:tcBorders>
              <w:top w:val="single" w:color="000000" w:sz="4" w:space="0"/>
              <w:left w:val="single" w:color="000000" w:sz="4" w:space="0"/>
              <w:bottom w:val="single" w:color="000000" w:sz="4" w:space="0"/>
              <w:right w:val="nil"/>
            </w:tcBorders>
            <w:shd w:val="clear" w:color="auto" w:fill="auto"/>
            <w:vAlign w:val="center"/>
          </w:tcPr>
          <w:p w14:paraId="1DEF5123">
            <w:pPr>
              <w:jc w:val="center"/>
              <w:rPr>
                <w:rFonts w:hint="eastAsia" w:ascii="仿宋_GB2312" w:hAnsi="宋体" w:eastAsia="仿宋_GB2312" w:cs="仿宋_GB2312"/>
                <w:b/>
                <w:bCs/>
                <w:i w:val="0"/>
                <w:iCs w:val="0"/>
                <w:color w:val="000000"/>
                <w:sz w:val="20"/>
                <w:szCs w:val="20"/>
                <w:u w:val="none"/>
              </w:rPr>
            </w:pPr>
          </w:p>
        </w:tc>
        <w:tc>
          <w:tcPr>
            <w:tcW w:w="820" w:type="pct"/>
            <w:vMerge w:val="continue"/>
            <w:tcBorders>
              <w:top w:val="single" w:color="000000" w:sz="4" w:space="0"/>
              <w:left w:val="single" w:color="000000" w:sz="4" w:space="0"/>
              <w:bottom w:val="single" w:color="000000" w:sz="4" w:space="0"/>
              <w:right w:val="nil"/>
            </w:tcBorders>
            <w:shd w:val="clear" w:color="auto" w:fill="auto"/>
            <w:noWrap/>
            <w:vAlign w:val="center"/>
          </w:tcPr>
          <w:p w14:paraId="2B97643E">
            <w:pPr>
              <w:jc w:val="center"/>
              <w:rPr>
                <w:rFonts w:hint="eastAsia" w:ascii="宋体" w:hAnsi="宋体" w:eastAsia="宋体" w:cs="宋体"/>
                <w:b/>
                <w:bCs/>
                <w:i w:val="0"/>
                <w:iCs w:val="0"/>
                <w:color w:val="000000"/>
                <w:sz w:val="22"/>
                <w:szCs w:val="22"/>
                <w:u w:val="none"/>
              </w:rPr>
            </w:pPr>
          </w:p>
        </w:tc>
        <w:tc>
          <w:tcPr>
            <w:tcW w:w="7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115A9">
            <w:pPr>
              <w:jc w:val="center"/>
              <w:rPr>
                <w:rFonts w:hint="eastAsia" w:ascii="仿宋_GB2312" w:hAnsi="宋体" w:eastAsia="仿宋_GB2312" w:cs="仿宋_GB2312"/>
                <w:b/>
                <w:bCs/>
                <w:i w:val="0"/>
                <w:iCs w:val="0"/>
                <w:color w:val="000000"/>
                <w:sz w:val="20"/>
                <w:szCs w:val="20"/>
                <w:u w:val="none"/>
              </w:rPr>
            </w:pPr>
          </w:p>
        </w:tc>
        <w:tc>
          <w:tcPr>
            <w:tcW w:w="462" w:type="pct"/>
            <w:vMerge w:val="continue"/>
            <w:tcBorders>
              <w:top w:val="single" w:color="000000" w:sz="4" w:space="0"/>
              <w:left w:val="single" w:color="000000" w:sz="4" w:space="0"/>
              <w:bottom w:val="single" w:color="000000" w:sz="4" w:space="0"/>
              <w:right w:val="nil"/>
            </w:tcBorders>
            <w:shd w:val="clear" w:color="auto" w:fill="auto"/>
            <w:vAlign w:val="center"/>
          </w:tcPr>
          <w:p w14:paraId="438DC901">
            <w:pPr>
              <w:jc w:val="center"/>
              <w:rPr>
                <w:rFonts w:hint="eastAsia" w:ascii="仿宋_GB2312" w:hAnsi="宋体" w:eastAsia="仿宋_GB2312" w:cs="仿宋_GB2312"/>
                <w:b/>
                <w:bCs/>
                <w:i w:val="0"/>
                <w:iCs w:val="0"/>
                <w:color w:val="000000"/>
                <w:sz w:val="20"/>
                <w:szCs w:val="20"/>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FA338">
            <w:pPr>
              <w:jc w:val="center"/>
              <w:rPr>
                <w:rFonts w:hint="eastAsia" w:ascii="宋体" w:hAnsi="宋体" w:eastAsia="宋体" w:cs="宋体"/>
                <w:b/>
                <w:bCs/>
                <w:i w:val="0"/>
                <w:iCs w:val="0"/>
                <w:color w:val="000000"/>
                <w:sz w:val="20"/>
                <w:szCs w:val="20"/>
                <w:u w:val="none"/>
              </w:rPr>
            </w:pPr>
          </w:p>
        </w:tc>
        <w:tc>
          <w:tcPr>
            <w:tcW w:w="36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5D7C3">
            <w:pPr>
              <w:jc w:val="center"/>
              <w:rPr>
                <w:rFonts w:hint="eastAsia" w:ascii="仿宋_GB2312" w:hAnsi="宋体" w:eastAsia="仿宋_GB2312" w:cs="仿宋_GB2312"/>
                <w:b/>
                <w:bCs/>
                <w:i w:val="0"/>
                <w:iCs w:val="0"/>
                <w:color w:val="000000"/>
                <w:sz w:val="20"/>
                <w:szCs w:val="20"/>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E33EC">
            <w:pPr>
              <w:jc w:val="center"/>
              <w:rPr>
                <w:rFonts w:hint="eastAsia" w:ascii="仿宋_GB2312" w:hAnsi="宋体" w:eastAsia="仿宋_GB2312" w:cs="仿宋_GB2312"/>
                <w:b/>
                <w:bCs/>
                <w:i w:val="0"/>
                <w:iCs w:val="0"/>
                <w:color w:val="000000"/>
                <w:sz w:val="20"/>
                <w:szCs w:val="20"/>
                <w:u w:val="none"/>
              </w:rPr>
            </w:pPr>
          </w:p>
        </w:tc>
        <w:tc>
          <w:tcPr>
            <w:tcW w:w="111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D80E">
            <w:pPr>
              <w:jc w:val="center"/>
              <w:rPr>
                <w:rFonts w:hint="eastAsia" w:ascii="宋体" w:hAnsi="宋体" w:eastAsia="宋体" w:cs="宋体"/>
                <w:b/>
                <w:bCs/>
                <w:i w:val="0"/>
                <w:iCs w:val="0"/>
                <w:color w:val="000000"/>
                <w:sz w:val="22"/>
                <w:szCs w:val="22"/>
                <w:u w:val="none"/>
              </w:rPr>
            </w:pPr>
          </w:p>
        </w:tc>
      </w:tr>
      <w:tr w14:paraId="28F9A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8423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绩效指标</w:t>
            </w:r>
          </w:p>
        </w:tc>
        <w:tc>
          <w:tcPr>
            <w:tcW w:w="503" w:type="pct"/>
            <w:vMerge w:val="restart"/>
            <w:tcBorders>
              <w:top w:val="single" w:color="000000" w:sz="4" w:space="0"/>
              <w:left w:val="single" w:color="000000" w:sz="4" w:space="0"/>
              <w:bottom w:val="single" w:color="000000" w:sz="4" w:space="0"/>
              <w:right w:val="nil"/>
            </w:tcBorders>
            <w:shd w:val="clear" w:color="auto" w:fill="auto"/>
            <w:noWrap/>
            <w:vAlign w:val="center"/>
          </w:tcPr>
          <w:p w14:paraId="341D30F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产出指标</w:t>
            </w:r>
          </w:p>
        </w:tc>
        <w:tc>
          <w:tcPr>
            <w:tcW w:w="820" w:type="pct"/>
            <w:vMerge w:val="restart"/>
            <w:tcBorders>
              <w:top w:val="single" w:color="000000" w:sz="4" w:space="0"/>
              <w:left w:val="single" w:color="000000" w:sz="4" w:space="0"/>
              <w:bottom w:val="single" w:color="000000" w:sz="4" w:space="0"/>
              <w:right w:val="nil"/>
            </w:tcBorders>
            <w:shd w:val="clear" w:color="auto" w:fill="auto"/>
            <w:noWrap/>
            <w:vAlign w:val="center"/>
          </w:tcPr>
          <w:p w14:paraId="68F859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745" w:type="pct"/>
            <w:tcBorders>
              <w:top w:val="nil"/>
              <w:left w:val="single" w:color="000000" w:sz="4" w:space="0"/>
              <w:bottom w:val="single" w:color="000000" w:sz="4" w:space="0"/>
              <w:right w:val="nil"/>
            </w:tcBorders>
            <w:shd w:val="clear" w:color="auto" w:fill="auto"/>
            <w:vAlign w:val="center"/>
          </w:tcPr>
          <w:p w14:paraId="6A89A1E1">
            <w:pPr>
              <w:keepNext w:val="0"/>
              <w:keepLines w:val="0"/>
              <w:widowControl/>
              <w:suppressLineNumbers w:val="0"/>
              <w:jc w:val="left"/>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政府采购执行率</w:t>
            </w:r>
          </w:p>
        </w:tc>
        <w:tc>
          <w:tcPr>
            <w:tcW w:w="462" w:type="pct"/>
            <w:tcBorders>
              <w:top w:val="nil"/>
              <w:left w:val="single" w:color="000000" w:sz="4" w:space="0"/>
              <w:bottom w:val="single" w:color="000000" w:sz="4" w:space="0"/>
              <w:right w:val="nil"/>
            </w:tcBorders>
            <w:shd w:val="clear" w:color="auto" w:fill="auto"/>
            <w:vAlign w:val="center"/>
          </w:tcPr>
          <w:p w14:paraId="0669711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491" w:type="pct"/>
            <w:tcBorders>
              <w:top w:val="nil"/>
              <w:left w:val="single" w:color="000000" w:sz="4" w:space="0"/>
              <w:bottom w:val="single" w:color="000000" w:sz="4" w:space="0"/>
              <w:right w:val="nil"/>
            </w:tcBorders>
            <w:shd w:val="clear" w:color="auto" w:fill="auto"/>
            <w:vAlign w:val="center"/>
          </w:tcPr>
          <w:p w14:paraId="478EA1E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B727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7E56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1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8EF8">
            <w:pPr>
              <w:jc w:val="center"/>
              <w:rPr>
                <w:rFonts w:hint="eastAsia" w:ascii="宋体" w:hAnsi="宋体" w:eastAsia="宋体" w:cs="宋体"/>
                <w:i w:val="0"/>
                <w:iCs w:val="0"/>
                <w:color w:val="000000"/>
                <w:sz w:val="22"/>
                <w:szCs w:val="22"/>
                <w:u w:val="none"/>
              </w:rPr>
            </w:pPr>
          </w:p>
        </w:tc>
      </w:tr>
      <w:tr w14:paraId="13923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D28CF">
            <w:pPr>
              <w:rPr>
                <w:rFonts w:hint="eastAsia" w:ascii="仿宋_GB2312" w:hAnsi="宋体" w:eastAsia="仿宋_GB2312" w:cs="仿宋_GB2312"/>
                <w:i w:val="0"/>
                <w:iCs w:val="0"/>
                <w:color w:val="000000"/>
                <w:sz w:val="20"/>
                <w:szCs w:val="20"/>
                <w:u w:val="none"/>
              </w:rPr>
            </w:pPr>
          </w:p>
        </w:tc>
        <w:tc>
          <w:tcPr>
            <w:tcW w:w="503" w:type="pct"/>
            <w:vMerge w:val="continue"/>
            <w:tcBorders>
              <w:top w:val="single" w:color="000000" w:sz="4" w:space="0"/>
              <w:left w:val="single" w:color="000000" w:sz="4" w:space="0"/>
              <w:bottom w:val="single" w:color="000000" w:sz="4" w:space="0"/>
              <w:right w:val="nil"/>
            </w:tcBorders>
            <w:shd w:val="clear" w:color="auto" w:fill="auto"/>
            <w:noWrap/>
            <w:vAlign w:val="center"/>
          </w:tcPr>
          <w:p w14:paraId="1947BD9B">
            <w:pPr>
              <w:rPr>
                <w:rFonts w:hint="eastAsia" w:ascii="仿宋_GB2312" w:hAnsi="宋体" w:eastAsia="仿宋_GB2312" w:cs="仿宋_GB2312"/>
                <w:i w:val="0"/>
                <w:iCs w:val="0"/>
                <w:color w:val="000000"/>
                <w:sz w:val="20"/>
                <w:szCs w:val="20"/>
                <w:u w:val="none"/>
              </w:rPr>
            </w:pPr>
          </w:p>
        </w:tc>
        <w:tc>
          <w:tcPr>
            <w:tcW w:w="820" w:type="pct"/>
            <w:vMerge w:val="continue"/>
            <w:tcBorders>
              <w:top w:val="single" w:color="000000" w:sz="4" w:space="0"/>
              <w:left w:val="single" w:color="000000" w:sz="4" w:space="0"/>
              <w:bottom w:val="single" w:color="000000" w:sz="4" w:space="0"/>
              <w:right w:val="nil"/>
            </w:tcBorders>
            <w:shd w:val="clear" w:color="auto" w:fill="auto"/>
            <w:noWrap/>
            <w:vAlign w:val="center"/>
          </w:tcPr>
          <w:p w14:paraId="588A69B3">
            <w:pPr>
              <w:rPr>
                <w:rFonts w:hint="eastAsia" w:ascii="宋体" w:hAnsi="宋体" w:eastAsia="宋体" w:cs="宋体"/>
                <w:i w:val="0"/>
                <w:iCs w:val="0"/>
                <w:color w:val="000000"/>
                <w:sz w:val="22"/>
                <w:szCs w:val="22"/>
                <w:u w:val="none"/>
              </w:rPr>
            </w:pPr>
          </w:p>
        </w:tc>
        <w:tc>
          <w:tcPr>
            <w:tcW w:w="745" w:type="pct"/>
            <w:tcBorders>
              <w:top w:val="nil"/>
              <w:left w:val="single" w:color="000000" w:sz="4" w:space="0"/>
              <w:bottom w:val="single" w:color="000000" w:sz="4" w:space="0"/>
              <w:right w:val="nil"/>
            </w:tcBorders>
            <w:shd w:val="clear" w:color="auto" w:fill="auto"/>
            <w:vAlign w:val="center"/>
          </w:tcPr>
          <w:p w14:paraId="79A15AF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三公经费控制率</w:t>
            </w:r>
          </w:p>
        </w:tc>
        <w:tc>
          <w:tcPr>
            <w:tcW w:w="462" w:type="pct"/>
            <w:tcBorders>
              <w:top w:val="nil"/>
              <w:left w:val="single" w:color="000000" w:sz="4" w:space="0"/>
              <w:bottom w:val="single" w:color="000000" w:sz="4" w:space="0"/>
              <w:right w:val="nil"/>
            </w:tcBorders>
            <w:shd w:val="clear" w:color="auto" w:fill="auto"/>
            <w:vAlign w:val="center"/>
          </w:tcPr>
          <w:p w14:paraId="598C12D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491" w:type="pct"/>
            <w:tcBorders>
              <w:top w:val="nil"/>
              <w:left w:val="single" w:color="000000" w:sz="4" w:space="0"/>
              <w:bottom w:val="single" w:color="000000" w:sz="4" w:space="0"/>
              <w:right w:val="nil"/>
            </w:tcBorders>
            <w:shd w:val="clear" w:color="auto" w:fill="auto"/>
            <w:vAlign w:val="center"/>
          </w:tcPr>
          <w:p w14:paraId="3F5B102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E191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85DC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1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633D">
            <w:pPr>
              <w:jc w:val="center"/>
              <w:rPr>
                <w:rFonts w:hint="eastAsia" w:ascii="宋体" w:hAnsi="宋体" w:eastAsia="宋体" w:cs="宋体"/>
                <w:i w:val="0"/>
                <w:iCs w:val="0"/>
                <w:color w:val="000000"/>
                <w:sz w:val="22"/>
                <w:szCs w:val="22"/>
                <w:u w:val="none"/>
              </w:rPr>
            </w:pPr>
          </w:p>
        </w:tc>
      </w:tr>
      <w:tr w14:paraId="5D3DC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B5523">
            <w:pPr>
              <w:rPr>
                <w:rFonts w:hint="eastAsia" w:ascii="仿宋_GB2312" w:hAnsi="宋体" w:eastAsia="仿宋_GB2312" w:cs="仿宋_GB2312"/>
                <w:i w:val="0"/>
                <w:iCs w:val="0"/>
                <w:color w:val="000000"/>
                <w:sz w:val="20"/>
                <w:szCs w:val="20"/>
                <w:u w:val="none"/>
              </w:rPr>
            </w:pPr>
          </w:p>
        </w:tc>
        <w:tc>
          <w:tcPr>
            <w:tcW w:w="503" w:type="pct"/>
            <w:vMerge w:val="continue"/>
            <w:tcBorders>
              <w:top w:val="single" w:color="000000" w:sz="4" w:space="0"/>
              <w:left w:val="single" w:color="000000" w:sz="4" w:space="0"/>
              <w:bottom w:val="single" w:color="000000" w:sz="4" w:space="0"/>
              <w:right w:val="nil"/>
            </w:tcBorders>
            <w:shd w:val="clear" w:color="auto" w:fill="auto"/>
            <w:noWrap/>
            <w:vAlign w:val="center"/>
          </w:tcPr>
          <w:p w14:paraId="6318F2FC">
            <w:pPr>
              <w:rPr>
                <w:rFonts w:hint="eastAsia" w:ascii="仿宋_GB2312" w:hAnsi="宋体" w:eastAsia="仿宋_GB2312" w:cs="仿宋_GB2312"/>
                <w:i w:val="0"/>
                <w:iCs w:val="0"/>
                <w:color w:val="000000"/>
                <w:sz w:val="20"/>
                <w:szCs w:val="20"/>
                <w:u w:val="none"/>
              </w:rPr>
            </w:pPr>
          </w:p>
        </w:tc>
        <w:tc>
          <w:tcPr>
            <w:tcW w:w="820" w:type="pct"/>
            <w:vMerge w:val="restart"/>
            <w:tcBorders>
              <w:top w:val="single" w:color="000000" w:sz="4" w:space="0"/>
              <w:left w:val="single" w:color="000000" w:sz="4" w:space="0"/>
              <w:bottom w:val="single" w:color="000000" w:sz="4" w:space="0"/>
              <w:right w:val="nil"/>
            </w:tcBorders>
            <w:shd w:val="clear" w:color="auto" w:fill="auto"/>
            <w:noWrap/>
            <w:vAlign w:val="center"/>
          </w:tcPr>
          <w:p w14:paraId="0DDDCD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745" w:type="pct"/>
            <w:tcBorders>
              <w:top w:val="nil"/>
              <w:left w:val="single" w:color="000000" w:sz="4" w:space="0"/>
              <w:bottom w:val="single" w:color="000000" w:sz="4" w:space="0"/>
              <w:right w:val="nil"/>
            </w:tcBorders>
            <w:shd w:val="clear" w:color="auto" w:fill="auto"/>
            <w:vAlign w:val="center"/>
          </w:tcPr>
          <w:p w14:paraId="19554C5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绩效考核覆盖机关、站所及社区</w:t>
            </w:r>
          </w:p>
        </w:tc>
        <w:tc>
          <w:tcPr>
            <w:tcW w:w="462" w:type="pct"/>
            <w:tcBorders>
              <w:top w:val="nil"/>
              <w:left w:val="single" w:color="000000" w:sz="4" w:space="0"/>
              <w:bottom w:val="single" w:color="000000" w:sz="4" w:space="0"/>
              <w:right w:val="nil"/>
            </w:tcBorders>
            <w:shd w:val="clear" w:color="auto" w:fill="auto"/>
            <w:vAlign w:val="center"/>
          </w:tcPr>
          <w:p w14:paraId="5F84CDE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491" w:type="pct"/>
            <w:tcBorders>
              <w:top w:val="nil"/>
              <w:left w:val="single" w:color="000000" w:sz="4" w:space="0"/>
              <w:bottom w:val="single" w:color="000000" w:sz="4" w:space="0"/>
              <w:right w:val="nil"/>
            </w:tcBorders>
            <w:shd w:val="clear" w:color="auto" w:fill="auto"/>
            <w:vAlign w:val="center"/>
          </w:tcPr>
          <w:p w14:paraId="52192EE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AF3A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979D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1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95A7">
            <w:pPr>
              <w:jc w:val="center"/>
              <w:rPr>
                <w:rFonts w:hint="eastAsia" w:ascii="宋体" w:hAnsi="宋体" w:eastAsia="宋体" w:cs="宋体"/>
                <w:i w:val="0"/>
                <w:iCs w:val="0"/>
                <w:color w:val="000000"/>
                <w:sz w:val="22"/>
                <w:szCs w:val="22"/>
                <w:u w:val="none"/>
              </w:rPr>
            </w:pPr>
          </w:p>
        </w:tc>
      </w:tr>
      <w:tr w14:paraId="69119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82FE3">
            <w:pPr>
              <w:rPr>
                <w:rFonts w:hint="eastAsia" w:ascii="仿宋_GB2312" w:hAnsi="宋体" w:eastAsia="仿宋_GB2312" w:cs="仿宋_GB2312"/>
                <w:i w:val="0"/>
                <w:iCs w:val="0"/>
                <w:color w:val="000000"/>
                <w:sz w:val="20"/>
                <w:szCs w:val="20"/>
                <w:u w:val="none"/>
              </w:rPr>
            </w:pPr>
          </w:p>
        </w:tc>
        <w:tc>
          <w:tcPr>
            <w:tcW w:w="503" w:type="pct"/>
            <w:vMerge w:val="continue"/>
            <w:tcBorders>
              <w:top w:val="single" w:color="000000" w:sz="4" w:space="0"/>
              <w:left w:val="single" w:color="000000" w:sz="4" w:space="0"/>
              <w:bottom w:val="single" w:color="000000" w:sz="4" w:space="0"/>
              <w:right w:val="nil"/>
            </w:tcBorders>
            <w:shd w:val="clear" w:color="auto" w:fill="auto"/>
            <w:noWrap/>
            <w:vAlign w:val="center"/>
          </w:tcPr>
          <w:p w14:paraId="40A73423">
            <w:pPr>
              <w:rPr>
                <w:rFonts w:hint="eastAsia" w:ascii="仿宋_GB2312" w:hAnsi="宋体" w:eastAsia="仿宋_GB2312" w:cs="仿宋_GB2312"/>
                <w:i w:val="0"/>
                <w:iCs w:val="0"/>
                <w:color w:val="000000"/>
                <w:sz w:val="20"/>
                <w:szCs w:val="20"/>
                <w:u w:val="none"/>
              </w:rPr>
            </w:pPr>
          </w:p>
        </w:tc>
        <w:tc>
          <w:tcPr>
            <w:tcW w:w="820" w:type="pct"/>
            <w:vMerge w:val="continue"/>
            <w:tcBorders>
              <w:top w:val="single" w:color="000000" w:sz="4" w:space="0"/>
              <w:left w:val="single" w:color="000000" w:sz="4" w:space="0"/>
              <w:bottom w:val="single" w:color="000000" w:sz="4" w:space="0"/>
              <w:right w:val="nil"/>
            </w:tcBorders>
            <w:shd w:val="clear" w:color="auto" w:fill="auto"/>
            <w:noWrap/>
            <w:vAlign w:val="center"/>
          </w:tcPr>
          <w:p w14:paraId="7A7EEBAD">
            <w:pPr>
              <w:rPr>
                <w:rFonts w:hint="eastAsia" w:ascii="宋体" w:hAnsi="宋体" w:eastAsia="宋体" w:cs="宋体"/>
                <w:i w:val="0"/>
                <w:iCs w:val="0"/>
                <w:color w:val="000000"/>
                <w:sz w:val="22"/>
                <w:szCs w:val="22"/>
                <w:u w:val="none"/>
              </w:rPr>
            </w:pPr>
          </w:p>
        </w:tc>
        <w:tc>
          <w:tcPr>
            <w:tcW w:w="745" w:type="pct"/>
            <w:tcBorders>
              <w:top w:val="nil"/>
              <w:left w:val="single" w:color="000000" w:sz="4" w:space="0"/>
              <w:bottom w:val="single" w:color="000000" w:sz="4" w:space="0"/>
              <w:right w:val="nil"/>
            </w:tcBorders>
            <w:shd w:val="clear" w:color="auto" w:fill="auto"/>
            <w:vAlign w:val="center"/>
          </w:tcPr>
          <w:p w14:paraId="33458C3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街道被评为市级信访先进单位、禁违先进单位，2个社区被评为区级先进单位</w:t>
            </w:r>
          </w:p>
        </w:tc>
        <w:tc>
          <w:tcPr>
            <w:tcW w:w="462" w:type="pct"/>
            <w:tcBorders>
              <w:top w:val="nil"/>
              <w:left w:val="single" w:color="000000" w:sz="4" w:space="0"/>
              <w:bottom w:val="single" w:color="000000" w:sz="4" w:space="0"/>
              <w:right w:val="nil"/>
            </w:tcBorders>
            <w:shd w:val="clear" w:color="auto" w:fill="auto"/>
            <w:vAlign w:val="center"/>
          </w:tcPr>
          <w:p w14:paraId="612A63B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491" w:type="pct"/>
            <w:tcBorders>
              <w:top w:val="nil"/>
              <w:left w:val="single" w:color="000000" w:sz="4" w:space="0"/>
              <w:bottom w:val="single" w:color="000000" w:sz="4" w:space="0"/>
              <w:right w:val="nil"/>
            </w:tcBorders>
            <w:shd w:val="clear" w:color="auto" w:fill="auto"/>
            <w:vAlign w:val="center"/>
          </w:tcPr>
          <w:p w14:paraId="76C1ED0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443D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CADD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1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3F7E">
            <w:pPr>
              <w:jc w:val="center"/>
              <w:rPr>
                <w:rFonts w:hint="eastAsia" w:ascii="宋体" w:hAnsi="宋体" w:eastAsia="宋体" w:cs="宋体"/>
                <w:i w:val="0"/>
                <w:iCs w:val="0"/>
                <w:color w:val="000000"/>
                <w:sz w:val="22"/>
                <w:szCs w:val="22"/>
                <w:u w:val="none"/>
              </w:rPr>
            </w:pPr>
          </w:p>
        </w:tc>
      </w:tr>
      <w:tr w14:paraId="579FF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502D0">
            <w:pPr>
              <w:rPr>
                <w:rFonts w:hint="eastAsia" w:ascii="仿宋_GB2312" w:hAnsi="宋体" w:eastAsia="仿宋_GB2312" w:cs="仿宋_GB2312"/>
                <w:i w:val="0"/>
                <w:iCs w:val="0"/>
                <w:color w:val="000000"/>
                <w:sz w:val="20"/>
                <w:szCs w:val="20"/>
                <w:u w:val="none"/>
              </w:rPr>
            </w:pPr>
          </w:p>
        </w:tc>
        <w:tc>
          <w:tcPr>
            <w:tcW w:w="503" w:type="pct"/>
            <w:vMerge w:val="continue"/>
            <w:tcBorders>
              <w:top w:val="single" w:color="000000" w:sz="4" w:space="0"/>
              <w:left w:val="single" w:color="000000" w:sz="4" w:space="0"/>
              <w:bottom w:val="single" w:color="000000" w:sz="4" w:space="0"/>
              <w:right w:val="nil"/>
            </w:tcBorders>
            <w:shd w:val="clear" w:color="auto" w:fill="auto"/>
            <w:noWrap/>
            <w:vAlign w:val="center"/>
          </w:tcPr>
          <w:p w14:paraId="74ECE4A8">
            <w:pPr>
              <w:rPr>
                <w:rFonts w:hint="eastAsia" w:ascii="仿宋_GB2312" w:hAnsi="宋体" w:eastAsia="仿宋_GB2312" w:cs="仿宋_GB2312"/>
                <w:i w:val="0"/>
                <w:iCs w:val="0"/>
                <w:color w:val="000000"/>
                <w:sz w:val="20"/>
                <w:szCs w:val="20"/>
                <w:u w:val="none"/>
              </w:rPr>
            </w:pPr>
          </w:p>
        </w:tc>
        <w:tc>
          <w:tcPr>
            <w:tcW w:w="820" w:type="pct"/>
            <w:vMerge w:val="restart"/>
            <w:tcBorders>
              <w:top w:val="single" w:color="000000" w:sz="4" w:space="0"/>
              <w:left w:val="single" w:color="000000" w:sz="4" w:space="0"/>
              <w:bottom w:val="single" w:color="000000" w:sz="4" w:space="0"/>
              <w:right w:val="nil"/>
            </w:tcBorders>
            <w:shd w:val="clear" w:color="auto" w:fill="auto"/>
            <w:noWrap/>
            <w:vAlign w:val="center"/>
          </w:tcPr>
          <w:p w14:paraId="2BA70C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745" w:type="pct"/>
            <w:tcBorders>
              <w:top w:val="nil"/>
              <w:left w:val="single" w:color="000000" w:sz="4" w:space="0"/>
              <w:bottom w:val="single" w:color="000000" w:sz="4" w:space="0"/>
              <w:right w:val="nil"/>
            </w:tcBorders>
            <w:shd w:val="clear" w:color="auto" w:fill="auto"/>
            <w:vAlign w:val="center"/>
          </w:tcPr>
          <w:p w14:paraId="0968011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履职工作任务完成及时</w:t>
            </w:r>
          </w:p>
        </w:tc>
        <w:tc>
          <w:tcPr>
            <w:tcW w:w="462" w:type="pct"/>
            <w:tcBorders>
              <w:top w:val="nil"/>
              <w:left w:val="single" w:color="000000" w:sz="4" w:space="0"/>
              <w:bottom w:val="single" w:color="000000" w:sz="4" w:space="0"/>
              <w:right w:val="nil"/>
            </w:tcBorders>
            <w:shd w:val="clear" w:color="auto" w:fill="auto"/>
            <w:vAlign w:val="center"/>
          </w:tcPr>
          <w:p w14:paraId="23F1912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491" w:type="pct"/>
            <w:tcBorders>
              <w:top w:val="nil"/>
              <w:left w:val="single" w:color="000000" w:sz="4" w:space="0"/>
              <w:bottom w:val="single" w:color="000000" w:sz="4" w:space="0"/>
              <w:right w:val="nil"/>
            </w:tcBorders>
            <w:shd w:val="clear" w:color="auto" w:fill="auto"/>
            <w:vAlign w:val="center"/>
          </w:tcPr>
          <w:p w14:paraId="5F5710E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9B17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3242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11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2159">
            <w:pPr>
              <w:jc w:val="center"/>
              <w:rPr>
                <w:rFonts w:hint="eastAsia" w:ascii="宋体" w:hAnsi="宋体" w:eastAsia="宋体" w:cs="宋体"/>
                <w:i w:val="0"/>
                <w:iCs w:val="0"/>
                <w:color w:val="000000"/>
                <w:sz w:val="22"/>
                <w:szCs w:val="22"/>
                <w:u w:val="none"/>
              </w:rPr>
            </w:pPr>
          </w:p>
        </w:tc>
      </w:tr>
      <w:tr w14:paraId="64AB9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0C851">
            <w:pPr>
              <w:rPr>
                <w:rFonts w:hint="eastAsia" w:ascii="仿宋_GB2312" w:hAnsi="宋体" w:eastAsia="仿宋_GB2312" w:cs="仿宋_GB2312"/>
                <w:i w:val="0"/>
                <w:iCs w:val="0"/>
                <w:color w:val="000000"/>
                <w:sz w:val="20"/>
                <w:szCs w:val="20"/>
                <w:u w:val="none"/>
              </w:rPr>
            </w:pPr>
          </w:p>
        </w:tc>
        <w:tc>
          <w:tcPr>
            <w:tcW w:w="503" w:type="pct"/>
            <w:vMerge w:val="continue"/>
            <w:tcBorders>
              <w:top w:val="single" w:color="000000" w:sz="4" w:space="0"/>
              <w:left w:val="single" w:color="000000" w:sz="4" w:space="0"/>
              <w:bottom w:val="single" w:color="000000" w:sz="4" w:space="0"/>
              <w:right w:val="nil"/>
            </w:tcBorders>
            <w:shd w:val="clear" w:color="auto" w:fill="auto"/>
            <w:noWrap/>
            <w:vAlign w:val="center"/>
          </w:tcPr>
          <w:p w14:paraId="5D1B3F4E">
            <w:pPr>
              <w:rPr>
                <w:rFonts w:hint="eastAsia" w:ascii="仿宋_GB2312" w:hAnsi="宋体" w:eastAsia="仿宋_GB2312" w:cs="仿宋_GB2312"/>
                <w:i w:val="0"/>
                <w:iCs w:val="0"/>
                <w:color w:val="000000"/>
                <w:sz w:val="20"/>
                <w:szCs w:val="20"/>
                <w:u w:val="none"/>
              </w:rPr>
            </w:pPr>
          </w:p>
        </w:tc>
        <w:tc>
          <w:tcPr>
            <w:tcW w:w="820" w:type="pct"/>
            <w:vMerge w:val="continue"/>
            <w:tcBorders>
              <w:top w:val="single" w:color="000000" w:sz="4" w:space="0"/>
              <w:left w:val="single" w:color="000000" w:sz="4" w:space="0"/>
              <w:bottom w:val="single" w:color="000000" w:sz="4" w:space="0"/>
              <w:right w:val="nil"/>
            </w:tcBorders>
            <w:shd w:val="clear" w:color="auto" w:fill="auto"/>
            <w:noWrap/>
            <w:vAlign w:val="center"/>
          </w:tcPr>
          <w:p w14:paraId="550934D0">
            <w:pPr>
              <w:rPr>
                <w:rFonts w:hint="eastAsia" w:ascii="宋体" w:hAnsi="宋体" w:eastAsia="宋体" w:cs="宋体"/>
                <w:i w:val="0"/>
                <w:iCs w:val="0"/>
                <w:color w:val="000000"/>
                <w:sz w:val="22"/>
                <w:szCs w:val="22"/>
                <w:u w:val="none"/>
              </w:rPr>
            </w:pPr>
          </w:p>
        </w:tc>
        <w:tc>
          <w:tcPr>
            <w:tcW w:w="745" w:type="pct"/>
            <w:tcBorders>
              <w:top w:val="nil"/>
              <w:left w:val="single" w:color="000000" w:sz="4" w:space="0"/>
              <w:bottom w:val="single" w:color="000000" w:sz="4" w:space="0"/>
              <w:right w:val="nil"/>
            </w:tcBorders>
            <w:shd w:val="clear" w:color="auto" w:fill="auto"/>
            <w:vAlign w:val="center"/>
          </w:tcPr>
          <w:p w14:paraId="7BE6EA0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预决算指标及时公开</w:t>
            </w:r>
          </w:p>
        </w:tc>
        <w:tc>
          <w:tcPr>
            <w:tcW w:w="462" w:type="pct"/>
            <w:tcBorders>
              <w:top w:val="nil"/>
              <w:left w:val="single" w:color="000000" w:sz="4" w:space="0"/>
              <w:bottom w:val="single" w:color="000000" w:sz="4" w:space="0"/>
              <w:right w:val="nil"/>
            </w:tcBorders>
            <w:shd w:val="clear" w:color="auto" w:fill="auto"/>
            <w:vAlign w:val="center"/>
          </w:tcPr>
          <w:p w14:paraId="37535B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491" w:type="pct"/>
            <w:tcBorders>
              <w:top w:val="nil"/>
              <w:left w:val="single" w:color="000000" w:sz="4" w:space="0"/>
              <w:bottom w:val="single" w:color="000000" w:sz="4" w:space="0"/>
              <w:right w:val="nil"/>
            </w:tcBorders>
            <w:shd w:val="clear" w:color="auto" w:fill="auto"/>
            <w:vAlign w:val="center"/>
          </w:tcPr>
          <w:p w14:paraId="2E27339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39B6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02B6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1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1DC8">
            <w:pPr>
              <w:jc w:val="center"/>
              <w:rPr>
                <w:rFonts w:hint="eastAsia" w:ascii="宋体" w:hAnsi="宋体" w:eastAsia="宋体" w:cs="宋体"/>
                <w:i w:val="0"/>
                <w:iCs w:val="0"/>
                <w:color w:val="000000"/>
                <w:sz w:val="22"/>
                <w:szCs w:val="22"/>
                <w:u w:val="none"/>
              </w:rPr>
            </w:pPr>
          </w:p>
        </w:tc>
      </w:tr>
      <w:tr w14:paraId="476BB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958EC">
            <w:pPr>
              <w:rPr>
                <w:rFonts w:hint="eastAsia" w:ascii="仿宋_GB2312" w:hAnsi="宋体" w:eastAsia="仿宋_GB2312" w:cs="仿宋_GB2312"/>
                <w:i w:val="0"/>
                <w:iCs w:val="0"/>
                <w:color w:val="000000"/>
                <w:sz w:val="20"/>
                <w:szCs w:val="20"/>
                <w:u w:val="none"/>
              </w:rPr>
            </w:pPr>
          </w:p>
        </w:tc>
        <w:tc>
          <w:tcPr>
            <w:tcW w:w="503" w:type="pct"/>
            <w:vMerge w:val="restart"/>
            <w:tcBorders>
              <w:top w:val="single" w:color="000000" w:sz="4" w:space="0"/>
              <w:left w:val="single" w:color="000000" w:sz="4" w:space="0"/>
              <w:bottom w:val="single" w:color="000000" w:sz="4" w:space="0"/>
              <w:right w:val="nil"/>
            </w:tcBorders>
            <w:shd w:val="clear" w:color="auto" w:fill="auto"/>
            <w:noWrap/>
            <w:vAlign w:val="center"/>
          </w:tcPr>
          <w:p w14:paraId="30D35D9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效益指标</w:t>
            </w:r>
          </w:p>
        </w:tc>
        <w:tc>
          <w:tcPr>
            <w:tcW w:w="820" w:type="pct"/>
            <w:vMerge w:val="restart"/>
            <w:tcBorders>
              <w:top w:val="single" w:color="000000" w:sz="4" w:space="0"/>
              <w:left w:val="single" w:color="000000" w:sz="4" w:space="0"/>
              <w:bottom w:val="single" w:color="000000" w:sz="4" w:space="0"/>
              <w:right w:val="nil"/>
            </w:tcBorders>
            <w:shd w:val="clear" w:color="auto" w:fill="auto"/>
            <w:noWrap/>
            <w:vAlign w:val="center"/>
          </w:tcPr>
          <w:p w14:paraId="7A494D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745" w:type="pct"/>
            <w:tcBorders>
              <w:top w:val="nil"/>
              <w:left w:val="single" w:color="000000" w:sz="4" w:space="0"/>
              <w:bottom w:val="single" w:color="000000" w:sz="4" w:space="0"/>
              <w:right w:val="nil"/>
            </w:tcBorders>
            <w:shd w:val="clear" w:color="auto" w:fill="auto"/>
            <w:vAlign w:val="center"/>
          </w:tcPr>
          <w:p w14:paraId="74F922A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全年对外争取预算外资金</w:t>
            </w:r>
          </w:p>
        </w:tc>
        <w:tc>
          <w:tcPr>
            <w:tcW w:w="462" w:type="pct"/>
            <w:tcBorders>
              <w:top w:val="nil"/>
              <w:left w:val="single" w:color="000000" w:sz="4" w:space="0"/>
              <w:bottom w:val="single" w:color="000000" w:sz="4" w:space="0"/>
              <w:right w:val="nil"/>
            </w:tcBorders>
            <w:shd w:val="clear" w:color="auto" w:fill="auto"/>
            <w:vAlign w:val="center"/>
          </w:tcPr>
          <w:p w14:paraId="05C4238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≥300万</w:t>
            </w:r>
          </w:p>
        </w:tc>
        <w:tc>
          <w:tcPr>
            <w:tcW w:w="491" w:type="pct"/>
            <w:tcBorders>
              <w:top w:val="nil"/>
              <w:left w:val="single" w:color="000000" w:sz="4" w:space="0"/>
              <w:bottom w:val="single" w:color="000000" w:sz="4" w:space="0"/>
              <w:right w:val="nil"/>
            </w:tcBorders>
            <w:shd w:val="clear" w:color="auto" w:fill="auto"/>
            <w:vAlign w:val="center"/>
          </w:tcPr>
          <w:p w14:paraId="6BDF025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340万</w:t>
            </w:r>
          </w:p>
        </w:tc>
        <w:tc>
          <w:tcPr>
            <w:tcW w:w="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41DC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5CBD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1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D1729">
            <w:pPr>
              <w:jc w:val="center"/>
              <w:rPr>
                <w:rFonts w:hint="eastAsia" w:ascii="宋体" w:hAnsi="宋体" w:eastAsia="宋体" w:cs="宋体"/>
                <w:i w:val="0"/>
                <w:iCs w:val="0"/>
                <w:color w:val="000000"/>
                <w:sz w:val="22"/>
                <w:szCs w:val="22"/>
                <w:u w:val="none"/>
              </w:rPr>
            </w:pPr>
          </w:p>
        </w:tc>
      </w:tr>
      <w:tr w14:paraId="5700C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88585">
            <w:pPr>
              <w:rPr>
                <w:rFonts w:hint="eastAsia" w:ascii="仿宋_GB2312" w:hAnsi="宋体" w:eastAsia="仿宋_GB2312" w:cs="仿宋_GB2312"/>
                <w:i w:val="0"/>
                <w:iCs w:val="0"/>
                <w:color w:val="000000"/>
                <w:sz w:val="20"/>
                <w:szCs w:val="20"/>
                <w:u w:val="none"/>
              </w:rPr>
            </w:pPr>
          </w:p>
        </w:tc>
        <w:tc>
          <w:tcPr>
            <w:tcW w:w="503" w:type="pct"/>
            <w:vMerge w:val="continue"/>
            <w:tcBorders>
              <w:top w:val="single" w:color="000000" w:sz="4" w:space="0"/>
              <w:left w:val="single" w:color="000000" w:sz="4" w:space="0"/>
              <w:bottom w:val="single" w:color="000000" w:sz="4" w:space="0"/>
              <w:right w:val="nil"/>
            </w:tcBorders>
            <w:shd w:val="clear" w:color="auto" w:fill="auto"/>
            <w:noWrap/>
            <w:vAlign w:val="center"/>
          </w:tcPr>
          <w:p w14:paraId="5D5D9F95">
            <w:pPr>
              <w:rPr>
                <w:rFonts w:hint="eastAsia" w:ascii="仿宋_GB2312" w:hAnsi="宋体" w:eastAsia="仿宋_GB2312" w:cs="仿宋_GB2312"/>
                <w:i w:val="0"/>
                <w:iCs w:val="0"/>
                <w:color w:val="000000"/>
                <w:sz w:val="20"/>
                <w:szCs w:val="20"/>
                <w:u w:val="none"/>
              </w:rPr>
            </w:pPr>
          </w:p>
        </w:tc>
        <w:tc>
          <w:tcPr>
            <w:tcW w:w="820" w:type="pct"/>
            <w:vMerge w:val="continue"/>
            <w:tcBorders>
              <w:top w:val="single" w:color="000000" w:sz="4" w:space="0"/>
              <w:left w:val="single" w:color="000000" w:sz="4" w:space="0"/>
              <w:bottom w:val="single" w:color="000000" w:sz="4" w:space="0"/>
              <w:right w:val="nil"/>
            </w:tcBorders>
            <w:shd w:val="clear" w:color="auto" w:fill="auto"/>
            <w:noWrap/>
            <w:vAlign w:val="center"/>
          </w:tcPr>
          <w:p w14:paraId="56894C85">
            <w:pPr>
              <w:rPr>
                <w:rFonts w:hint="eastAsia" w:ascii="宋体" w:hAnsi="宋体" w:eastAsia="宋体" w:cs="宋体"/>
                <w:i w:val="0"/>
                <w:iCs w:val="0"/>
                <w:color w:val="000000"/>
                <w:sz w:val="22"/>
                <w:szCs w:val="22"/>
                <w:u w:val="none"/>
              </w:rPr>
            </w:pPr>
          </w:p>
        </w:tc>
        <w:tc>
          <w:tcPr>
            <w:tcW w:w="745" w:type="pct"/>
            <w:tcBorders>
              <w:top w:val="nil"/>
              <w:left w:val="single" w:color="000000" w:sz="4" w:space="0"/>
              <w:bottom w:val="single" w:color="000000" w:sz="4" w:space="0"/>
              <w:right w:val="nil"/>
            </w:tcBorders>
            <w:shd w:val="clear" w:color="auto" w:fill="auto"/>
            <w:vAlign w:val="center"/>
          </w:tcPr>
          <w:p w14:paraId="6536E4B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新增入库在建项目</w:t>
            </w:r>
          </w:p>
        </w:tc>
        <w:tc>
          <w:tcPr>
            <w:tcW w:w="462" w:type="pct"/>
            <w:tcBorders>
              <w:top w:val="nil"/>
              <w:left w:val="single" w:color="000000" w:sz="4" w:space="0"/>
              <w:bottom w:val="single" w:color="000000" w:sz="4" w:space="0"/>
              <w:right w:val="nil"/>
            </w:tcBorders>
            <w:shd w:val="clear" w:color="auto" w:fill="auto"/>
            <w:vAlign w:val="center"/>
          </w:tcPr>
          <w:p w14:paraId="4F668AC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≥9个</w:t>
            </w:r>
          </w:p>
        </w:tc>
        <w:tc>
          <w:tcPr>
            <w:tcW w:w="491" w:type="pct"/>
            <w:tcBorders>
              <w:top w:val="nil"/>
              <w:left w:val="single" w:color="000000" w:sz="4" w:space="0"/>
              <w:bottom w:val="single" w:color="000000" w:sz="4" w:space="0"/>
              <w:right w:val="nil"/>
            </w:tcBorders>
            <w:shd w:val="clear" w:color="auto" w:fill="auto"/>
            <w:vAlign w:val="center"/>
          </w:tcPr>
          <w:p w14:paraId="763788A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10个</w:t>
            </w:r>
          </w:p>
        </w:tc>
        <w:tc>
          <w:tcPr>
            <w:tcW w:w="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8A20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2AB2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1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61A1">
            <w:pPr>
              <w:jc w:val="center"/>
              <w:rPr>
                <w:rFonts w:hint="eastAsia" w:ascii="宋体" w:hAnsi="宋体" w:eastAsia="宋体" w:cs="宋体"/>
                <w:i w:val="0"/>
                <w:iCs w:val="0"/>
                <w:color w:val="000000"/>
                <w:sz w:val="22"/>
                <w:szCs w:val="22"/>
                <w:u w:val="none"/>
              </w:rPr>
            </w:pPr>
          </w:p>
        </w:tc>
      </w:tr>
      <w:tr w14:paraId="7D445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BED85">
            <w:pPr>
              <w:rPr>
                <w:rFonts w:hint="eastAsia" w:ascii="仿宋_GB2312" w:hAnsi="宋体" w:eastAsia="仿宋_GB2312" w:cs="仿宋_GB2312"/>
                <w:i w:val="0"/>
                <w:iCs w:val="0"/>
                <w:color w:val="000000"/>
                <w:sz w:val="20"/>
                <w:szCs w:val="20"/>
                <w:u w:val="none"/>
              </w:rPr>
            </w:pPr>
          </w:p>
        </w:tc>
        <w:tc>
          <w:tcPr>
            <w:tcW w:w="503" w:type="pct"/>
            <w:vMerge w:val="continue"/>
            <w:tcBorders>
              <w:top w:val="single" w:color="000000" w:sz="4" w:space="0"/>
              <w:left w:val="single" w:color="000000" w:sz="4" w:space="0"/>
              <w:bottom w:val="single" w:color="000000" w:sz="4" w:space="0"/>
              <w:right w:val="nil"/>
            </w:tcBorders>
            <w:shd w:val="clear" w:color="auto" w:fill="auto"/>
            <w:noWrap/>
            <w:vAlign w:val="center"/>
          </w:tcPr>
          <w:p w14:paraId="69E09577">
            <w:pPr>
              <w:rPr>
                <w:rFonts w:hint="eastAsia" w:ascii="仿宋_GB2312" w:hAnsi="宋体" w:eastAsia="仿宋_GB2312" w:cs="仿宋_GB2312"/>
                <w:i w:val="0"/>
                <w:iCs w:val="0"/>
                <w:color w:val="000000"/>
                <w:sz w:val="20"/>
                <w:szCs w:val="20"/>
                <w:u w:val="none"/>
              </w:rPr>
            </w:pPr>
          </w:p>
        </w:tc>
        <w:tc>
          <w:tcPr>
            <w:tcW w:w="820" w:type="pct"/>
            <w:vMerge w:val="continue"/>
            <w:tcBorders>
              <w:top w:val="single" w:color="000000" w:sz="4" w:space="0"/>
              <w:left w:val="single" w:color="000000" w:sz="4" w:space="0"/>
              <w:bottom w:val="single" w:color="000000" w:sz="4" w:space="0"/>
              <w:right w:val="nil"/>
            </w:tcBorders>
            <w:shd w:val="clear" w:color="auto" w:fill="auto"/>
            <w:noWrap/>
            <w:vAlign w:val="center"/>
          </w:tcPr>
          <w:p w14:paraId="2E55BC0E">
            <w:pPr>
              <w:rPr>
                <w:rFonts w:hint="eastAsia" w:ascii="宋体" w:hAnsi="宋体" w:eastAsia="宋体" w:cs="宋体"/>
                <w:i w:val="0"/>
                <w:iCs w:val="0"/>
                <w:color w:val="000000"/>
                <w:sz w:val="22"/>
                <w:szCs w:val="22"/>
                <w:u w:val="none"/>
              </w:rPr>
            </w:pPr>
          </w:p>
        </w:tc>
        <w:tc>
          <w:tcPr>
            <w:tcW w:w="745" w:type="pct"/>
            <w:tcBorders>
              <w:top w:val="nil"/>
              <w:left w:val="single" w:color="000000" w:sz="4" w:space="0"/>
              <w:bottom w:val="single" w:color="000000" w:sz="4" w:space="0"/>
              <w:right w:val="nil"/>
            </w:tcBorders>
            <w:shd w:val="clear" w:color="auto" w:fill="auto"/>
            <w:vAlign w:val="center"/>
          </w:tcPr>
          <w:p w14:paraId="3AB2339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区定重点税源企业入库税收</w:t>
            </w:r>
          </w:p>
        </w:tc>
        <w:tc>
          <w:tcPr>
            <w:tcW w:w="462" w:type="pct"/>
            <w:tcBorders>
              <w:top w:val="nil"/>
              <w:left w:val="single" w:color="000000" w:sz="4" w:space="0"/>
              <w:bottom w:val="single" w:color="000000" w:sz="4" w:space="0"/>
              <w:right w:val="nil"/>
            </w:tcBorders>
            <w:shd w:val="clear" w:color="auto" w:fill="auto"/>
            <w:vAlign w:val="center"/>
          </w:tcPr>
          <w:p w14:paraId="0D2FB66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≥6000万</w:t>
            </w:r>
          </w:p>
        </w:tc>
        <w:tc>
          <w:tcPr>
            <w:tcW w:w="491" w:type="pct"/>
            <w:tcBorders>
              <w:top w:val="nil"/>
              <w:left w:val="single" w:color="000000" w:sz="4" w:space="0"/>
              <w:bottom w:val="single" w:color="000000" w:sz="4" w:space="0"/>
              <w:right w:val="nil"/>
            </w:tcBorders>
            <w:shd w:val="clear" w:color="auto" w:fill="auto"/>
            <w:vAlign w:val="center"/>
          </w:tcPr>
          <w:p w14:paraId="783FDE9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6285万元</w:t>
            </w:r>
          </w:p>
        </w:tc>
        <w:tc>
          <w:tcPr>
            <w:tcW w:w="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346C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7927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1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3447">
            <w:pPr>
              <w:jc w:val="center"/>
              <w:rPr>
                <w:rFonts w:hint="eastAsia" w:ascii="宋体" w:hAnsi="宋体" w:eastAsia="宋体" w:cs="宋体"/>
                <w:i w:val="0"/>
                <w:iCs w:val="0"/>
                <w:color w:val="000000"/>
                <w:sz w:val="22"/>
                <w:szCs w:val="22"/>
                <w:u w:val="none"/>
              </w:rPr>
            </w:pPr>
          </w:p>
        </w:tc>
      </w:tr>
      <w:tr w14:paraId="2DF58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93920">
            <w:pPr>
              <w:rPr>
                <w:rFonts w:hint="eastAsia" w:ascii="仿宋_GB2312" w:hAnsi="宋体" w:eastAsia="仿宋_GB2312" w:cs="仿宋_GB2312"/>
                <w:i w:val="0"/>
                <w:iCs w:val="0"/>
                <w:color w:val="000000"/>
                <w:sz w:val="20"/>
                <w:szCs w:val="20"/>
                <w:u w:val="none"/>
              </w:rPr>
            </w:pPr>
          </w:p>
        </w:tc>
        <w:tc>
          <w:tcPr>
            <w:tcW w:w="503" w:type="pct"/>
            <w:vMerge w:val="continue"/>
            <w:tcBorders>
              <w:top w:val="single" w:color="000000" w:sz="4" w:space="0"/>
              <w:left w:val="single" w:color="000000" w:sz="4" w:space="0"/>
              <w:bottom w:val="single" w:color="000000" w:sz="4" w:space="0"/>
              <w:right w:val="nil"/>
            </w:tcBorders>
            <w:shd w:val="clear" w:color="auto" w:fill="auto"/>
            <w:noWrap/>
            <w:vAlign w:val="center"/>
          </w:tcPr>
          <w:p w14:paraId="42BAECFB">
            <w:pPr>
              <w:rPr>
                <w:rFonts w:hint="eastAsia" w:ascii="仿宋_GB2312" w:hAnsi="宋体" w:eastAsia="仿宋_GB2312" w:cs="仿宋_GB2312"/>
                <w:i w:val="0"/>
                <w:iCs w:val="0"/>
                <w:color w:val="000000"/>
                <w:sz w:val="20"/>
                <w:szCs w:val="20"/>
                <w:u w:val="none"/>
              </w:rPr>
            </w:pPr>
          </w:p>
        </w:tc>
        <w:tc>
          <w:tcPr>
            <w:tcW w:w="820" w:type="pct"/>
            <w:vMerge w:val="restart"/>
            <w:tcBorders>
              <w:top w:val="single" w:color="000000" w:sz="4" w:space="0"/>
              <w:left w:val="single" w:color="000000" w:sz="4" w:space="0"/>
              <w:bottom w:val="single" w:color="000000" w:sz="4" w:space="0"/>
              <w:right w:val="nil"/>
            </w:tcBorders>
            <w:shd w:val="clear" w:color="auto" w:fill="auto"/>
            <w:noWrap/>
            <w:vAlign w:val="center"/>
          </w:tcPr>
          <w:p w14:paraId="0E5935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745" w:type="pct"/>
            <w:tcBorders>
              <w:top w:val="nil"/>
              <w:left w:val="single" w:color="000000" w:sz="4" w:space="0"/>
              <w:bottom w:val="single" w:color="000000" w:sz="4" w:space="0"/>
              <w:right w:val="nil"/>
            </w:tcBorders>
            <w:shd w:val="clear" w:color="auto" w:fill="auto"/>
            <w:vAlign w:val="center"/>
          </w:tcPr>
          <w:p w14:paraId="019FBBA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社会治安稳定</w:t>
            </w:r>
          </w:p>
        </w:tc>
        <w:tc>
          <w:tcPr>
            <w:tcW w:w="462" w:type="pct"/>
            <w:tcBorders>
              <w:top w:val="nil"/>
              <w:left w:val="single" w:color="000000" w:sz="4" w:space="0"/>
              <w:bottom w:val="single" w:color="000000" w:sz="4" w:space="0"/>
              <w:right w:val="nil"/>
            </w:tcBorders>
            <w:shd w:val="clear" w:color="auto" w:fill="auto"/>
            <w:vAlign w:val="center"/>
          </w:tcPr>
          <w:p w14:paraId="5DC67BA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491" w:type="pct"/>
            <w:tcBorders>
              <w:top w:val="nil"/>
              <w:left w:val="single" w:color="000000" w:sz="4" w:space="0"/>
              <w:bottom w:val="single" w:color="000000" w:sz="4" w:space="0"/>
              <w:right w:val="nil"/>
            </w:tcBorders>
            <w:shd w:val="clear" w:color="auto" w:fill="auto"/>
            <w:vAlign w:val="center"/>
          </w:tcPr>
          <w:p w14:paraId="29B69EE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4FF6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96A1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11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4118">
            <w:pPr>
              <w:jc w:val="center"/>
              <w:rPr>
                <w:rFonts w:hint="eastAsia" w:ascii="宋体" w:hAnsi="宋体" w:eastAsia="宋体" w:cs="宋体"/>
                <w:i w:val="0"/>
                <w:iCs w:val="0"/>
                <w:color w:val="000000"/>
                <w:sz w:val="22"/>
                <w:szCs w:val="22"/>
                <w:u w:val="none"/>
              </w:rPr>
            </w:pPr>
          </w:p>
        </w:tc>
      </w:tr>
      <w:tr w14:paraId="298E3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16920">
            <w:pPr>
              <w:rPr>
                <w:rFonts w:hint="eastAsia" w:ascii="仿宋_GB2312" w:hAnsi="宋体" w:eastAsia="仿宋_GB2312" w:cs="仿宋_GB2312"/>
                <w:i w:val="0"/>
                <w:iCs w:val="0"/>
                <w:color w:val="000000"/>
                <w:sz w:val="20"/>
                <w:szCs w:val="20"/>
                <w:u w:val="none"/>
              </w:rPr>
            </w:pPr>
          </w:p>
        </w:tc>
        <w:tc>
          <w:tcPr>
            <w:tcW w:w="503" w:type="pct"/>
            <w:vMerge w:val="continue"/>
            <w:tcBorders>
              <w:top w:val="single" w:color="000000" w:sz="4" w:space="0"/>
              <w:left w:val="single" w:color="000000" w:sz="4" w:space="0"/>
              <w:bottom w:val="single" w:color="000000" w:sz="4" w:space="0"/>
              <w:right w:val="nil"/>
            </w:tcBorders>
            <w:shd w:val="clear" w:color="auto" w:fill="auto"/>
            <w:noWrap/>
            <w:vAlign w:val="center"/>
          </w:tcPr>
          <w:p w14:paraId="74BAB083">
            <w:pPr>
              <w:rPr>
                <w:rFonts w:hint="eastAsia" w:ascii="仿宋_GB2312" w:hAnsi="宋体" w:eastAsia="仿宋_GB2312" w:cs="仿宋_GB2312"/>
                <w:i w:val="0"/>
                <w:iCs w:val="0"/>
                <w:color w:val="000000"/>
                <w:sz w:val="20"/>
                <w:szCs w:val="20"/>
                <w:u w:val="none"/>
              </w:rPr>
            </w:pPr>
          </w:p>
        </w:tc>
        <w:tc>
          <w:tcPr>
            <w:tcW w:w="820" w:type="pct"/>
            <w:vMerge w:val="continue"/>
            <w:tcBorders>
              <w:top w:val="single" w:color="000000" w:sz="4" w:space="0"/>
              <w:left w:val="single" w:color="000000" w:sz="4" w:space="0"/>
              <w:bottom w:val="single" w:color="000000" w:sz="4" w:space="0"/>
              <w:right w:val="nil"/>
            </w:tcBorders>
            <w:shd w:val="clear" w:color="auto" w:fill="auto"/>
            <w:noWrap/>
            <w:vAlign w:val="center"/>
          </w:tcPr>
          <w:p w14:paraId="0C123C8D">
            <w:pPr>
              <w:rPr>
                <w:rFonts w:hint="eastAsia" w:ascii="宋体" w:hAnsi="宋体" w:eastAsia="宋体" w:cs="宋体"/>
                <w:i w:val="0"/>
                <w:iCs w:val="0"/>
                <w:color w:val="000000"/>
                <w:sz w:val="22"/>
                <w:szCs w:val="22"/>
                <w:u w:val="none"/>
              </w:rPr>
            </w:pPr>
          </w:p>
        </w:tc>
        <w:tc>
          <w:tcPr>
            <w:tcW w:w="745" w:type="pct"/>
            <w:tcBorders>
              <w:top w:val="nil"/>
              <w:left w:val="single" w:color="000000" w:sz="4" w:space="0"/>
              <w:bottom w:val="single" w:color="000000" w:sz="4" w:space="0"/>
              <w:right w:val="nil"/>
            </w:tcBorders>
            <w:shd w:val="clear" w:color="auto" w:fill="auto"/>
            <w:vAlign w:val="center"/>
          </w:tcPr>
          <w:p w14:paraId="5E53268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全年无重大安全事故</w:t>
            </w:r>
          </w:p>
        </w:tc>
        <w:tc>
          <w:tcPr>
            <w:tcW w:w="462" w:type="pct"/>
            <w:tcBorders>
              <w:top w:val="nil"/>
              <w:left w:val="single" w:color="000000" w:sz="4" w:space="0"/>
              <w:bottom w:val="single" w:color="000000" w:sz="4" w:space="0"/>
              <w:right w:val="nil"/>
            </w:tcBorders>
            <w:shd w:val="clear" w:color="auto" w:fill="auto"/>
            <w:vAlign w:val="center"/>
          </w:tcPr>
          <w:p w14:paraId="27B43D5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491" w:type="pct"/>
            <w:tcBorders>
              <w:top w:val="nil"/>
              <w:left w:val="single" w:color="000000" w:sz="4" w:space="0"/>
              <w:bottom w:val="single" w:color="000000" w:sz="4" w:space="0"/>
              <w:right w:val="nil"/>
            </w:tcBorders>
            <w:shd w:val="clear" w:color="auto" w:fill="auto"/>
            <w:vAlign w:val="center"/>
          </w:tcPr>
          <w:p w14:paraId="729BA28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FC17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60BB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1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0747">
            <w:pPr>
              <w:jc w:val="center"/>
              <w:rPr>
                <w:rFonts w:hint="eastAsia" w:ascii="宋体" w:hAnsi="宋体" w:eastAsia="宋体" w:cs="宋体"/>
                <w:i w:val="0"/>
                <w:iCs w:val="0"/>
                <w:color w:val="000000"/>
                <w:sz w:val="22"/>
                <w:szCs w:val="22"/>
                <w:u w:val="none"/>
              </w:rPr>
            </w:pPr>
          </w:p>
        </w:tc>
      </w:tr>
      <w:tr w14:paraId="51EF9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9E170">
            <w:pPr>
              <w:rPr>
                <w:rFonts w:hint="eastAsia" w:ascii="仿宋_GB2312" w:hAnsi="宋体" w:eastAsia="仿宋_GB2312" w:cs="仿宋_GB2312"/>
                <w:i w:val="0"/>
                <w:iCs w:val="0"/>
                <w:color w:val="000000"/>
                <w:sz w:val="20"/>
                <w:szCs w:val="20"/>
                <w:u w:val="none"/>
              </w:rPr>
            </w:pPr>
          </w:p>
        </w:tc>
        <w:tc>
          <w:tcPr>
            <w:tcW w:w="503" w:type="pct"/>
            <w:vMerge w:val="continue"/>
            <w:tcBorders>
              <w:top w:val="single" w:color="000000" w:sz="4" w:space="0"/>
              <w:left w:val="single" w:color="000000" w:sz="4" w:space="0"/>
              <w:bottom w:val="single" w:color="000000" w:sz="4" w:space="0"/>
              <w:right w:val="nil"/>
            </w:tcBorders>
            <w:shd w:val="clear" w:color="auto" w:fill="auto"/>
            <w:noWrap/>
            <w:vAlign w:val="center"/>
          </w:tcPr>
          <w:p w14:paraId="6AE6659F">
            <w:pPr>
              <w:rPr>
                <w:rFonts w:hint="eastAsia" w:ascii="仿宋_GB2312" w:hAnsi="宋体" w:eastAsia="仿宋_GB2312" w:cs="仿宋_GB2312"/>
                <w:i w:val="0"/>
                <w:iCs w:val="0"/>
                <w:color w:val="000000"/>
                <w:sz w:val="20"/>
                <w:szCs w:val="20"/>
                <w:u w:val="none"/>
              </w:rPr>
            </w:pPr>
          </w:p>
        </w:tc>
        <w:tc>
          <w:tcPr>
            <w:tcW w:w="820" w:type="pct"/>
            <w:vMerge w:val="restart"/>
            <w:tcBorders>
              <w:top w:val="single" w:color="000000" w:sz="4" w:space="0"/>
              <w:left w:val="single" w:color="000000" w:sz="4" w:space="0"/>
              <w:bottom w:val="single" w:color="000000" w:sz="4" w:space="0"/>
              <w:right w:val="nil"/>
            </w:tcBorders>
            <w:shd w:val="clear" w:color="auto" w:fill="auto"/>
            <w:noWrap/>
            <w:vAlign w:val="center"/>
          </w:tcPr>
          <w:p w14:paraId="1BF29B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745" w:type="pct"/>
            <w:tcBorders>
              <w:top w:val="nil"/>
              <w:left w:val="single" w:color="000000" w:sz="4" w:space="0"/>
              <w:bottom w:val="single" w:color="000000" w:sz="4" w:space="0"/>
              <w:right w:val="nil"/>
            </w:tcBorders>
            <w:shd w:val="clear" w:color="auto" w:fill="auto"/>
            <w:vAlign w:val="center"/>
          </w:tcPr>
          <w:p w14:paraId="4B192BF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打造区级文明卫生示范点</w:t>
            </w:r>
          </w:p>
        </w:tc>
        <w:tc>
          <w:tcPr>
            <w:tcW w:w="462" w:type="pct"/>
            <w:tcBorders>
              <w:top w:val="nil"/>
              <w:left w:val="single" w:color="000000" w:sz="4" w:space="0"/>
              <w:bottom w:val="single" w:color="000000" w:sz="4" w:space="0"/>
              <w:right w:val="nil"/>
            </w:tcBorders>
            <w:shd w:val="clear" w:color="auto" w:fill="auto"/>
            <w:vAlign w:val="center"/>
          </w:tcPr>
          <w:p w14:paraId="73207A5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≥15个</w:t>
            </w:r>
          </w:p>
        </w:tc>
        <w:tc>
          <w:tcPr>
            <w:tcW w:w="491" w:type="pct"/>
            <w:tcBorders>
              <w:top w:val="nil"/>
              <w:left w:val="single" w:color="000000" w:sz="4" w:space="0"/>
              <w:bottom w:val="single" w:color="000000" w:sz="4" w:space="0"/>
              <w:right w:val="nil"/>
            </w:tcBorders>
            <w:shd w:val="clear" w:color="auto" w:fill="auto"/>
            <w:vAlign w:val="center"/>
          </w:tcPr>
          <w:p w14:paraId="5AE9A84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18条</w:t>
            </w:r>
          </w:p>
        </w:tc>
        <w:tc>
          <w:tcPr>
            <w:tcW w:w="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E87D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3D63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1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DB6E">
            <w:pPr>
              <w:jc w:val="center"/>
              <w:rPr>
                <w:rFonts w:hint="eastAsia" w:ascii="宋体" w:hAnsi="宋体" w:eastAsia="宋体" w:cs="宋体"/>
                <w:i w:val="0"/>
                <w:iCs w:val="0"/>
                <w:color w:val="000000"/>
                <w:sz w:val="22"/>
                <w:szCs w:val="22"/>
                <w:u w:val="none"/>
              </w:rPr>
            </w:pPr>
          </w:p>
        </w:tc>
      </w:tr>
      <w:tr w14:paraId="68F5F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9A6FA">
            <w:pPr>
              <w:rPr>
                <w:rFonts w:hint="eastAsia" w:ascii="仿宋_GB2312" w:hAnsi="宋体" w:eastAsia="仿宋_GB2312" w:cs="仿宋_GB2312"/>
                <w:i w:val="0"/>
                <w:iCs w:val="0"/>
                <w:color w:val="000000"/>
                <w:sz w:val="20"/>
                <w:szCs w:val="20"/>
                <w:u w:val="none"/>
              </w:rPr>
            </w:pPr>
          </w:p>
        </w:tc>
        <w:tc>
          <w:tcPr>
            <w:tcW w:w="503" w:type="pct"/>
            <w:vMerge w:val="continue"/>
            <w:tcBorders>
              <w:top w:val="single" w:color="000000" w:sz="4" w:space="0"/>
              <w:left w:val="single" w:color="000000" w:sz="4" w:space="0"/>
              <w:bottom w:val="single" w:color="000000" w:sz="4" w:space="0"/>
              <w:right w:val="nil"/>
            </w:tcBorders>
            <w:shd w:val="clear" w:color="auto" w:fill="auto"/>
            <w:noWrap/>
            <w:vAlign w:val="center"/>
          </w:tcPr>
          <w:p w14:paraId="19EEAA82">
            <w:pPr>
              <w:rPr>
                <w:rFonts w:hint="eastAsia" w:ascii="仿宋_GB2312" w:hAnsi="宋体" w:eastAsia="仿宋_GB2312" w:cs="仿宋_GB2312"/>
                <w:i w:val="0"/>
                <w:iCs w:val="0"/>
                <w:color w:val="000000"/>
                <w:sz w:val="20"/>
                <w:szCs w:val="20"/>
                <w:u w:val="none"/>
              </w:rPr>
            </w:pPr>
          </w:p>
        </w:tc>
        <w:tc>
          <w:tcPr>
            <w:tcW w:w="820" w:type="pct"/>
            <w:vMerge w:val="continue"/>
            <w:tcBorders>
              <w:top w:val="single" w:color="000000" w:sz="4" w:space="0"/>
              <w:left w:val="single" w:color="000000" w:sz="4" w:space="0"/>
              <w:bottom w:val="single" w:color="000000" w:sz="4" w:space="0"/>
              <w:right w:val="nil"/>
            </w:tcBorders>
            <w:shd w:val="clear" w:color="auto" w:fill="auto"/>
            <w:noWrap/>
            <w:vAlign w:val="center"/>
          </w:tcPr>
          <w:p w14:paraId="30F96C21">
            <w:pPr>
              <w:rPr>
                <w:rFonts w:hint="eastAsia" w:ascii="宋体" w:hAnsi="宋体" w:eastAsia="宋体" w:cs="宋体"/>
                <w:i w:val="0"/>
                <w:iCs w:val="0"/>
                <w:color w:val="000000"/>
                <w:sz w:val="22"/>
                <w:szCs w:val="22"/>
                <w:u w:val="none"/>
              </w:rPr>
            </w:pPr>
          </w:p>
        </w:tc>
        <w:tc>
          <w:tcPr>
            <w:tcW w:w="745" w:type="pct"/>
            <w:tcBorders>
              <w:top w:val="nil"/>
              <w:left w:val="single" w:color="000000" w:sz="4" w:space="0"/>
              <w:bottom w:val="single" w:color="000000" w:sz="4" w:space="0"/>
              <w:right w:val="nil"/>
            </w:tcBorders>
            <w:shd w:val="clear" w:color="auto" w:fill="auto"/>
            <w:vAlign w:val="center"/>
          </w:tcPr>
          <w:p w14:paraId="385A6AB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打造市级洁净样板街</w:t>
            </w:r>
          </w:p>
        </w:tc>
        <w:tc>
          <w:tcPr>
            <w:tcW w:w="462" w:type="pct"/>
            <w:tcBorders>
              <w:top w:val="nil"/>
              <w:left w:val="single" w:color="000000" w:sz="4" w:space="0"/>
              <w:bottom w:val="single" w:color="000000" w:sz="4" w:space="0"/>
              <w:right w:val="nil"/>
            </w:tcBorders>
            <w:shd w:val="clear" w:color="auto" w:fill="auto"/>
            <w:vAlign w:val="center"/>
          </w:tcPr>
          <w:p w14:paraId="619A86C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≥1条</w:t>
            </w:r>
          </w:p>
        </w:tc>
        <w:tc>
          <w:tcPr>
            <w:tcW w:w="491" w:type="pct"/>
            <w:tcBorders>
              <w:top w:val="nil"/>
              <w:left w:val="single" w:color="000000" w:sz="4" w:space="0"/>
              <w:bottom w:val="single" w:color="000000" w:sz="4" w:space="0"/>
              <w:right w:val="nil"/>
            </w:tcBorders>
            <w:shd w:val="clear" w:color="auto" w:fill="auto"/>
            <w:vAlign w:val="center"/>
          </w:tcPr>
          <w:p w14:paraId="629386A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1条</w:t>
            </w:r>
          </w:p>
        </w:tc>
        <w:tc>
          <w:tcPr>
            <w:tcW w:w="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552D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0589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1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929C">
            <w:pPr>
              <w:jc w:val="center"/>
              <w:rPr>
                <w:rFonts w:hint="eastAsia" w:ascii="宋体" w:hAnsi="宋体" w:eastAsia="宋体" w:cs="宋体"/>
                <w:i w:val="0"/>
                <w:iCs w:val="0"/>
                <w:color w:val="000000"/>
                <w:sz w:val="22"/>
                <w:szCs w:val="22"/>
                <w:u w:val="none"/>
              </w:rPr>
            </w:pPr>
          </w:p>
        </w:tc>
      </w:tr>
      <w:tr w14:paraId="31089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7F7F9">
            <w:pPr>
              <w:rPr>
                <w:rFonts w:hint="eastAsia" w:ascii="仿宋_GB2312" w:hAnsi="宋体" w:eastAsia="仿宋_GB2312" w:cs="仿宋_GB2312"/>
                <w:i w:val="0"/>
                <w:iCs w:val="0"/>
                <w:color w:val="000000"/>
                <w:sz w:val="20"/>
                <w:szCs w:val="20"/>
                <w:u w:val="none"/>
              </w:rPr>
            </w:pPr>
          </w:p>
        </w:tc>
        <w:tc>
          <w:tcPr>
            <w:tcW w:w="503" w:type="pct"/>
            <w:vMerge w:val="continue"/>
            <w:tcBorders>
              <w:top w:val="single" w:color="000000" w:sz="4" w:space="0"/>
              <w:left w:val="single" w:color="000000" w:sz="4" w:space="0"/>
              <w:bottom w:val="single" w:color="000000" w:sz="4" w:space="0"/>
              <w:right w:val="nil"/>
            </w:tcBorders>
            <w:shd w:val="clear" w:color="auto" w:fill="auto"/>
            <w:noWrap/>
            <w:vAlign w:val="center"/>
          </w:tcPr>
          <w:p w14:paraId="1E2ADF06">
            <w:pPr>
              <w:rPr>
                <w:rFonts w:hint="eastAsia" w:ascii="仿宋_GB2312" w:hAnsi="宋体" w:eastAsia="仿宋_GB2312" w:cs="仿宋_GB2312"/>
                <w:i w:val="0"/>
                <w:iCs w:val="0"/>
                <w:color w:val="000000"/>
                <w:sz w:val="20"/>
                <w:szCs w:val="20"/>
                <w:u w:val="none"/>
              </w:rPr>
            </w:pPr>
          </w:p>
        </w:tc>
        <w:tc>
          <w:tcPr>
            <w:tcW w:w="820" w:type="pct"/>
            <w:tcBorders>
              <w:top w:val="single" w:color="000000" w:sz="4" w:space="0"/>
              <w:left w:val="single" w:color="000000" w:sz="4" w:space="0"/>
              <w:bottom w:val="single" w:color="000000" w:sz="4" w:space="0"/>
              <w:right w:val="nil"/>
            </w:tcBorders>
            <w:shd w:val="clear" w:color="auto" w:fill="auto"/>
            <w:noWrap/>
            <w:vAlign w:val="center"/>
          </w:tcPr>
          <w:p w14:paraId="62A004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745" w:type="pct"/>
            <w:tcBorders>
              <w:top w:val="nil"/>
              <w:left w:val="single" w:color="000000" w:sz="4" w:space="0"/>
              <w:bottom w:val="single" w:color="000000" w:sz="4" w:space="0"/>
              <w:right w:val="nil"/>
            </w:tcBorders>
            <w:shd w:val="clear" w:color="auto" w:fill="auto"/>
            <w:vAlign w:val="center"/>
          </w:tcPr>
          <w:p w14:paraId="46A4A75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及时调处矛盾纠纷，化解信访积案</w:t>
            </w:r>
          </w:p>
        </w:tc>
        <w:tc>
          <w:tcPr>
            <w:tcW w:w="462" w:type="pct"/>
            <w:tcBorders>
              <w:top w:val="nil"/>
              <w:left w:val="single" w:color="000000" w:sz="4" w:space="0"/>
              <w:bottom w:val="single" w:color="000000" w:sz="4" w:space="0"/>
              <w:right w:val="nil"/>
            </w:tcBorders>
            <w:shd w:val="clear" w:color="auto" w:fill="auto"/>
            <w:vAlign w:val="center"/>
          </w:tcPr>
          <w:p w14:paraId="69027EF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95%</w:t>
            </w:r>
          </w:p>
        </w:tc>
        <w:tc>
          <w:tcPr>
            <w:tcW w:w="491" w:type="pct"/>
            <w:tcBorders>
              <w:top w:val="nil"/>
              <w:left w:val="single" w:color="000000" w:sz="4" w:space="0"/>
              <w:bottom w:val="single" w:color="000000" w:sz="4" w:space="0"/>
              <w:right w:val="nil"/>
            </w:tcBorders>
            <w:shd w:val="clear" w:color="auto" w:fill="auto"/>
            <w:vAlign w:val="center"/>
          </w:tcPr>
          <w:p w14:paraId="3BF00C1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95%</w:t>
            </w:r>
          </w:p>
        </w:tc>
        <w:tc>
          <w:tcPr>
            <w:tcW w:w="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411D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E238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11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4090">
            <w:pPr>
              <w:jc w:val="center"/>
              <w:rPr>
                <w:rFonts w:hint="eastAsia" w:ascii="宋体" w:hAnsi="宋体" w:eastAsia="宋体" w:cs="宋体"/>
                <w:i w:val="0"/>
                <w:iCs w:val="0"/>
                <w:color w:val="000000"/>
                <w:sz w:val="22"/>
                <w:szCs w:val="22"/>
                <w:u w:val="none"/>
              </w:rPr>
            </w:pPr>
          </w:p>
        </w:tc>
      </w:tr>
      <w:tr w14:paraId="6A860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5C5F2">
            <w:pPr>
              <w:rPr>
                <w:rFonts w:hint="eastAsia" w:ascii="仿宋_GB2312" w:hAnsi="宋体" w:eastAsia="仿宋_GB2312" w:cs="仿宋_GB2312"/>
                <w:i w:val="0"/>
                <w:iCs w:val="0"/>
                <w:color w:val="000000"/>
                <w:sz w:val="20"/>
                <w:szCs w:val="20"/>
                <w:u w:val="none"/>
              </w:rPr>
            </w:pPr>
          </w:p>
        </w:tc>
        <w:tc>
          <w:tcPr>
            <w:tcW w:w="503" w:type="pct"/>
            <w:tcBorders>
              <w:top w:val="single" w:color="000000" w:sz="4" w:space="0"/>
              <w:left w:val="single" w:color="000000" w:sz="4" w:space="0"/>
              <w:bottom w:val="single" w:color="000000" w:sz="4" w:space="0"/>
              <w:right w:val="nil"/>
            </w:tcBorders>
            <w:shd w:val="clear" w:color="auto" w:fill="auto"/>
            <w:noWrap/>
            <w:vAlign w:val="center"/>
          </w:tcPr>
          <w:p w14:paraId="629219A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满意度指标</w:t>
            </w:r>
          </w:p>
        </w:tc>
        <w:tc>
          <w:tcPr>
            <w:tcW w:w="820" w:type="pct"/>
            <w:tcBorders>
              <w:top w:val="single" w:color="000000" w:sz="4" w:space="0"/>
              <w:left w:val="single" w:color="000000" w:sz="4" w:space="0"/>
              <w:bottom w:val="single" w:color="000000" w:sz="4" w:space="0"/>
              <w:right w:val="nil"/>
            </w:tcBorders>
            <w:shd w:val="clear" w:color="auto" w:fill="auto"/>
            <w:noWrap/>
            <w:vAlign w:val="center"/>
          </w:tcPr>
          <w:p w14:paraId="264159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745" w:type="pct"/>
            <w:tcBorders>
              <w:top w:val="nil"/>
              <w:left w:val="single" w:color="000000" w:sz="4" w:space="0"/>
              <w:bottom w:val="single" w:color="000000" w:sz="4" w:space="0"/>
              <w:right w:val="nil"/>
            </w:tcBorders>
            <w:shd w:val="clear" w:color="auto" w:fill="auto"/>
            <w:vAlign w:val="center"/>
          </w:tcPr>
          <w:p w14:paraId="610AF23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综治民调提质，公众安全感满意度提高</w:t>
            </w:r>
          </w:p>
        </w:tc>
        <w:tc>
          <w:tcPr>
            <w:tcW w:w="462" w:type="pct"/>
            <w:tcBorders>
              <w:top w:val="nil"/>
              <w:left w:val="single" w:color="000000" w:sz="4" w:space="0"/>
              <w:bottom w:val="single" w:color="000000" w:sz="4" w:space="0"/>
              <w:right w:val="nil"/>
            </w:tcBorders>
            <w:shd w:val="clear" w:color="auto" w:fill="auto"/>
            <w:vAlign w:val="center"/>
          </w:tcPr>
          <w:p w14:paraId="4FE418A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491" w:type="pct"/>
            <w:tcBorders>
              <w:top w:val="nil"/>
              <w:left w:val="single" w:color="000000" w:sz="4" w:space="0"/>
              <w:bottom w:val="single" w:color="000000" w:sz="4" w:space="0"/>
              <w:right w:val="nil"/>
            </w:tcBorders>
            <w:shd w:val="clear" w:color="auto" w:fill="auto"/>
            <w:vAlign w:val="center"/>
          </w:tcPr>
          <w:p w14:paraId="02C3C7D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1A8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FABD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1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A5AD">
            <w:pPr>
              <w:jc w:val="center"/>
              <w:rPr>
                <w:rFonts w:hint="eastAsia" w:ascii="宋体" w:hAnsi="宋体" w:eastAsia="宋体" w:cs="宋体"/>
                <w:i w:val="0"/>
                <w:iCs w:val="0"/>
                <w:color w:val="000000"/>
                <w:sz w:val="22"/>
                <w:szCs w:val="22"/>
                <w:u w:val="none"/>
              </w:rPr>
            </w:pPr>
          </w:p>
        </w:tc>
      </w:tr>
      <w:tr w14:paraId="63167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2FDC8">
            <w:pPr>
              <w:rPr>
                <w:rFonts w:hint="eastAsia" w:ascii="仿宋_GB2312" w:hAnsi="宋体" w:eastAsia="仿宋_GB2312" w:cs="仿宋_GB2312"/>
                <w:i w:val="0"/>
                <w:iCs w:val="0"/>
                <w:color w:val="000000"/>
                <w:sz w:val="20"/>
                <w:szCs w:val="20"/>
                <w:u w:val="none"/>
              </w:rPr>
            </w:pPr>
          </w:p>
        </w:tc>
        <w:tc>
          <w:tcPr>
            <w:tcW w:w="503" w:type="pct"/>
            <w:vMerge w:val="restart"/>
            <w:tcBorders>
              <w:top w:val="single" w:color="000000" w:sz="4" w:space="0"/>
              <w:left w:val="single" w:color="000000" w:sz="4" w:space="0"/>
              <w:bottom w:val="single" w:color="000000" w:sz="4" w:space="0"/>
              <w:right w:val="nil"/>
            </w:tcBorders>
            <w:shd w:val="clear" w:color="auto" w:fill="auto"/>
            <w:noWrap/>
            <w:vAlign w:val="center"/>
          </w:tcPr>
          <w:p w14:paraId="092CA87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成本指标</w:t>
            </w:r>
          </w:p>
        </w:tc>
        <w:tc>
          <w:tcPr>
            <w:tcW w:w="820" w:type="pct"/>
            <w:tcBorders>
              <w:top w:val="single" w:color="000000" w:sz="4" w:space="0"/>
              <w:left w:val="single" w:color="000000" w:sz="4" w:space="0"/>
              <w:bottom w:val="single" w:color="000000" w:sz="4" w:space="0"/>
              <w:right w:val="nil"/>
            </w:tcBorders>
            <w:shd w:val="clear" w:color="auto" w:fill="auto"/>
            <w:noWrap/>
            <w:vAlign w:val="center"/>
          </w:tcPr>
          <w:p w14:paraId="5C5C29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745" w:type="pct"/>
            <w:tcBorders>
              <w:top w:val="nil"/>
              <w:left w:val="single" w:color="000000" w:sz="4" w:space="0"/>
              <w:bottom w:val="single" w:color="000000" w:sz="4" w:space="0"/>
              <w:right w:val="nil"/>
            </w:tcBorders>
            <w:shd w:val="clear" w:color="auto" w:fill="auto"/>
            <w:vAlign w:val="center"/>
          </w:tcPr>
          <w:p w14:paraId="4A0A70B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民生专项资金全部足额发放到位</w:t>
            </w:r>
          </w:p>
        </w:tc>
        <w:tc>
          <w:tcPr>
            <w:tcW w:w="462" w:type="pct"/>
            <w:tcBorders>
              <w:top w:val="nil"/>
              <w:left w:val="single" w:color="000000" w:sz="4" w:space="0"/>
              <w:bottom w:val="single" w:color="000000" w:sz="4" w:space="0"/>
              <w:right w:val="nil"/>
            </w:tcBorders>
            <w:shd w:val="clear" w:color="auto" w:fill="auto"/>
            <w:vAlign w:val="center"/>
          </w:tcPr>
          <w:p w14:paraId="4919AAB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491" w:type="pct"/>
            <w:tcBorders>
              <w:top w:val="nil"/>
              <w:left w:val="single" w:color="000000" w:sz="4" w:space="0"/>
              <w:bottom w:val="single" w:color="000000" w:sz="4" w:space="0"/>
              <w:right w:val="nil"/>
            </w:tcBorders>
            <w:shd w:val="clear" w:color="auto" w:fill="auto"/>
            <w:vAlign w:val="center"/>
          </w:tcPr>
          <w:p w14:paraId="0DBEECC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BAA4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9D93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1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56DA">
            <w:pPr>
              <w:jc w:val="center"/>
              <w:rPr>
                <w:rFonts w:hint="eastAsia" w:ascii="宋体" w:hAnsi="宋体" w:eastAsia="宋体" w:cs="宋体"/>
                <w:i w:val="0"/>
                <w:iCs w:val="0"/>
                <w:color w:val="000000"/>
                <w:sz w:val="22"/>
                <w:szCs w:val="22"/>
                <w:u w:val="none"/>
              </w:rPr>
            </w:pPr>
          </w:p>
        </w:tc>
      </w:tr>
      <w:tr w14:paraId="576BE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FAC52">
            <w:pPr>
              <w:rPr>
                <w:rFonts w:hint="eastAsia" w:ascii="仿宋_GB2312" w:hAnsi="宋体" w:eastAsia="仿宋_GB2312" w:cs="仿宋_GB2312"/>
                <w:i w:val="0"/>
                <w:iCs w:val="0"/>
                <w:color w:val="000000"/>
                <w:sz w:val="20"/>
                <w:szCs w:val="20"/>
                <w:u w:val="none"/>
              </w:rPr>
            </w:pPr>
          </w:p>
        </w:tc>
        <w:tc>
          <w:tcPr>
            <w:tcW w:w="503" w:type="pct"/>
            <w:vMerge w:val="continue"/>
            <w:tcBorders>
              <w:top w:val="single" w:color="000000" w:sz="4" w:space="0"/>
              <w:left w:val="single" w:color="000000" w:sz="4" w:space="0"/>
              <w:bottom w:val="single" w:color="000000" w:sz="4" w:space="0"/>
              <w:right w:val="nil"/>
            </w:tcBorders>
            <w:shd w:val="clear" w:color="auto" w:fill="auto"/>
            <w:noWrap/>
            <w:vAlign w:val="center"/>
          </w:tcPr>
          <w:p w14:paraId="26D490B5">
            <w:pPr>
              <w:rPr>
                <w:rFonts w:hint="eastAsia" w:ascii="仿宋_GB2312" w:hAnsi="宋体" w:eastAsia="仿宋_GB2312" w:cs="仿宋_GB2312"/>
                <w:i w:val="0"/>
                <w:iCs w:val="0"/>
                <w:color w:val="000000"/>
                <w:sz w:val="20"/>
                <w:szCs w:val="20"/>
                <w:u w:val="none"/>
              </w:rPr>
            </w:pPr>
          </w:p>
        </w:tc>
        <w:tc>
          <w:tcPr>
            <w:tcW w:w="820" w:type="pct"/>
            <w:tcBorders>
              <w:top w:val="single" w:color="000000" w:sz="4" w:space="0"/>
              <w:left w:val="single" w:color="000000" w:sz="4" w:space="0"/>
              <w:bottom w:val="single" w:color="000000" w:sz="4" w:space="0"/>
              <w:right w:val="nil"/>
            </w:tcBorders>
            <w:shd w:val="clear" w:color="auto" w:fill="auto"/>
            <w:noWrap/>
            <w:vAlign w:val="center"/>
          </w:tcPr>
          <w:p w14:paraId="08CA99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社会成本指标</w:t>
            </w:r>
          </w:p>
        </w:tc>
        <w:tc>
          <w:tcPr>
            <w:tcW w:w="745" w:type="pct"/>
            <w:tcBorders>
              <w:top w:val="nil"/>
              <w:left w:val="single" w:color="000000" w:sz="4" w:space="0"/>
              <w:bottom w:val="single" w:color="000000" w:sz="4" w:space="0"/>
              <w:right w:val="nil"/>
            </w:tcBorders>
            <w:shd w:val="clear" w:color="auto" w:fill="auto"/>
            <w:vAlign w:val="center"/>
          </w:tcPr>
          <w:p w14:paraId="48D671E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街道构建片组邻“三长制”架构，处理民众各项事务</w:t>
            </w:r>
          </w:p>
        </w:tc>
        <w:tc>
          <w:tcPr>
            <w:tcW w:w="462" w:type="pct"/>
            <w:tcBorders>
              <w:top w:val="nil"/>
              <w:left w:val="single" w:color="000000" w:sz="4" w:space="0"/>
              <w:bottom w:val="single" w:color="000000" w:sz="4" w:space="0"/>
              <w:right w:val="nil"/>
            </w:tcBorders>
            <w:shd w:val="clear" w:color="auto" w:fill="auto"/>
            <w:vAlign w:val="center"/>
          </w:tcPr>
          <w:p w14:paraId="5A3A2D3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≥800件</w:t>
            </w:r>
          </w:p>
        </w:tc>
        <w:tc>
          <w:tcPr>
            <w:tcW w:w="491" w:type="pct"/>
            <w:tcBorders>
              <w:top w:val="nil"/>
              <w:left w:val="single" w:color="000000" w:sz="4" w:space="0"/>
              <w:bottom w:val="single" w:color="000000" w:sz="4" w:space="0"/>
              <w:right w:val="nil"/>
            </w:tcBorders>
            <w:shd w:val="clear" w:color="auto" w:fill="auto"/>
            <w:vAlign w:val="center"/>
          </w:tcPr>
          <w:p w14:paraId="558FFB8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921件</w:t>
            </w:r>
          </w:p>
        </w:tc>
        <w:tc>
          <w:tcPr>
            <w:tcW w:w="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DD8A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7C24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1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E278">
            <w:pPr>
              <w:jc w:val="center"/>
              <w:rPr>
                <w:rFonts w:hint="eastAsia" w:ascii="宋体" w:hAnsi="宋体" w:eastAsia="宋体" w:cs="宋体"/>
                <w:i w:val="0"/>
                <w:iCs w:val="0"/>
                <w:color w:val="000000"/>
                <w:sz w:val="22"/>
                <w:szCs w:val="22"/>
                <w:u w:val="none"/>
              </w:rPr>
            </w:pPr>
          </w:p>
        </w:tc>
      </w:tr>
      <w:tr w14:paraId="09066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C390">
            <w:pPr>
              <w:rPr>
                <w:rFonts w:hint="eastAsia" w:ascii="仿宋_GB2312" w:hAnsi="宋体" w:eastAsia="仿宋_GB2312" w:cs="仿宋_GB2312"/>
                <w:i w:val="0"/>
                <w:iCs w:val="0"/>
                <w:color w:val="000000"/>
                <w:sz w:val="20"/>
                <w:szCs w:val="20"/>
                <w:u w:val="none"/>
              </w:rPr>
            </w:pPr>
          </w:p>
        </w:tc>
        <w:tc>
          <w:tcPr>
            <w:tcW w:w="503" w:type="pct"/>
            <w:vMerge w:val="continue"/>
            <w:tcBorders>
              <w:top w:val="single" w:color="000000" w:sz="4" w:space="0"/>
              <w:left w:val="single" w:color="000000" w:sz="4" w:space="0"/>
              <w:bottom w:val="single" w:color="000000" w:sz="4" w:space="0"/>
              <w:right w:val="nil"/>
            </w:tcBorders>
            <w:shd w:val="clear" w:color="auto" w:fill="auto"/>
            <w:noWrap/>
            <w:vAlign w:val="center"/>
          </w:tcPr>
          <w:p w14:paraId="236A379C">
            <w:pPr>
              <w:rPr>
                <w:rFonts w:hint="eastAsia" w:ascii="仿宋_GB2312" w:hAnsi="宋体" w:eastAsia="仿宋_GB2312" w:cs="仿宋_GB2312"/>
                <w:i w:val="0"/>
                <w:iCs w:val="0"/>
                <w:color w:val="000000"/>
                <w:sz w:val="20"/>
                <w:szCs w:val="20"/>
                <w:u w:val="none"/>
              </w:rPr>
            </w:pPr>
          </w:p>
        </w:tc>
        <w:tc>
          <w:tcPr>
            <w:tcW w:w="820" w:type="pct"/>
            <w:tcBorders>
              <w:top w:val="single" w:color="000000" w:sz="4" w:space="0"/>
              <w:left w:val="single" w:color="000000" w:sz="4" w:space="0"/>
              <w:bottom w:val="single" w:color="000000" w:sz="4" w:space="0"/>
              <w:right w:val="nil"/>
            </w:tcBorders>
            <w:shd w:val="clear" w:color="auto" w:fill="auto"/>
            <w:noWrap/>
            <w:vAlign w:val="center"/>
          </w:tcPr>
          <w:p w14:paraId="07CF16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生态环境成本指标</w:t>
            </w:r>
          </w:p>
        </w:tc>
        <w:tc>
          <w:tcPr>
            <w:tcW w:w="745" w:type="pct"/>
            <w:tcBorders>
              <w:top w:val="nil"/>
              <w:left w:val="single" w:color="000000" w:sz="4" w:space="0"/>
              <w:bottom w:val="nil"/>
              <w:right w:val="nil"/>
            </w:tcBorders>
            <w:shd w:val="clear" w:color="auto" w:fill="auto"/>
            <w:vAlign w:val="center"/>
          </w:tcPr>
          <w:p w14:paraId="6353625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确保辖区内水体沿线生态环境持续向好</w:t>
            </w:r>
          </w:p>
        </w:tc>
        <w:tc>
          <w:tcPr>
            <w:tcW w:w="462" w:type="pct"/>
            <w:tcBorders>
              <w:top w:val="nil"/>
              <w:left w:val="single" w:color="000000" w:sz="4" w:space="0"/>
              <w:bottom w:val="nil"/>
              <w:right w:val="nil"/>
            </w:tcBorders>
            <w:shd w:val="clear" w:color="auto" w:fill="auto"/>
            <w:vAlign w:val="center"/>
          </w:tcPr>
          <w:p w14:paraId="5CF78B8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491" w:type="pct"/>
            <w:tcBorders>
              <w:top w:val="nil"/>
              <w:left w:val="single" w:color="000000" w:sz="4" w:space="0"/>
              <w:bottom w:val="nil"/>
              <w:right w:val="nil"/>
            </w:tcBorders>
            <w:shd w:val="clear" w:color="auto" w:fill="auto"/>
            <w:vAlign w:val="center"/>
          </w:tcPr>
          <w:p w14:paraId="07A7087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w:t>
            </w:r>
          </w:p>
        </w:tc>
        <w:tc>
          <w:tcPr>
            <w:tcW w:w="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2AC1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09F4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1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4244">
            <w:pPr>
              <w:jc w:val="center"/>
              <w:rPr>
                <w:rFonts w:hint="eastAsia" w:ascii="宋体" w:hAnsi="宋体" w:eastAsia="宋体" w:cs="宋体"/>
                <w:i w:val="0"/>
                <w:iCs w:val="0"/>
                <w:color w:val="000000"/>
                <w:sz w:val="22"/>
                <w:szCs w:val="22"/>
                <w:u w:val="none"/>
              </w:rPr>
            </w:pPr>
          </w:p>
        </w:tc>
      </w:tr>
      <w:tr w14:paraId="280B7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3209" w:type="pct"/>
            <w:gridSpan w:val="6"/>
            <w:tcBorders>
              <w:top w:val="single" w:color="000000" w:sz="4" w:space="0"/>
              <w:left w:val="single" w:color="000000" w:sz="4" w:space="0"/>
              <w:bottom w:val="single" w:color="000000" w:sz="4" w:space="0"/>
              <w:right w:val="nil"/>
            </w:tcBorders>
            <w:shd w:val="clear" w:color="auto" w:fill="auto"/>
            <w:vAlign w:val="center"/>
          </w:tcPr>
          <w:p w14:paraId="1AFF1E6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合计</w:t>
            </w:r>
          </w:p>
        </w:tc>
        <w:tc>
          <w:tcPr>
            <w:tcW w:w="3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79BF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100</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71F1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97</w:t>
            </w:r>
          </w:p>
        </w:tc>
        <w:tc>
          <w:tcPr>
            <w:tcW w:w="11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5CF6">
            <w:pPr>
              <w:jc w:val="center"/>
              <w:rPr>
                <w:rFonts w:hint="eastAsia" w:ascii="宋体" w:hAnsi="宋体" w:eastAsia="宋体" w:cs="宋体"/>
                <w:i w:val="0"/>
                <w:iCs w:val="0"/>
                <w:color w:val="000000"/>
                <w:sz w:val="22"/>
                <w:szCs w:val="22"/>
                <w:u w:val="none"/>
              </w:rPr>
            </w:pPr>
          </w:p>
        </w:tc>
      </w:tr>
    </w:tbl>
    <w:p w14:paraId="5B7B97D0">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7148B44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4FD8EF48">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许慧</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0730</w:t>
      </w:r>
      <w:r>
        <w:rPr>
          <w:rFonts w:hint="eastAsia" w:ascii="宋体" w:hAnsi="宋体" w:eastAsia="宋体" w:cs="宋体"/>
          <w:color w:val="000000"/>
          <w:spacing w:val="0"/>
          <w:position w:val="0"/>
          <w:sz w:val="23"/>
          <w:szCs w:val="23"/>
        </w:rPr>
        <w:t>8412556   填报日期：</w:t>
      </w:r>
      <w:r>
        <w:rPr>
          <w:rFonts w:hint="eastAsia" w:ascii="宋体" w:hAnsi="宋体" w:eastAsia="宋体" w:cs="宋体"/>
          <w:color w:val="000000"/>
          <w:spacing w:val="0"/>
          <w:position w:val="0"/>
          <w:sz w:val="23"/>
          <w:szCs w:val="23"/>
          <w:lang w:val="en-US" w:eastAsia="zh-CN"/>
        </w:rPr>
        <w:t>2024-05-25</w:t>
      </w:r>
    </w:p>
    <w:p w14:paraId="5FF21BB1">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58D8C6C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8"/>
        <w:gridCol w:w="747"/>
        <w:gridCol w:w="1065"/>
        <w:gridCol w:w="1811"/>
        <w:gridCol w:w="1316"/>
        <w:gridCol w:w="1013"/>
        <w:gridCol w:w="603"/>
        <w:gridCol w:w="1029"/>
        <w:gridCol w:w="1492"/>
      </w:tblGrid>
      <w:tr w14:paraId="27731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17C5258">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项目支出名称</w:t>
            </w:r>
          </w:p>
        </w:tc>
        <w:tc>
          <w:tcPr>
            <w:tcW w:w="0" w:type="auto"/>
            <w:gridSpan w:val="8"/>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6AA98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枫桥湖街道办事处菜地面源污染整治</w:t>
            </w:r>
          </w:p>
        </w:tc>
      </w:tr>
      <w:tr w14:paraId="59779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EACC08">
            <w:pPr>
              <w:jc w:val="center"/>
              <w:rPr>
                <w:rFonts w:hint="eastAsia" w:ascii="微软雅黑" w:hAnsi="微软雅黑" w:eastAsia="微软雅黑" w:cs="微软雅黑"/>
                <w:b/>
                <w:bCs/>
                <w:i w:val="0"/>
                <w:iCs w:val="0"/>
                <w:color w:val="000000"/>
                <w:sz w:val="20"/>
                <w:szCs w:val="20"/>
                <w:u w:val="none"/>
              </w:rPr>
            </w:pPr>
          </w:p>
        </w:tc>
        <w:tc>
          <w:tcPr>
            <w:tcW w:w="0" w:type="auto"/>
            <w:gridSpan w:val="8"/>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F00745">
            <w:pPr>
              <w:jc w:val="center"/>
              <w:rPr>
                <w:rFonts w:hint="eastAsia" w:ascii="微软雅黑" w:hAnsi="微软雅黑" w:eastAsia="微软雅黑" w:cs="微软雅黑"/>
                <w:i w:val="0"/>
                <w:iCs w:val="0"/>
                <w:color w:val="000000"/>
                <w:sz w:val="20"/>
                <w:szCs w:val="20"/>
                <w:u w:val="none"/>
              </w:rPr>
            </w:pPr>
          </w:p>
        </w:tc>
      </w:tr>
      <w:tr w14:paraId="34950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0" w:type="auto"/>
            <w:tcBorders>
              <w:top w:val="nil"/>
              <w:left w:val="single" w:color="000000" w:sz="8" w:space="0"/>
              <w:bottom w:val="single" w:color="000000" w:sz="8" w:space="0"/>
              <w:right w:val="single" w:color="000000" w:sz="8" w:space="0"/>
            </w:tcBorders>
            <w:shd w:val="clear" w:color="auto" w:fill="auto"/>
            <w:vAlign w:val="center"/>
          </w:tcPr>
          <w:p w14:paraId="022291A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主管部门</w:t>
            </w:r>
          </w:p>
        </w:tc>
        <w:tc>
          <w:tcPr>
            <w:tcW w:w="0" w:type="auto"/>
            <w:gridSpan w:val="4"/>
            <w:tcBorders>
              <w:top w:val="nil"/>
              <w:left w:val="single" w:color="000000" w:sz="8" w:space="0"/>
              <w:bottom w:val="single" w:color="000000" w:sz="8" w:space="0"/>
              <w:right w:val="nil"/>
            </w:tcBorders>
            <w:shd w:val="clear" w:color="auto" w:fill="auto"/>
            <w:vAlign w:val="center"/>
          </w:tcPr>
          <w:p w14:paraId="5FC0F9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枫桥湖街道办事处</w:t>
            </w:r>
          </w:p>
        </w:tc>
        <w:tc>
          <w:tcPr>
            <w:tcW w:w="0" w:type="auto"/>
            <w:tcBorders>
              <w:top w:val="single" w:color="000000" w:sz="8" w:space="0"/>
              <w:left w:val="single" w:color="000000" w:sz="8" w:space="0"/>
              <w:bottom w:val="nil"/>
              <w:right w:val="single" w:color="000000" w:sz="8" w:space="0"/>
            </w:tcBorders>
            <w:shd w:val="clear" w:color="auto" w:fill="auto"/>
            <w:vAlign w:val="center"/>
          </w:tcPr>
          <w:p w14:paraId="18D100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实施单位</w:t>
            </w:r>
          </w:p>
        </w:tc>
        <w:tc>
          <w:tcPr>
            <w:tcW w:w="0" w:type="auto"/>
            <w:gridSpan w:val="3"/>
            <w:tcBorders>
              <w:top w:val="single" w:color="000000" w:sz="8" w:space="0"/>
              <w:left w:val="nil"/>
              <w:bottom w:val="single" w:color="000000" w:sz="8" w:space="0"/>
              <w:right w:val="single" w:color="000000" w:sz="8" w:space="0"/>
            </w:tcBorders>
            <w:shd w:val="clear" w:color="auto" w:fill="auto"/>
            <w:vAlign w:val="center"/>
          </w:tcPr>
          <w:p w14:paraId="0F6F9E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岳阳市岳阳楼区枫桥湖街道办事处</w:t>
            </w:r>
          </w:p>
        </w:tc>
      </w:tr>
      <w:tr w14:paraId="3659A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restart"/>
            <w:tcBorders>
              <w:top w:val="nil"/>
              <w:left w:val="single" w:color="000000" w:sz="8" w:space="0"/>
              <w:bottom w:val="nil"/>
              <w:right w:val="single" w:color="000000" w:sz="8" w:space="0"/>
            </w:tcBorders>
            <w:shd w:val="clear" w:color="auto" w:fill="auto"/>
            <w:vAlign w:val="center"/>
          </w:tcPr>
          <w:p w14:paraId="3F6910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项目资金(万元)</w:t>
            </w:r>
          </w:p>
        </w:tc>
        <w:tc>
          <w:tcPr>
            <w:tcW w:w="0" w:type="auto"/>
            <w:gridSpan w:val="2"/>
            <w:tcBorders>
              <w:top w:val="nil"/>
              <w:left w:val="single" w:color="000000" w:sz="8" w:space="0"/>
              <w:bottom w:val="single" w:color="000000" w:sz="8" w:space="0"/>
              <w:right w:val="single" w:color="000000" w:sz="8" w:space="0"/>
            </w:tcBorders>
            <w:shd w:val="clear" w:color="auto" w:fill="auto"/>
            <w:vAlign w:val="center"/>
          </w:tcPr>
          <w:p w14:paraId="2F56732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 xml:space="preserve">     资金来源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54F1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90D73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507E3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全年执行数</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10DB599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4C19B1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执行率</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F7DE8E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r>
      <w:tr w14:paraId="5F870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vMerge w:val="continue"/>
            <w:tcBorders>
              <w:top w:val="nil"/>
              <w:left w:val="single" w:color="000000" w:sz="8" w:space="0"/>
              <w:bottom w:val="nil"/>
              <w:right w:val="single" w:color="000000" w:sz="8" w:space="0"/>
            </w:tcBorders>
            <w:shd w:val="clear" w:color="auto" w:fill="auto"/>
            <w:vAlign w:val="center"/>
          </w:tcPr>
          <w:p w14:paraId="6FF6D8DF">
            <w:pPr>
              <w:jc w:val="center"/>
              <w:rPr>
                <w:rFonts w:hint="eastAsia" w:ascii="微软雅黑" w:hAnsi="微软雅黑" w:eastAsia="微软雅黑" w:cs="微软雅黑"/>
                <w:i w:val="0"/>
                <w:iCs w:val="0"/>
                <w:color w:val="000000"/>
                <w:sz w:val="20"/>
                <w:szCs w:val="20"/>
                <w:u w:val="none"/>
              </w:rPr>
            </w:pPr>
          </w:p>
        </w:tc>
        <w:tc>
          <w:tcPr>
            <w:tcW w:w="0" w:type="auto"/>
            <w:gridSpan w:val="2"/>
            <w:tcBorders>
              <w:top w:val="nil"/>
              <w:left w:val="single" w:color="000000" w:sz="8" w:space="0"/>
              <w:bottom w:val="single" w:color="000000" w:sz="8" w:space="0"/>
              <w:right w:val="single" w:color="000000" w:sz="8" w:space="0"/>
            </w:tcBorders>
            <w:shd w:val="clear" w:color="auto" w:fill="auto"/>
            <w:vAlign w:val="center"/>
          </w:tcPr>
          <w:p w14:paraId="1ACA694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其中:当年财政拨款</w:t>
            </w:r>
          </w:p>
        </w:tc>
        <w:tc>
          <w:tcPr>
            <w:tcW w:w="0" w:type="auto"/>
            <w:tcBorders>
              <w:top w:val="nil"/>
              <w:left w:val="single" w:color="000000" w:sz="8" w:space="0"/>
              <w:bottom w:val="single" w:color="000000" w:sz="8" w:space="0"/>
              <w:right w:val="nil"/>
            </w:tcBorders>
            <w:shd w:val="clear" w:color="auto" w:fill="auto"/>
            <w:vAlign w:val="center"/>
          </w:tcPr>
          <w:p w14:paraId="7F31F17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55</w:t>
            </w:r>
          </w:p>
        </w:tc>
        <w:tc>
          <w:tcPr>
            <w:tcW w:w="0" w:type="auto"/>
            <w:tcBorders>
              <w:top w:val="nil"/>
              <w:left w:val="single" w:color="000000" w:sz="8" w:space="0"/>
              <w:bottom w:val="single" w:color="000000" w:sz="8" w:space="0"/>
              <w:right w:val="nil"/>
            </w:tcBorders>
            <w:shd w:val="clear" w:color="auto" w:fill="auto"/>
            <w:vAlign w:val="center"/>
          </w:tcPr>
          <w:p w14:paraId="4CF978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55</w:t>
            </w:r>
          </w:p>
        </w:tc>
        <w:tc>
          <w:tcPr>
            <w:tcW w:w="0" w:type="auto"/>
            <w:tcBorders>
              <w:top w:val="nil"/>
              <w:left w:val="single" w:color="000000" w:sz="8" w:space="0"/>
              <w:bottom w:val="single" w:color="000000" w:sz="8" w:space="0"/>
              <w:right w:val="nil"/>
            </w:tcBorders>
            <w:shd w:val="clear" w:color="auto" w:fill="auto"/>
            <w:vAlign w:val="center"/>
          </w:tcPr>
          <w:p w14:paraId="12E27C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AC5878C">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AF7901A">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1EE44EAB">
            <w:pPr>
              <w:jc w:val="center"/>
              <w:rPr>
                <w:rFonts w:hint="eastAsia" w:ascii="微软雅黑" w:hAnsi="微软雅黑" w:eastAsia="微软雅黑" w:cs="微软雅黑"/>
                <w:i w:val="0"/>
                <w:iCs w:val="0"/>
                <w:color w:val="000000"/>
                <w:sz w:val="20"/>
                <w:szCs w:val="20"/>
                <w:u w:val="none"/>
              </w:rPr>
            </w:pPr>
          </w:p>
        </w:tc>
      </w:tr>
      <w:tr w14:paraId="4BD0A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nil"/>
              <w:left w:val="single" w:color="000000" w:sz="8" w:space="0"/>
              <w:bottom w:val="nil"/>
              <w:right w:val="single" w:color="000000" w:sz="8" w:space="0"/>
            </w:tcBorders>
            <w:shd w:val="clear" w:color="auto" w:fill="auto"/>
            <w:vAlign w:val="center"/>
          </w:tcPr>
          <w:p w14:paraId="7F5B571E">
            <w:pPr>
              <w:jc w:val="center"/>
              <w:rPr>
                <w:rFonts w:hint="eastAsia" w:ascii="微软雅黑" w:hAnsi="微软雅黑" w:eastAsia="微软雅黑" w:cs="微软雅黑"/>
                <w:i w:val="0"/>
                <w:iCs w:val="0"/>
                <w:color w:val="000000"/>
                <w:sz w:val="20"/>
                <w:szCs w:val="20"/>
                <w:u w:val="none"/>
              </w:rPr>
            </w:pPr>
          </w:p>
        </w:tc>
        <w:tc>
          <w:tcPr>
            <w:tcW w:w="0" w:type="auto"/>
            <w:gridSpan w:val="2"/>
            <w:tcBorders>
              <w:top w:val="nil"/>
              <w:left w:val="single" w:color="000000" w:sz="8" w:space="0"/>
              <w:bottom w:val="single" w:color="000000" w:sz="8" w:space="0"/>
              <w:right w:val="single" w:color="000000" w:sz="8" w:space="0"/>
            </w:tcBorders>
            <w:shd w:val="clear" w:color="auto" w:fill="auto"/>
            <w:vAlign w:val="center"/>
          </w:tcPr>
          <w:p w14:paraId="6CCDFF1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上年结转金额</w:t>
            </w:r>
          </w:p>
        </w:tc>
        <w:tc>
          <w:tcPr>
            <w:tcW w:w="0" w:type="auto"/>
            <w:tcBorders>
              <w:top w:val="nil"/>
              <w:left w:val="single" w:color="000000" w:sz="8" w:space="0"/>
              <w:bottom w:val="single" w:color="000000" w:sz="8" w:space="0"/>
              <w:right w:val="nil"/>
            </w:tcBorders>
            <w:shd w:val="clear" w:color="auto" w:fill="auto"/>
            <w:vAlign w:val="center"/>
          </w:tcPr>
          <w:p w14:paraId="0B812B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shd w:val="clear" w:color="auto" w:fill="auto"/>
            <w:vAlign w:val="center"/>
          </w:tcPr>
          <w:p w14:paraId="3387EB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nil"/>
            </w:tcBorders>
            <w:shd w:val="clear" w:color="auto" w:fill="auto"/>
            <w:vAlign w:val="center"/>
          </w:tcPr>
          <w:p w14:paraId="36F735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FBFC7B5">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8063BC9">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47236D46">
            <w:pPr>
              <w:jc w:val="center"/>
              <w:rPr>
                <w:rFonts w:hint="eastAsia" w:ascii="微软雅黑" w:hAnsi="微软雅黑" w:eastAsia="微软雅黑" w:cs="微软雅黑"/>
                <w:i w:val="0"/>
                <w:iCs w:val="0"/>
                <w:color w:val="000000"/>
                <w:sz w:val="20"/>
                <w:szCs w:val="20"/>
                <w:u w:val="none"/>
              </w:rPr>
            </w:pPr>
          </w:p>
        </w:tc>
      </w:tr>
      <w:tr w14:paraId="146AF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nil"/>
              <w:left w:val="single" w:color="000000" w:sz="8" w:space="0"/>
              <w:bottom w:val="nil"/>
              <w:right w:val="single" w:color="000000" w:sz="8" w:space="0"/>
            </w:tcBorders>
            <w:shd w:val="clear" w:color="auto" w:fill="auto"/>
            <w:vAlign w:val="center"/>
          </w:tcPr>
          <w:p w14:paraId="0EFE5B7C">
            <w:pPr>
              <w:jc w:val="center"/>
              <w:rPr>
                <w:rFonts w:hint="eastAsia" w:ascii="微软雅黑" w:hAnsi="微软雅黑" w:eastAsia="微软雅黑" w:cs="微软雅黑"/>
                <w:i w:val="0"/>
                <w:iCs w:val="0"/>
                <w:color w:val="000000"/>
                <w:sz w:val="20"/>
                <w:szCs w:val="20"/>
                <w:u w:val="none"/>
              </w:rPr>
            </w:pPr>
          </w:p>
        </w:tc>
        <w:tc>
          <w:tcPr>
            <w:tcW w:w="0" w:type="auto"/>
            <w:gridSpan w:val="2"/>
            <w:tcBorders>
              <w:top w:val="nil"/>
              <w:left w:val="single" w:color="000000" w:sz="8" w:space="0"/>
              <w:bottom w:val="single" w:color="000000" w:sz="8" w:space="0"/>
              <w:right w:val="single" w:color="000000" w:sz="8" w:space="0"/>
            </w:tcBorders>
            <w:shd w:val="clear" w:color="auto" w:fill="auto"/>
            <w:vAlign w:val="center"/>
          </w:tcPr>
          <w:p w14:paraId="3F7FF22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其它资金</w:t>
            </w:r>
          </w:p>
        </w:tc>
        <w:tc>
          <w:tcPr>
            <w:tcW w:w="0" w:type="auto"/>
            <w:tcBorders>
              <w:top w:val="nil"/>
              <w:left w:val="single" w:color="000000" w:sz="8" w:space="0"/>
              <w:bottom w:val="single" w:color="000000" w:sz="8" w:space="0"/>
              <w:right w:val="nil"/>
            </w:tcBorders>
            <w:shd w:val="clear" w:color="auto" w:fill="auto"/>
            <w:vAlign w:val="center"/>
          </w:tcPr>
          <w:p w14:paraId="029DA2E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w:t>
            </w:r>
          </w:p>
        </w:tc>
        <w:tc>
          <w:tcPr>
            <w:tcW w:w="993" w:type="dxa"/>
            <w:tcBorders>
              <w:top w:val="nil"/>
              <w:left w:val="single" w:color="000000" w:sz="8" w:space="0"/>
              <w:bottom w:val="single" w:color="000000" w:sz="8" w:space="0"/>
              <w:right w:val="nil"/>
            </w:tcBorders>
            <w:shd w:val="clear" w:color="auto" w:fill="auto"/>
            <w:vAlign w:val="center"/>
          </w:tcPr>
          <w:p w14:paraId="5F5A47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11.19</w:t>
            </w:r>
          </w:p>
        </w:tc>
        <w:tc>
          <w:tcPr>
            <w:tcW w:w="0" w:type="auto"/>
            <w:tcBorders>
              <w:top w:val="nil"/>
              <w:left w:val="single" w:color="000000" w:sz="8" w:space="0"/>
              <w:bottom w:val="single" w:color="000000" w:sz="8" w:space="0"/>
              <w:right w:val="nil"/>
            </w:tcBorders>
            <w:shd w:val="clear" w:color="auto" w:fill="auto"/>
            <w:vAlign w:val="center"/>
          </w:tcPr>
          <w:p w14:paraId="3550DD6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11.19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53F6D21">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51CFB57C">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363FBCB">
            <w:pPr>
              <w:jc w:val="center"/>
              <w:rPr>
                <w:rFonts w:hint="eastAsia" w:ascii="微软雅黑" w:hAnsi="微软雅黑" w:eastAsia="微软雅黑" w:cs="微软雅黑"/>
                <w:i w:val="0"/>
                <w:iCs w:val="0"/>
                <w:color w:val="000000"/>
                <w:sz w:val="20"/>
                <w:szCs w:val="20"/>
                <w:u w:val="none"/>
              </w:rPr>
            </w:pPr>
          </w:p>
        </w:tc>
      </w:tr>
      <w:tr w14:paraId="25091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nil"/>
              <w:left w:val="single" w:color="000000" w:sz="8" w:space="0"/>
              <w:bottom w:val="nil"/>
              <w:right w:val="single" w:color="000000" w:sz="8" w:space="0"/>
            </w:tcBorders>
            <w:shd w:val="clear" w:color="auto" w:fill="auto"/>
            <w:vAlign w:val="center"/>
          </w:tcPr>
          <w:p w14:paraId="34992CAF">
            <w:pPr>
              <w:jc w:val="center"/>
              <w:rPr>
                <w:rFonts w:hint="eastAsia" w:ascii="微软雅黑" w:hAnsi="微软雅黑" w:eastAsia="微软雅黑" w:cs="微软雅黑"/>
                <w:i w:val="0"/>
                <w:iCs w:val="0"/>
                <w:color w:val="000000"/>
                <w:sz w:val="20"/>
                <w:szCs w:val="20"/>
                <w:u w:val="none"/>
              </w:rPr>
            </w:pPr>
          </w:p>
        </w:tc>
        <w:tc>
          <w:tcPr>
            <w:tcW w:w="0" w:type="auto"/>
            <w:gridSpan w:val="2"/>
            <w:tcBorders>
              <w:top w:val="nil"/>
              <w:left w:val="single" w:color="000000" w:sz="8" w:space="0"/>
              <w:bottom w:val="nil"/>
              <w:right w:val="single" w:color="000000" w:sz="8" w:space="0"/>
            </w:tcBorders>
            <w:shd w:val="clear" w:color="auto" w:fill="auto"/>
            <w:vAlign w:val="center"/>
          </w:tcPr>
          <w:p w14:paraId="2B2A9AE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年度资金总额</w:t>
            </w:r>
          </w:p>
        </w:tc>
        <w:tc>
          <w:tcPr>
            <w:tcW w:w="0" w:type="auto"/>
            <w:tcBorders>
              <w:top w:val="nil"/>
              <w:left w:val="single" w:color="000000" w:sz="8" w:space="0"/>
              <w:bottom w:val="nil"/>
              <w:right w:val="nil"/>
            </w:tcBorders>
            <w:shd w:val="clear" w:color="auto" w:fill="auto"/>
            <w:vAlign w:val="center"/>
          </w:tcPr>
          <w:p w14:paraId="0F0FCC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55</w:t>
            </w:r>
          </w:p>
        </w:tc>
        <w:tc>
          <w:tcPr>
            <w:tcW w:w="993" w:type="dxa"/>
            <w:tcBorders>
              <w:top w:val="nil"/>
              <w:left w:val="single" w:color="000000" w:sz="8" w:space="0"/>
              <w:bottom w:val="nil"/>
              <w:right w:val="nil"/>
            </w:tcBorders>
            <w:shd w:val="clear" w:color="auto" w:fill="auto"/>
            <w:vAlign w:val="center"/>
          </w:tcPr>
          <w:p w14:paraId="7ED2BC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66.19</w:t>
            </w:r>
          </w:p>
        </w:tc>
        <w:tc>
          <w:tcPr>
            <w:tcW w:w="0" w:type="auto"/>
            <w:tcBorders>
              <w:top w:val="nil"/>
              <w:left w:val="single" w:color="000000" w:sz="8" w:space="0"/>
              <w:bottom w:val="nil"/>
              <w:right w:val="nil"/>
            </w:tcBorders>
            <w:shd w:val="clear" w:color="auto" w:fill="auto"/>
            <w:vAlign w:val="center"/>
          </w:tcPr>
          <w:p w14:paraId="065BAB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66.19</w:t>
            </w:r>
          </w:p>
        </w:tc>
        <w:tc>
          <w:tcPr>
            <w:tcW w:w="0" w:type="auto"/>
            <w:tcBorders>
              <w:top w:val="nil"/>
              <w:left w:val="single" w:color="000000" w:sz="8" w:space="0"/>
              <w:bottom w:val="nil"/>
              <w:right w:val="single" w:color="000000" w:sz="8" w:space="0"/>
            </w:tcBorders>
            <w:shd w:val="clear" w:color="auto" w:fill="auto"/>
            <w:vAlign w:val="center"/>
          </w:tcPr>
          <w:p w14:paraId="4CBFFB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nil"/>
              <w:right w:val="single" w:color="000000" w:sz="8" w:space="0"/>
            </w:tcBorders>
            <w:shd w:val="clear" w:color="auto" w:fill="auto"/>
            <w:vAlign w:val="center"/>
          </w:tcPr>
          <w:p w14:paraId="3A7471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120.00%</w:t>
            </w:r>
          </w:p>
        </w:tc>
        <w:tc>
          <w:tcPr>
            <w:tcW w:w="0" w:type="auto"/>
            <w:tcBorders>
              <w:top w:val="nil"/>
              <w:left w:val="single" w:color="000000" w:sz="8" w:space="0"/>
              <w:bottom w:val="nil"/>
              <w:right w:val="single" w:color="000000" w:sz="8" w:space="0"/>
            </w:tcBorders>
            <w:shd w:val="clear" w:color="auto" w:fill="auto"/>
            <w:vAlign w:val="center"/>
          </w:tcPr>
          <w:p w14:paraId="4845210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r>
      <w:tr w14:paraId="421E7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1D5D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BD1BE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EDE6B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实际完成情况　</w:t>
            </w:r>
          </w:p>
        </w:tc>
      </w:tr>
      <w:tr w14:paraId="570BB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2E1EC">
            <w:pPr>
              <w:jc w:val="center"/>
              <w:rPr>
                <w:rFonts w:hint="eastAsia" w:ascii="微软雅黑" w:hAnsi="微软雅黑" w:eastAsia="微软雅黑" w:cs="微软雅黑"/>
                <w:b/>
                <w:bCs/>
                <w:i w:val="0"/>
                <w:iCs w:val="0"/>
                <w:color w:val="000000"/>
                <w:sz w:val="20"/>
                <w:szCs w:val="20"/>
                <w:u w:val="none"/>
              </w:rPr>
            </w:pPr>
          </w:p>
        </w:tc>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151F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1、整治大屋湾社区成片居民自留菜地及周边环境；2、安装排污管网；3、安装挡土墙</w:t>
            </w:r>
          </w:p>
        </w:tc>
        <w:tc>
          <w:tcPr>
            <w:tcW w:w="0" w:type="auto"/>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569AFD7">
            <w:pPr>
              <w:keepNext w:val="0"/>
              <w:keepLines w:val="0"/>
              <w:widowControl/>
              <w:suppressLineNumbers w:val="0"/>
              <w:jc w:val="left"/>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已按时完成菜地面源污染整治工作。</w:t>
            </w:r>
          </w:p>
        </w:tc>
      </w:tr>
      <w:tr w14:paraId="1BD65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DEB71">
            <w:pPr>
              <w:jc w:val="center"/>
              <w:rPr>
                <w:rFonts w:hint="eastAsia" w:ascii="微软雅黑" w:hAnsi="微软雅黑" w:eastAsia="微软雅黑" w:cs="微软雅黑"/>
                <w:b/>
                <w:bCs/>
                <w:i w:val="0"/>
                <w:iCs w:val="0"/>
                <w:color w:val="000000"/>
                <w:sz w:val="20"/>
                <w:szCs w:val="20"/>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2B1AC">
            <w:pPr>
              <w:jc w:val="left"/>
              <w:rPr>
                <w:rFonts w:hint="eastAsia" w:ascii="微软雅黑" w:hAnsi="微软雅黑" w:eastAsia="微软雅黑" w:cs="微软雅黑"/>
                <w:i w:val="0"/>
                <w:iCs w:val="0"/>
                <w:color w:val="000000"/>
                <w:sz w:val="20"/>
                <w:szCs w:val="20"/>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4CA5E7C">
            <w:pPr>
              <w:jc w:val="left"/>
              <w:rPr>
                <w:rFonts w:hint="eastAsia" w:ascii="微软雅黑" w:hAnsi="微软雅黑" w:eastAsia="微软雅黑" w:cs="微软雅黑"/>
                <w:i w:val="0"/>
                <w:iCs w:val="0"/>
                <w:color w:val="000000"/>
                <w:sz w:val="20"/>
                <w:szCs w:val="20"/>
                <w:u w:val="none"/>
              </w:rPr>
            </w:pPr>
          </w:p>
        </w:tc>
      </w:tr>
      <w:tr w14:paraId="33305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4E2A694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绩效指标</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FBBFDD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一级指标</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38913B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二级指标</w:t>
            </w:r>
          </w:p>
        </w:tc>
        <w:tc>
          <w:tcPr>
            <w:tcW w:w="0" w:type="auto"/>
            <w:tcBorders>
              <w:top w:val="nil"/>
              <w:left w:val="single" w:color="000000" w:sz="8" w:space="0"/>
              <w:bottom w:val="single" w:color="000000" w:sz="8" w:space="0"/>
              <w:right w:val="nil"/>
            </w:tcBorders>
            <w:shd w:val="clear" w:color="auto" w:fill="auto"/>
            <w:vAlign w:val="center"/>
          </w:tcPr>
          <w:p w14:paraId="16B1985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4772F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FF27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实际完成值</w:t>
            </w:r>
          </w:p>
        </w:tc>
        <w:tc>
          <w:tcPr>
            <w:tcW w:w="0" w:type="auto"/>
            <w:tcBorders>
              <w:top w:val="nil"/>
              <w:left w:val="nil"/>
              <w:bottom w:val="single" w:color="000000" w:sz="8" w:space="0"/>
              <w:right w:val="single" w:color="000000" w:sz="8" w:space="0"/>
            </w:tcBorders>
            <w:shd w:val="clear" w:color="auto" w:fill="auto"/>
            <w:vAlign w:val="center"/>
          </w:tcPr>
          <w:p w14:paraId="3962AB7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分值</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328D5A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得分</w:t>
            </w:r>
          </w:p>
        </w:tc>
        <w:tc>
          <w:tcPr>
            <w:tcW w:w="0" w:type="auto"/>
            <w:tcBorders>
              <w:top w:val="nil"/>
              <w:left w:val="single" w:color="000000" w:sz="8" w:space="0"/>
              <w:bottom w:val="nil"/>
              <w:right w:val="single" w:color="000000" w:sz="8" w:space="0"/>
            </w:tcBorders>
            <w:shd w:val="clear" w:color="auto" w:fill="auto"/>
            <w:vAlign w:val="center"/>
          </w:tcPr>
          <w:p w14:paraId="023F8CC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偏差原因分析及改进措施</w:t>
            </w:r>
          </w:p>
        </w:tc>
      </w:tr>
      <w:tr w14:paraId="71313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1C47FA8A">
            <w:pPr>
              <w:jc w:val="center"/>
              <w:rPr>
                <w:rFonts w:hint="eastAsia" w:ascii="微软雅黑" w:hAnsi="微软雅黑" w:eastAsia="微软雅黑" w:cs="微软雅黑"/>
                <w:i w:val="0"/>
                <w:iCs w:val="0"/>
                <w:color w:val="000000"/>
                <w:sz w:val="22"/>
                <w:szCs w:val="22"/>
                <w:u w:val="none"/>
              </w:rPr>
            </w:pP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01EBB5E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产出指标</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535CA47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数量指标</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CCC567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受益人数</w:t>
            </w:r>
          </w:p>
        </w:tc>
        <w:tc>
          <w:tcPr>
            <w:tcW w:w="0" w:type="auto"/>
            <w:tcBorders>
              <w:top w:val="nil"/>
              <w:left w:val="nil"/>
              <w:bottom w:val="single" w:color="000000" w:sz="8" w:space="0"/>
              <w:right w:val="nil"/>
            </w:tcBorders>
            <w:shd w:val="clear" w:color="auto" w:fill="auto"/>
            <w:vAlign w:val="center"/>
          </w:tcPr>
          <w:p w14:paraId="74A6E5E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≥500户</w:t>
            </w:r>
          </w:p>
        </w:tc>
        <w:tc>
          <w:tcPr>
            <w:tcW w:w="0" w:type="auto"/>
            <w:tcBorders>
              <w:top w:val="nil"/>
              <w:left w:val="single" w:color="000000" w:sz="8" w:space="0"/>
              <w:bottom w:val="single" w:color="000000" w:sz="8" w:space="0"/>
              <w:right w:val="nil"/>
            </w:tcBorders>
            <w:shd w:val="clear" w:color="auto" w:fill="auto"/>
            <w:vAlign w:val="center"/>
          </w:tcPr>
          <w:p w14:paraId="6BF253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≥500户</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9863EF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6D9693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7.00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C98B448">
            <w:pPr>
              <w:jc w:val="center"/>
              <w:rPr>
                <w:rFonts w:hint="eastAsia" w:ascii="微软雅黑" w:hAnsi="微软雅黑" w:eastAsia="微软雅黑" w:cs="微软雅黑"/>
                <w:i w:val="0"/>
                <w:iCs w:val="0"/>
                <w:color w:val="000000"/>
                <w:sz w:val="20"/>
                <w:szCs w:val="20"/>
                <w:u w:val="none"/>
              </w:rPr>
            </w:pPr>
          </w:p>
        </w:tc>
      </w:tr>
      <w:tr w14:paraId="5E48D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7300D6B7">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0799FFD5">
            <w:pPr>
              <w:jc w:val="center"/>
              <w:rPr>
                <w:rFonts w:hint="eastAsia" w:ascii="微软雅黑" w:hAnsi="微软雅黑" w:eastAsia="微软雅黑" w:cs="微软雅黑"/>
                <w:i w:val="0"/>
                <w:iCs w:val="0"/>
                <w:color w:val="000000"/>
                <w:sz w:val="20"/>
                <w:szCs w:val="20"/>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43DCDB4E">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539D9BF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菜地整治范围</w:t>
            </w:r>
          </w:p>
        </w:tc>
        <w:tc>
          <w:tcPr>
            <w:tcW w:w="0" w:type="auto"/>
            <w:tcBorders>
              <w:top w:val="nil"/>
              <w:left w:val="nil"/>
              <w:bottom w:val="single" w:color="000000" w:sz="8" w:space="0"/>
              <w:right w:val="nil"/>
            </w:tcBorders>
            <w:shd w:val="clear" w:color="auto" w:fill="auto"/>
            <w:vAlign w:val="center"/>
          </w:tcPr>
          <w:p w14:paraId="79EACDA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≥55亩</w:t>
            </w:r>
          </w:p>
        </w:tc>
        <w:tc>
          <w:tcPr>
            <w:tcW w:w="0" w:type="auto"/>
            <w:tcBorders>
              <w:top w:val="nil"/>
              <w:left w:val="single" w:color="000000" w:sz="8" w:space="0"/>
              <w:bottom w:val="single" w:color="000000" w:sz="8" w:space="0"/>
              <w:right w:val="nil"/>
            </w:tcBorders>
            <w:shd w:val="clear" w:color="auto" w:fill="auto"/>
            <w:vAlign w:val="center"/>
          </w:tcPr>
          <w:p w14:paraId="27126B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55亩</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A7ABE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367A97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7.00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855828C">
            <w:pPr>
              <w:jc w:val="center"/>
              <w:rPr>
                <w:rFonts w:hint="eastAsia" w:ascii="微软雅黑" w:hAnsi="微软雅黑" w:eastAsia="微软雅黑" w:cs="微软雅黑"/>
                <w:i w:val="0"/>
                <w:iCs w:val="0"/>
                <w:color w:val="000000"/>
                <w:sz w:val="20"/>
                <w:szCs w:val="20"/>
                <w:u w:val="none"/>
              </w:rPr>
            </w:pPr>
          </w:p>
        </w:tc>
      </w:tr>
      <w:tr w14:paraId="7E9A6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01C5B513">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3188A6BE">
            <w:pPr>
              <w:jc w:val="center"/>
              <w:rPr>
                <w:rFonts w:hint="eastAsia" w:ascii="微软雅黑" w:hAnsi="微软雅黑" w:eastAsia="微软雅黑" w:cs="微软雅黑"/>
                <w:i w:val="0"/>
                <w:iCs w:val="0"/>
                <w:color w:val="000000"/>
                <w:sz w:val="20"/>
                <w:szCs w:val="20"/>
                <w:u w:val="none"/>
              </w:rPr>
            </w:pP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4C65BEF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质量指标</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69108B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项目经费支出合理化</w:t>
            </w:r>
          </w:p>
        </w:tc>
        <w:tc>
          <w:tcPr>
            <w:tcW w:w="0" w:type="auto"/>
            <w:tcBorders>
              <w:top w:val="nil"/>
              <w:left w:val="nil"/>
              <w:bottom w:val="single" w:color="000000" w:sz="8" w:space="0"/>
              <w:right w:val="nil"/>
            </w:tcBorders>
            <w:shd w:val="clear" w:color="auto" w:fill="auto"/>
            <w:vAlign w:val="center"/>
          </w:tcPr>
          <w:p w14:paraId="79F16E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合理</w:t>
            </w:r>
          </w:p>
        </w:tc>
        <w:tc>
          <w:tcPr>
            <w:tcW w:w="0" w:type="auto"/>
            <w:tcBorders>
              <w:top w:val="nil"/>
              <w:left w:val="single" w:color="000000" w:sz="8" w:space="0"/>
              <w:bottom w:val="single" w:color="000000" w:sz="8" w:space="0"/>
              <w:right w:val="nil"/>
            </w:tcBorders>
            <w:shd w:val="clear" w:color="auto" w:fill="auto"/>
            <w:vAlign w:val="center"/>
          </w:tcPr>
          <w:p w14:paraId="52B281D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达成预期指标</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58DDE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93AB1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08B8C12">
            <w:pPr>
              <w:jc w:val="center"/>
              <w:rPr>
                <w:rFonts w:hint="eastAsia" w:ascii="微软雅黑" w:hAnsi="微软雅黑" w:eastAsia="微软雅黑" w:cs="微软雅黑"/>
                <w:i w:val="0"/>
                <w:iCs w:val="0"/>
                <w:color w:val="000000"/>
                <w:sz w:val="20"/>
                <w:szCs w:val="20"/>
                <w:u w:val="none"/>
              </w:rPr>
            </w:pPr>
          </w:p>
        </w:tc>
      </w:tr>
      <w:tr w14:paraId="39E79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199AA620">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51F3D535">
            <w:pPr>
              <w:jc w:val="center"/>
              <w:rPr>
                <w:rFonts w:hint="eastAsia" w:ascii="微软雅黑" w:hAnsi="微软雅黑" w:eastAsia="微软雅黑" w:cs="微软雅黑"/>
                <w:i w:val="0"/>
                <w:iCs w:val="0"/>
                <w:color w:val="000000"/>
                <w:sz w:val="20"/>
                <w:szCs w:val="20"/>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0308074A">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3B26922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菜地周边排水沟日常维护合格率</w:t>
            </w:r>
          </w:p>
        </w:tc>
        <w:tc>
          <w:tcPr>
            <w:tcW w:w="0" w:type="auto"/>
            <w:tcBorders>
              <w:top w:val="nil"/>
              <w:left w:val="nil"/>
              <w:bottom w:val="single" w:color="000000" w:sz="8" w:space="0"/>
              <w:right w:val="nil"/>
            </w:tcBorders>
            <w:shd w:val="clear" w:color="auto" w:fill="auto"/>
            <w:vAlign w:val="center"/>
          </w:tcPr>
          <w:p w14:paraId="05AF3E5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0" w:type="auto"/>
            <w:tcBorders>
              <w:top w:val="nil"/>
              <w:left w:val="single" w:color="000000" w:sz="8" w:space="0"/>
              <w:bottom w:val="single" w:color="000000" w:sz="8" w:space="0"/>
              <w:right w:val="nil"/>
            </w:tcBorders>
            <w:shd w:val="clear" w:color="auto" w:fill="auto"/>
            <w:vAlign w:val="center"/>
          </w:tcPr>
          <w:p w14:paraId="74B194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796F10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D2CDC3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AC9261F">
            <w:pPr>
              <w:jc w:val="center"/>
              <w:rPr>
                <w:rFonts w:hint="eastAsia" w:ascii="微软雅黑" w:hAnsi="微软雅黑" w:eastAsia="微软雅黑" w:cs="微软雅黑"/>
                <w:i w:val="0"/>
                <w:iCs w:val="0"/>
                <w:color w:val="000000"/>
                <w:sz w:val="20"/>
                <w:szCs w:val="20"/>
                <w:u w:val="none"/>
              </w:rPr>
            </w:pPr>
          </w:p>
        </w:tc>
      </w:tr>
      <w:tr w14:paraId="18B3C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36A38F3D">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6C919458">
            <w:pPr>
              <w:jc w:val="center"/>
              <w:rPr>
                <w:rFonts w:hint="eastAsia" w:ascii="微软雅黑" w:hAnsi="微软雅黑" w:eastAsia="微软雅黑" w:cs="微软雅黑"/>
                <w:i w:val="0"/>
                <w:iCs w:val="0"/>
                <w:color w:val="000000"/>
                <w:sz w:val="20"/>
                <w:szCs w:val="20"/>
                <w:u w:val="none"/>
              </w:rPr>
            </w:pP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483146F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时效指标</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D5226B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资金使用时效性</w:t>
            </w:r>
          </w:p>
        </w:tc>
        <w:tc>
          <w:tcPr>
            <w:tcW w:w="0" w:type="auto"/>
            <w:tcBorders>
              <w:top w:val="nil"/>
              <w:left w:val="nil"/>
              <w:bottom w:val="single" w:color="000000" w:sz="8" w:space="0"/>
              <w:right w:val="nil"/>
            </w:tcBorders>
            <w:shd w:val="clear" w:color="auto" w:fill="auto"/>
            <w:vAlign w:val="center"/>
          </w:tcPr>
          <w:p w14:paraId="6F523DF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≤4个月</w:t>
            </w:r>
          </w:p>
        </w:tc>
        <w:tc>
          <w:tcPr>
            <w:tcW w:w="0" w:type="auto"/>
            <w:tcBorders>
              <w:top w:val="nil"/>
              <w:left w:val="single" w:color="000000" w:sz="8" w:space="0"/>
              <w:bottom w:val="single" w:color="000000" w:sz="8" w:space="0"/>
              <w:right w:val="nil"/>
            </w:tcBorders>
            <w:shd w:val="clear" w:color="auto" w:fill="auto"/>
            <w:vAlign w:val="center"/>
          </w:tcPr>
          <w:p w14:paraId="429D26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3个月</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A5CAE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B55AB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A9138C7">
            <w:pPr>
              <w:jc w:val="center"/>
              <w:rPr>
                <w:rFonts w:hint="eastAsia" w:ascii="微软雅黑" w:hAnsi="微软雅黑" w:eastAsia="微软雅黑" w:cs="微软雅黑"/>
                <w:i w:val="0"/>
                <w:iCs w:val="0"/>
                <w:color w:val="000000"/>
                <w:sz w:val="20"/>
                <w:szCs w:val="20"/>
                <w:u w:val="none"/>
              </w:rPr>
            </w:pPr>
          </w:p>
        </w:tc>
      </w:tr>
      <w:tr w14:paraId="2DFE1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4B4D89F6">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39FA8CC7">
            <w:pPr>
              <w:jc w:val="center"/>
              <w:rPr>
                <w:rFonts w:hint="eastAsia" w:ascii="微软雅黑" w:hAnsi="微软雅黑" w:eastAsia="微软雅黑" w:cs="微软雅黑"/>
                <w:i w:val="0"/>
                <w:iCs w:val="0"/>
                <w:color w:val="000000"/>
                <w:sz w:val="20"/>
                <w:szCs w:val="20"/>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10613DA1">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550AEE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菜地周边环境建设完善</w:t>
            </w:r>
          </w:p>
        </w:tc>
        <w:tc>
          <w:tcPr>
            <w:tcW w:w="0" w:type="auto"/>
            <w:tcBorders>
              <w:top w:val="nil"/>
              <w:left w:val="nil"/>
              <w:bottom w:val="single" w:color="000000" w:sz="8" w:space="0"/>
              <w:right w:val="nil"/>
            </w:tcBorders>
            <w:shd w:val="clear" w:color="auto" w:fill="auto"/>
            <w:vAlign w:val="center"/>
          </w:tcPr>
          <w:p w14:paraId="78B5C63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及时高效</w:t>
            </w:r>
          </w:p>
        </w:tc>
        <w:tc>
          <w:tcPr>
            <w:tcW w:w="0" w:type="auto"/>
            <w:tcBorders>
              <w:top w:val="nil"/>
              <w:left w:val="single" w:color="000000" w:sz="8" w:space="0"/>
              <w:bottom w:val="single" w:color="000000" w:sz="8" w:space="0"/>
              <w:right w:val="nil"/>
            </w:tcBorders>
            <w:shd w:val="clear" w:color="auto" w:fill="auto"/>
            <w:vAlign w:val="center"/>
          </w:tcPr>
          <w:p w14:paraId="3F84383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8FAF6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AB4587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6405C8D">
            <w:pPr>
              <w:jc w:val="center"/>
              <w:rPr>
                <w:rFonts w:hint="eastAsia" w:ascii="微软雅黑" w:hAnsi="微软雅黑" w:eastAsia="微软雅黑" w:cs="微软雅黑"/>
                <w:i w:val="0"/>
                <w:iCs w:val="0"/>
                <w:color w:val="000000"/>
                <w:sz w:val="20"/>
                <w:szCs w:val="20"/>
                <w:u w:val="none"/>
              </w:rPr>
            </w:pPr>
          </w:p>
        </w:tc>
      </w:tr>
      <w:tr w14:paraId="44C79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781A0CE7">
            <w:pPr>
              <w:jc w:val="center"/>
              <w:rPr>
                <w:rFonts w:hint="eastAsia" w:ascii="微软雅黑" w:hAnsi="微软雅黑" w:eastAsia="微软雅黑" w:cs="微软雅黑"/>
                <w:i w:val="0"/>
                <w:iCs w:val="0"/>
                <w:color w:val="000000"/>
                <w:sz w:val="22"/>
                <w:szCs w:val="22"/>
                <w:u w:val="none"/>
              </w:rPr>
            </w:pP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7865E2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效益指标</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3B5BCD4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经济效益指标</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FE6E87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减少灾害的损失，保障人民生活质量</w:t>
            </w:r>
          </w:p>
        </w:tc>
        <w:tc>
          <w:tcPr>
            <w:tcW w:w="0" w:type="auto"/>
            <w:tcBorders>
              <w:top w:val="nil"/>
              <w:left w:val="nil"/>
              <w:bottom w:val="single" w:color="000000" w:sz="8" w:space="0"/>
              <w:right w:val="nil"/>
            </w:tcBorders>
            <w:shd w:val="clear" w:color="auto" w:fill="auto"/>
            <w:vAlign w:val="center"/>
          </w:tcPr>
          <w:p w14:paraId="1B1A0F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明显</w:t>
            </w:r>
          </w:p>
        </w:tc>
        <w:tc>
          <w:tcPr>
            <w:tcW w:w="0" w:type="auto"/>
            <w:tcBorders>
              <w:top w:val="nil"/>
              <w:left w:val="single" w:color="000000" w:sz="8" w:space="0"/>
              <w:bottom w:val="single" w:color="000000" w:sz="8" w:space="0"/>
              <w:right w:val="nil"/>
            </w:tcBorders>
            <w:shd w:val="clear" w:color="auto" w:fill="auto"/>
            <w:vAlign w:val="center"/>
          </w:tcPr>
          <w:p w14:paraId="0022AD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达到预期指标</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0A186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145260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9C2ABAD">
            <w:pPr>
              <w:jc w:val="center"/>
              <w:rPr>
                <w:rFonts w:hint="eastAsia" w:ascii="微软雅黑" w:hAnsi="微软雅黑" w:eastAsia="微软雅黑" w:cs="微软雅黑"/>
                <w:i w:val="0"/>
                <w:iCs w:val="0"/>
                <w:color w:val="000000"/>
                <w:sz w:val="20"/>
                <w:szCs w:val="20"/>
                <w:u w:val="none"/>
              </w:rPr>
            </w:pPr>
          </w:p>
        </w:tc>
      </w:tr>
      <w:tr w14:paraId="740DF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62E8D6B1">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664D0B65">
            <w:pPr>
              <w:jc w:val="center"/>
              <w:rPr>
                <w:rFonts w:hint="eastAsia" w:ascii="微软雅黑" w:hAnsi="微软雅黑" w:eastAsia="微软雅黑" w:cs="微软雅黑"/>
                <w:i w:val="0"/>
                <w:iCs w:val="0"/>
                <w:color w:val="000000"/>
                <w:sz w:val="20"/>
                <w:szCs w:val="20"/>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2ADF7D9F">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49363AD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基础设施完善，改善环境污染</w:t>
            </w:r>
          </w:p>
        </w:tc>
        <w:tc>
          <w:tcPr>
            <w:tcW w:w="0" w:type="auto"/>
            <w:tcBorders>
              <w:top w:val="nil"/>
              <w:left w:val="nil"/>
              <w:bottom w:val="single" w:color="000000" w:sz="8" w:space="0"/>
              <w:right w:val="nil"/>
            </w:tcBorders>
            <w:shd w:val="clear" w:color="auto" w:fill="auto"/>
            <w:vAlign w:val="center"/>
          </w:tcPr>
          <w:p w14:paraId="0FCD658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明显</w:t>
            </w:r>
          </w:p>
        </w:tc>
        <w:tc>
          <w:tcPr>
            <w:tcW w:w="0" w:type="auto"/>
            <w:tcBorders>
              <w:top w:val="nil"/>
              <w:left w:val="single" w:color="000000" w:sz="8" w:space="0"/>
              <w:bottom w:val="single" w:color="000000" w:sz="8" w:space="0"/>
              <w:right w:val="nil"/>
            </w:tcBorders>
            <w:shd w:val="clear" w:color="auto" w:fill="auto"/>
            <w:vAlign w:val="center"/>
          </w:tcPr>
          <w:p w14:paraId="0C780AB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达到预期指标</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E0AAC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2DE50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50B14B8">
            <w:pPr>
              <w:jc w:val="center"/>
              <w:rPr>
                <w:rFonts w:hint="eastAsia" w:ascii="微软雅黑" w:hAnsi="微软雅黑" w:eastAsia="微软雅黑" w:cs="微软雅黑"/>
                <w:i w:val="0"/>
                <w:iCs w:val="0"/>
                <w:color w:val="000000"/>
                <w:sz w:val="20"/>
                <w:szCs w:val="20"/>
                <w:u w:val="none"/>
              </w:rPr>
            </w:pPr>
          </w:p>
        </w:tc>
      </w:tr>
      <w:tr w14:paraId="70D5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114B1C22">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1460AEB3">
            <w:pPr>
              <w:jc w:val="center"/>
              <w:rPr>
                <w:rFonts w:hint="eastAsia" w:ascii="微软雅黑" w:hAnsi="微软雅黑" w:eastAsia="微软雅黑" w:cs="微软雅黑"/>
                <w:i w:val="0"/>
                <w:iCs w:val="0"/>
                <w:color w:val="000000"/>
                <w:sz w:val="20"/>
                <w:szCs w:val="20"/>
                <w:u w:val="none"/>
              </w:rPr>
            </w:pP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690731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社会效益指标</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E03D4C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构建良好生态环境，保障群众生活水平</w:t>
            </w:r>
          </w:p>
        </w:tc>
        <w:tc>
          <w:tcPr>
            <w:tcW w:w="0" w:type="auto"/>
            <w:tcBorders>
              <w:top w:val="nil"/>
              <w:left w:val="nil"/>
              <w:bottom w:val="single" w:color="000000" w:sz="8" w:space="0"/>
              <w:right w:val="nil"/>
            </w:tcBorders>
            <w:shd w:val="clear" w:color="auto" w:fill="auto"/>
            <w:vAlign w:val="center"/>
          </w:tcPr>
          <w:p w14:paraId="5718DDE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明显</w:t>
            </w:r>
          </w:p>
        </w:tc>
        <w:tc>
          <w:tcPr>
            <w:tcW w:w="0" w:type="auto"/>
            <w:tcBorders>
              <w:top w:val="nil"/>
              <w:left w:val="single" w:color="000000" w:sz="8" w:space="0"/>
              <w:bottom w:val="single" w:color="000000" w:sz="8" w:space="0"/>
              <w:right w:val="nil"/>
            </w:tcBorders>
            <w:shd w:val="clear" w:color="auto" w:fill="auto"/>
            <w:vAlign w:val="center"/>
          </w:tcPr>
          <w:p w14:paraId="2F7D804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达到预期指标</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E9914E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1EEA0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B1553EC">
            <w:pPr>
              <w:jc w:val="center"/>
              <w:rPr>
                <w:rFonts w:hint="eastAsia" w:ascii="微软雅黑" w:hAnsi="微软雅黑" w:eastAsia="微软雅黑" w:cs="微软雅黑"/>
                <w:i w:val="0"/>
                <w:iCs w:val="0"/>
                <w:color w:val="000000"/>
                <w:sz w:val="20"/>
                <w:szCs w:val="20"/>
                <w:u w:val="none"/>
              </w:rPr>
            </w:pPr>
          </w:p>
        </w:tc>
      </w:tr>
      <w:tr w14:paraId="3784A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6EF378F7">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5A366EBE">
            <w:pPr>
              <w:jc w:val="center"/>
              <w:rPr>
                <w:rFonts w:hint="eastAsia" w:ascii="微软雅黑" w:hAnsi="微软雅黑" w:eastAsia="微软雅黑" w:cs="微软雅黑"/>
                <w:i w:val="0"/>
                <w:iCs w:val="0"/>
                <w:color w:val="000000"/>
                <w:sz w:val="20"/>
                <w:szCs w:val="20"/>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63E380BA">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1251875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构建绿色城市</w:t>
            </w:r>
          </w:p>
        </w:tc>
        <w:tc>
          <w:tcPr>
            <w:tcW w:w="0" w:type="auto"/>
            <w:tcBorders>
              <w:top w:val="nil"/>
              <w:left w:val="nil"/>
              <w:bottom w:val="single" w:color="000000" w:sz="8" w:space="0"/>
              <w:right w:val="nil"/>
            </w:tcBorders>
            <w:shd w:val="clear" w:color="auto" w:fill="auto"/>
            <w:vAlign w:val="center"/>
          </w:tcPr>
          <w:p w14:paraId="2136E4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明显</w:t>
            </w:r>
          </w:p>
        </w:tc>
        <w:tc>
          <w:tcPr>
            <w:tcW w:w="0" w:type="auto"/>
            <w:tcBorders>
              <w:top w:val="nil"/>
              <w:left w:val="single" w:color="000000" w:sz="8" w:space="0"/>
              <w:bottom w:val="single" w:color="000000" w:sz="8" w:space="0"/>
              <w:right w:val="nil"/>
            </w:tcBorders>
            <w:shd w:val="clear" w:color="auto" w:fill="auto"/>
            <w:vAlign w:val="center"/>
          </w:tcPr>
          <w:p w14:paraId="5849A8B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达到预期指标</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E85360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8966B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DC27259">
            <w:pPr>
              <w:jc w:val="center"/>
              <w:rPr>
                <w:rFonts w:hint="eastAsia" w:ascii="微软雅黑" w:hAnsi="微软雅黑" w:eastAsia="微软雅黑" w:cs="微软雅黑"/>
                <w:i w:val="0"/>
                <w:iCs w:val="0"/>
                <w:color w:val="000000"/>
                <w:sz w:val="20"/>
                <w:szCs w:val="20"/>
                <w:u w:val="none"/>
              </w:rPr>
            </w:pPr>
          </w:p>
        </w:tc>
      </w:tr>
      <w:tr w14:paraId="56CDF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6110278D">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5A81A929">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37C1CB5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生态效益指标</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7A8353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社会稳定，人民生活和谐</w:t>
            </w:r>
          </w:p>
        </w:tc>
        <w:tc>
          <w:tcPr>
            <w:tcW w:w="0" w:type="auto"/>
            <w:tcBorders>
              <w:top w:val="nil"/>
              <w:left w:val="nil"/>
              <w:bottom w:val="single" w:color="000000" w:sz="8" w:space="0"/>
              <w:right w:val="nil"/>
            </w:tcBorders>
            <w:shd w:val="clear" w:color="auto" w:fill="auto"/>
            <w:vAlign w:val="center"/>
          </w:tcPr>
          <w:p w14:paraId="51CFFF3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明显</w:t>
            </w:r>
          </w:p>
        </w:tc>
        <w:tc>
          <w:tcPr>
            <w:tcW w:w="0" w:type="auto"/>
            <w:tcBorders>
              <w:top w:val="nil"/>
              <w:left w:val="single" w:color="000000" w:sz="8" w:space="0"/>
              <w:bottom w:val="single" w:color="000000" w:sz="8" w:space="0"/>
              <w:right w:val="nil"/>
            </w:tcBorders>
            <w:shd w:val="clear" w:color="auto" w:fill="auto"/>
            <w:vAlign w:val="center"/>
          </w:tcPr>
          <w:p w14:paraId="4AF61E8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达到预期指标</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3995C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438F64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EFEFA7B">
            <w:pPr>
              <w:jc w:val="center"/>
              <w:rPr>
                <w:rFonts w:hint="eastAsia" w:ascii="微软雅黑" w:hAnsi="微软雅黑" w:eastAsia="微软雅黑" w:cs="微软雅黑"/>
                <w:i w:val="0"/>
                <w:iCs w:val="0"/>
                <w:color w:val="000000"/>
                <w:sz w:val="20"/>
                <w:szCs w:val="20"/>
                <w:u w:val="none"/>
              </w:rPr>
            </w:pPr>
          </w:p>
        </w:tc>
      </w:tr>
      <w:tr w14:paraId="73436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70BA2121">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3ECF5FAF">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674D9B2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可持续影响指标</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C630E8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项目可持续期</w:t>
            </w:r>
          </w:p>
        </w:tc>
        <w:tc>
          <w:tcPr>
            <w:tcW w:w="0" w:type="auto"/>
            <w:tcBorders>
              <w:top w:val="nil"/>
              <w:left w:val="nil"/>
              <w:bottom w:val="single" w:color="000000" w:sz="8" w:space="0"/>
              <w:right w:val="nil"/>
            </w:tcBorders>
            <w:shd w:val="clear" w:color="auto" w:fill="auto"/>
            <w:vAlign w:val="center"/>
          </w:tcPr>
          <w:p w14:paraId="788C7C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长期</w:t>
            </w:r>
          </w:p>
        </w:tc>
        <w:tc>
          <w:tcPr>
            <w:tcW w:w="0" w:type="auto"/>
            <w:tcBorders>
              <w:top w:val="nil"/>
              <w:left w:val="single" w:color="000000" w:sz="8" w:space="0"/>
              <w:bottom w:val="single" w:color="000000" w:sz="8" w:space="0"/>
              <w:right w:val="nil"/>
            </w:tcBorders>
            <w:shd w:val="clear" w:color="auto" w:fill="auto"/>
            <w:vAlign w:val="center"/>
          </w:tcPr>
          <w:p w14:paraId="542C27C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长期</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A5B7E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A0C030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7AC1301">
            <w:pPr>
              <w:jc w:val="center"/>
              <w:rPr>
                <w:rFonts w:hint="eastAsia" w:ascii="微软雅黑" w:hAnsi="微软雅黑" w:eastAsia="微软雅黑" w:cs="微软雅黑"/>
                <w:i w:val="0"/>
                <w:iCs w:val="0"/>
                <w:color w:val="000000"/>
                <w:sz w:val="20"/>
                <w:szCs w:val="20"/>
                <w:u w:val="none"/>
              </w:rPr>
            </w:pPr>
          </w:p>
        </w:tc>
      </w:tr>
      <w:tr w14:paraId="4BA32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4D35BE19">
            <w:pPr>
              <w:jc w:val="center"/>
              <w:rPr>
                <w:rFonts w:hint="eastAsia" w:ascii="微软雅黑" w:hAnsi="微软雅黑" w:eastAsia="微软雅黑" w:cs="微软雅黑"/>
                <w:i w:val="0"/>
                <w:iCs w:val="0"/>
                <w:color w:val="000000"/>
                <w:sz w:val="22"/>
                <w:szCs w:val="22"/>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2C00813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满意度指标</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ADC199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服务对象满意度指标</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33EA10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群众满意度</w:t>
            </w:r>
          </w:p>
        </w:tc>
        <w:tc>
          <w:tcPr>
            <w:tcW w:w="0" w:type="auto"/>
            <w:tcBorders>
              <w:top w:val="nil"/>
              <w:left w:val="nil"/>
              <w:bottom w:val="single" w:color="000000" w:sz="8" w:space="0"/>
              <w:right w:val="nil"/>
            </w:tcBorders>
            <w:shd w:val="clear" w:color="auto" w:fill="auto"/>
            <w:vAlign w:val="center"/>
          </w:tcPr>
          <w:p w14:paraId="20C509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≥98%</w:t>
            </w:r>
          </w:p>
        </w:tc>
        <w:tc>
          <w:tcPr>
            <w:tcW w:w="0" w:type="auto"/>
            <w:tcBorders>
              <w:top w:val="nil"/>
              <w:left w:val="single" w:color="000000" w:sz="8" w:space="0"/>
              <w:bottom w:val="single" w:color="000000" w:sz="8" w:space="0"/>
              <w:right w:val="nil"/>
            </w:tcBorders>
            <w:shd w:val="clear" w:color="auto" w:fill="auto"/>
            <w:vAlign w:val="center"/>
          </w:tcPr>
          <w:p w14:paraId="2A32ED7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77AF0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69E48E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DEC820A">
            <w:pPr>
              <w:jc w:val="center"/>
              <w:rPr>
                <w:rFonts w:hint="eastAsia" w:ascii="微软雅黑" w:hAnsi="微软雅黑" w:eastAsia="微软雅黑" w:cs="微软雅黑"/>
                <w:i w:val="0"/>
                <w:iCs w:val="0"/>
                <w:color w:val="000000"/>
                <w:sz w:val="20"/>
                <w:szCs w:val="20"/>
                <w:u w:val="none"/>
              </w:rPr>
            </w:pPr>
          </w:p>
        </w:tc>
      </w:tr>
      <w:tr w14:paraId="05184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63B33384">
            <w:pPr>
              <w:jc w:val="center"/>
              <w:rPr>
                <w:rFonts w:hint="eastAsia" w:ascii="微软雅黑" w:hAnsi="微软雅黑" w:eastAsia="微软雅黑" w:cs="微软雅黑"/>
                <w:i w:val="0"/>
                <w:iCs w:val="0"/>
                <w:color w:val="000000"/>
                <w:sz w:val="22"/>
                <w:szCs w:val="22"/>
                <w:u w:val="none"/>
              </w:rPr>
            </w:pP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1046777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成本指标</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C2BAC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经济成本指标</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D2A9E2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项目成本</w:t>
            </w:r>
          </w:p>
        </w:tc>
        <w:tc>
          <w:tcPr>
            <w:tcW w:w="0" w:type="auto"/>
            <w:tcBorders>
              <w:top w:val="nil"/>
              <w:left w:val="nil"/>
              <w:bottom w:val="single" w:color="000000" w:sz="8" w:space="0"/>
              <w:right w:val="nil"/>
            </w:tcBorders>
            <w:shd w:val="clear" w:color="auto" w:fill="auto"/>
            <w:vAlign w:val="center"/>
          </w:tcPr>
          <w:p w14:paraId="3609243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≥55万</w:t>
            </w:r>
          </w:p>
        </w:tc>
        <w:tc>
          <w:tcPr>
            <w:tcW w:w="0" w:type="auto"/>
            <w:tcBorders>
              <w:top w:val="nil"/>
              <w:left w:val="single" w:color="000000" w:sz="8" w:space="0"/>
              <w:bottom w:val="single" w:color="000000" w:sz="8" w:space="0"/>
              <w:right w:val="nil"/>
            </w:tcBorders>
            <w:shd w:val="clear" w:color="auto" w:fill="auto"/>
            <w:vAlign w:val="center"/>
          </w:tcPr>
          <w:p w14:paraId="1CE30E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66.19万</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3C1F0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F1CEC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F5530F1">
            <w:pPr>
              <w:jc w:val="center"/>
              <w:rPr>
                <w:rFonts w:hint="eastAsia" w:ascii="微软雅黑" w:hAnsi="微软雅黑" w:eastAsia="微软雅黑" w:cs="微软雅黑"/>
                <w:i w:val="0"/>
                <w:iCs w:val="0"/>
                <w:color w:val="000000"/>
                <w:sz w:val="20"/>
                <w:szCs w:val="20"/>
                <w:u w:val="none"/>
              </w:rPr>
            </w:pPr>
          </w:p>
        </w:tc>
      </w:tr>
      <w:tr w14:paraId="1DC19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4A37B22E">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0C3359E3">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1A152E0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社会成本指标</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1C723A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居民出行道路安全问题得到保障</w:t>
            </w:r>
          </w:p>
        </w:tc>
        <w:tc>
          <w:tcPr>
            <w:tcW w:w="0" w:type="auto"/>
            <w:tcBorders>
              <w:top w:val="nil"/>
              <w:left w:val="nil"/>
              <w:bottom w:val="single" w:color="000000" w:sz="8" w:space="0"/>
              <w:right w:val="nil"/>
            </w:tcBorders>
            <w:shd w:val="clear" w:color="auto" w:fill="auto"/>
            <w:vAlign w:val="center"/>
          </w:tcPr>
          <w:p w14:paraId="28BB3E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明显</w:t>
            </w:r>
          </w:p>
        </w:tc>
        <w:tc>
          <w:tcPr>
            <w:tcW w:w="0" w:type="auto"/>
            <w:tcBorders>
              <w:top w:val="nil"/>
              <w:left w:val="single" w:color="000000" w:sz="8" w:space="0"/>
              <w:bottom w:val="single" w:color="000000" w:sz="8" w:space="0"/>
              <w:right w:val="nil"/>
            </w:tcBorders>
            <w:shd w:val="clear" w:color="auto" w:fill="auto"/>
            <w:vAlign w:val="center"/>
          </w:tcPr>
          <w:p w14:paraId="7AA48BF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达到预期指标</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57357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92942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72534CF">
            <w:pPr>
              <w:jc w:val="center"/>
              <w:rPr>
                <w:rFonts w:hint="eastAsia" w:ascii="微软雅黑" w:hAnsi="微软雅黑" w:eastAsia="微软雅黑" w:cs="微软雅黑"/>
                <w:i w:val="0"/>
                <w:iCs w:val="0"/>
                <w:color w:val="000000"/>
                <w:sz w:val="20"/>
                <w:szCs w:val="20"/>
                <w:u w:val="none"/>
              </w:rPr>
            </w:pPr>
          </w:p>
        </w:tc>
      </w:tr>
      <w:tr w14:paraId="1745B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1B86B41B">
            <w:pPr>
              <w:jc w:val="center"/>
              <w:rPr>
                <w:rFonts w:hint="eastAsia" w:ascii="微软雅黑" w:hAnsi="微软雅黑" w:eastAsia="微软雅黑" w:cs="微软雅黑"/>
                <w:i w:val="0"/>
                <w:iCs w:val="0"/>
                <w:color w:val="000000"/>
                <w:sz w:val="22"/>
                <w:szCs w:val="22"/>
                <w:u w:val="none"/>
              </w:rPr>
            </w:pPr>
          </w:p>
        </w:tc>
        <w:tc>
          <w:tcPr>
            <w:tcW w:w="0" w:type="auto"/>
            <w:vMerge w:val="continue"/>
            <w:tcBorders>
              <w:top w:val="nil"/>
              <w:left w:val="single" w:color="000000" w:sz="8" w:space="0"/>
              <w:bottom w:val="single" w:color="000000" w:sz="8" w:space="0"/>
              <w:right w:val="single" w:color="000000" w:sz="8" w:space="0"/>
            </w:tcBorders>
            <w:shd w:val="clear" w:color="auto" w:fill="auto"/>
            <w:vAlign w:val="center"/>
          </w:tcPr>
          <w:p w14:paraId="59751217">
            <w:pPr>
              <w:jc w:val="center"/>
              <w:rPr>
                <w:rFonts w:hint="eastAsia" w:ascii="微软雅黑" w:hAnsi="微软雅黑" w:eastAsia="微软雅黑" w:cs="微软雅黑"/>
                <w:i w:val="0"/>
                <w:iCs w:val="0"/>
                <w:color w:val="000000"/>
                <w:sz w:val="20"/>
                <w:szCs w:val="20"/>
                <w:u w:val="none"/>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58159B0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生态环境成本指标</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90D930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生态环境得到修复</w:t>
            </w:r>
          </w:p>
        </w:tc>
        <w:tc>
          <w:tcPr>
            <w:tcW w:w="0" w:type="auto"/>
            <w:tcBorders>
              <w:top w:val="nil"/>
              <w:left w:val="nil"/>
              <w:bottom w:val="single" w:color="000000" w:sz="8" w:space="0"/>
              <w:right w:val="nil"/>
            </w:tcBorders>
            <w:shd w:val="clear" w:color="auto" w:fill="auto"/>
            <w:vAlign w:val="center"/>
          </w:tcPr>
          <w:p w14:paraId="7761C76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明显</w:t>
            </w:r>
          </w:p>
        </w:tc>
        <w:tc>
          <w:tcPr>
            <w:tcW w:w="0" w:type="auto"/>
            <w:tcBorders>
              <w:top w:val="nil"/>
              <w:left w:val="single" w:color="000000" w:sz="8" w:space="0"/>
              <w:bottom w:val="single" w:color="000000" w:sz="8" w:space="0"/>
              <w:right w:val="nil"/>
            </w:tcBorders>
            <w:shd w:val="clear" w:color="auto" w:fill="auto"/>
            <w:vAlign w:val="center"/>
          </w:tcPr>
          <w:p w14:paraId="72B99C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达到预期指标</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87C24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82C6B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D062E3D">
            <w:pPr>
              <w:jc w:val="center"/>
              <w:rPr>
                <w:rFonts w:hint="eastAsia" w:ascii="微软雅黑" w:hAnsi="微软雅黑" w:eastAsia="微软雅黑" w:cs="微软雅黑"/>
                <w:i w:val="0"/>
                <w:iCs w:val="0"/>
                <w:color w:val="000000"/>
                <w:sz w:val="20"/>
                <w:szCs w:val="20"/>
                <w:u w:val="none"/>
              </w:rPr>
            </w:pPr>
          </w:p>
        </w:tc>
      </w:tr>
      <w:tr w14:paraId="0A2C8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gridSpan w:val="6"/>
            <w:tcBorders>
              <w:top w:val="nil"/>
              <w:left w:val="single" w:color="000000" w:sz="8" w:space="0"/>
              <w:bottom w:val="single" w:color="000000" w:sz="8" w:space="0"/>
              <w:right w:val="nil"/>
            </w:tcBorders>
            <w:shd w:val="clear" w:color="auto" w:fill="auto"/>
            <w:vAlign w:val="center"/>
          </w:tcPr>
          <w:p w14:paraId="15CBF12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总分</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E95E89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48DCF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96.00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DC5194A">
            <w:pPr>
              <w:jc w:val="center"/>
              <w:rPr>
                <w:rFonts w:hint="eastAsia" w:ascii="微软雅黑" w:hAnsi="微软雅黑" w:eastAsia="微软雅黑" w:cs="微软雅黑"/>
                <w:i w:val="0"/>
                <w:iCs w:val="0"/>
                <w:color w:val="000000"/>
                <w:sz w:val="20"/>
                <w:szCs w:val="20"/>
                <w:u w:val="none"/>
              </w:rPr>
            </w:pPr>
          </w:p>
        </w:tc>
      </w:tr>
    </w:tbl>
    <w:p w14:paraId="23DCA97D">
      <w:pPr>
        <w:spacing w:line="217" w:lineRule="auto"/>
        <w:rPr>
          <w:sz w:val="22"/>
          <w:szCs w:val="22"/>
        </w:rPr>
      </w:pPr>
    </w:p>
    <w:p w14:paraId="0B47704A">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6AB88723">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09F88FB2">
      <w:pPr>
        <w:spacing w:line="250" w:lineRule="auto"/>
        <w:rPr>
          <w:rFonts w:ascii="Arial"/>
          <w:sz w:val="21"/>
        </w:rPr>
      </w:pPr>
    </w:p>
    <w:p w14:paraId="161ED9C1">
      <w:pPr>
        <w:spacing w:line="250" w:lineRule="auto"/>
        <w:rPr>
          <w:rFonts w:ascii="Arial"/>
          <w:sz w:val="21"/>
        </w:rPr>
      </w:pPr>
    </w:p>
    <w:p w14:paraId="3EDCA0EC">
      <w:pPr>
        <w:spacing w:line="250" w:lineRule="auto"/>
        <w:rPr>
          <w:rFonts w:ascii="Arial"/>
          <w:sz w:val="21"/>
        </w:rPr>
      </w:pPr>
    </w:p>
    <w:p w14:paraId="29734DB2">
      <w:pPr>
        <w:spacing w:line="250" w:lineRule="auto"/>
        <w:rPr>
          <w:rFonts w:ascii="Arial"/>
          <w:sz w:val="21"/>
        </w:rPr>
      </w:pPr>
    </w:p>
    <w:p w14:paraId="085CA478">
      <w:pPr>
        <w:spacing w:line="251" w:lineRule="auto"/>
        <w:rPr>
          <w:rFonts w:ascii="Arial"/>
          <w:sz w:val="21"/>
        </w:rPr>
      </w:pPr>
    </w:p>
    <w:p w14:paraId="58EEBAB3">
      <w:pPr>
        <w:spacing w:line="251" w:lineRule="auto"/>
        <w:rPr>
          <w:rFonts w:ascii="Arial"/>
          <w:sz w:val="21"/>
        </w:rPr>
      </w:pPr>
    </w:p>
    <w:p w14:paraId="4984291D">
      <w:pPr>
        <w:spacing w:line="251" w:lineRule="auto"/>
        <w:rPr>
          <w:rFonts w:ascii="Arial"/>
          <w:sz w:val="21"/>
        </w:rPr>
      </w:pPr>
    </w:p>
    <w:p w14:paraId="353131EE">
      <w:pPr>
        <w:spacing w:line="251" w:lineRule="auto"/>
        <w:rPr>
          <w:rFonts w:ascii="Arial"/>
          <w:sz w:val="21"/>
        </w:rPr>
      </w:pPr>
    </w:p>
    <w:p w14:paraId="2F233DC0">
      <w:pPr>
        <w:spacing w:line="251" w:lineRule="auto"/>
        <w:rPr>
          <w:rFonts w:ascii="Arial"/>
          <w:sz w:val="21"/>
        </w:rPr>
      </w:pPr>
    </w:p>
    <w:p w14:paraId="70C62086">
      <w:pPr>
        <w:pStyle w:val="5"/>
        <w:keepNext w:val="0"/>
        <w:keepLines w:val="0"/>
        <w:widowControl/>
        <w:suppressLineNumbers w:val="0"/>
        <w:shd w:val="clear" w:fill="FFFFFF"/>
        <w:spacing w:before="0" w:beforeAutospacing="0" w:after="0" w:afterAutospacing="0" w:line="700" w:lineRule="atLeast"/>
        <w:ind w:left="0" w:right="0" w:firstLine="0"/>
        <w:jc w:val="center"/>
        <w:rPr>
          <w:rFonts w:ascii="黑体" w:hAnsi="宋体" w:eastAsia="黑体" w:cs="黑体"/>
          <w:i w:val="0"/>
          <w:iCs w:val="0"/>
          <w:caps w:val="0"/>
          <w:color w:val="000000"/>
          <w:spacing w:val="7"/>
          <w:sz w:val="31"/>
          <w:szCs w:val="31"/>
        </w:rPr>
      </w:pPr>
      <w:r>
        <w:rPr>
          <w:rFonts w:ascii="方正小标宋简体" w:hAnsi="方正小标宋简体" w:eastAsia="方正小标宋简体" w:cs="方正小标宋简体"/>
          <w:i w:val="0"/>
          <w:iCs w:val="0"/>
          <w:caps w:val="0"/>
          <w:color w:val="000000"/>
          <w:spacing w:val="6"/>
          <w:sz w:val="44"/>
          <w:szCs w:val="44"/>
          <w:shd w:val="clear" w:fill="FFFFFF"/>
        </w:rPr>
        <w:t>2023 年度枫桥湖街道办事处单位整体支出</w:t>
      </w:r>
    </w:p>
    <w:p w14:paraId="44F1B2FC">
      <w:pPr>
        <w:spacing w:line="243" w:lineRule="auto"/>
        <w:jc w:val="center"/>
        <w:rPr>
          <w:rFonts w:ascii="Arial"/>
          <w:sz w:val="21"/>
        </w:rPr>
      </w:pPr>
      <w:r>
        <w:rPr>
          <w:rFonts w:hint="eastAsia" w:ascii="方正小标宋简体" w:hAnsi="方正小标宋简体" w:eastAsia="方正小标宋简体" w:cs="方正小标宋简体"/>
          <w:i w:val="0"/>
          <w:iCs w:val="0"/>
          <w:caps w:val="0"/>
          <w:color w:val="000000"/>
          <w:spacing w:val="6"/>
          <w:sz w:val="44"/>
          <w:szCs w:val="44"/>
          <w:shd w:val="clear" w:fill="FFFFFF"/>
        </w:rPr>
        <w:t>绩效自评报告</w:t>
      </w:r>
    </w:p>
    <w:p w14:paraId="25FA504D">
      <w:pPr>
        <w:spacing w:line="243" w:lineRule="auto"/>
        <w:rPr>
          <w:rFonts w:ascii="Arial"/>
          <w:sz w:val="21"/>
        </w:rPr>
      </w:pPr>
    </w:p>
    <w:p w14:paraId="341E18E0">
      <w:pPr>
        <w:spacing w:line="243" w:lineRule="auto"/>
        <w:rPr>
          <w:rFonts w:ascii="Arial"/>
          <w:sz w:val="21"/>
        </w:rPr>
      </w:pPr>
    </w:p>
    <w:p w14:paraId="7E0D3AC8">
      <w:pPr>
        <w:spacing w:line="243" w:lineRule="auto"/>
        <w:rPr>
          <w:rFonts w:ascii="Arial"/>
          <w:sz w:val="21"/>
        </w:rPr>
      </w:pPr>
    </w:p>
    <w:p w14:paraId="55B270BB">
      <w:pPr>
        <w:spacing w:line="243" w:lineRule="auto"/>
        <w:rPr>
          <w:rFonts w:ascii="Arial"/>
          <w:sz w:val="21"/>
        </w:rPr>
      </w:pPr>
    </w:p>
    <w:p w14:paraId="1477F036">
      <w:pPr>
        <w:spacing w:line="243" w:lineRule="auto"/>
        <w:rPr>
          <w:rFonts w:ascii="Arial"/>
          <w:sz w:val="21"/>
        </w:rPr>
      </w:pPr>
    </w:p>
    <w:p w14:paraId="6E75F3CF">
      <w:pPr>
        <w:spacing w:line="243" w:lineRule="auto"/>
        <w:rPr>
          <w:rFonts w:ascii="Arial"/>
          <w:sz w:val="21"/>
        </w:rPr>
      </w:pPr>
    </w:p>
    <w:p w14:paraId="66AEE940">
      <w:pPr>
        <w:spacing w:line="243" w:lineRule="auto"/>
        <w:rPr>
          <w:rFonts w:ascii="Arial"/>
          <w:sz w:val="21"/>
        </w:rPr>
      </w:pPr>
    </w:p>
    <w:p w14:paraId="61929F37">
      <w:pPr>
        <w:spacing w:line="243" w:lineRule="auto"/>
        <w:rPr>
          <w:rFonts w:ascii="Arial"/>
          <w:sz w:val="21"/>
        </w:rPr>
      </w:pPr>
    </w:p>
    <w:p w14:paraId="77A25C2A">
      <w:pPr>
        <w:spacing w:line="243" w:lineRule="auto"/>
        <w:rPr>
          <w:rFonts w:ascii="Arial"/>
          <w:sz w:val="21"/>
        </w:rPr>
      </w:pPr>
    </w:p>
    <w:p w14:paraId="1B87FEC4">
      <w:pPr>
        <w:spacing w:line="243" w:lineRule="auto"/>
        <w:rPr>
          <w:rFonts w:ascii="Arial"/>
          <w:sz w:val="21"/>
        </w:rPr>
      </w:pPr>
    </w:p>
    <w:p w14:paraId="3FF6C668">
      <w:pPr>
        <w:spacing w:line="243" w:lineRule="auto"/>
        <w:rPr>
          <w:rFonts w:ascii="Arial"/>
          <w:sz w:val="21"/>
        </w:rPr>
      </w:pPr>
    </w:p>
    <w:p w14:paraId="0503E7AE">
      <w:pPr>
        <w:spacing w:line="243" w:lineRule="auto"/>
        <w:rPr>
          <w:rFonts w:ascii="Arial"/>
          <w:sz w:val="21"/>
        </w:rPr>
      </w:pPr>
    </w:p>
    <w:p w14:paraId="736865F7">
      <w:pPr>
        <w:spacing w:line="243" w:lineRule="auto"/>
        <w:rPr>
          <w:rFonts w:ascii="Arial"/>
          <w:sz w:val="21"/>
        </w:rPr>
      </w:pPr>
    </w:p>
    <w:p w14:paraId="20DEFB52">
      <w:pPr>
        <w:spacing w:line="243" w:lineRule="auto"/>
        <w:rPr>
          <w:rFonts w:ascii="Arial"/>
          <w:sz w:val="21"/>
        </w:rPr>
      </w:pPr>
    </w:p>
    <w:p w14:paraId="45089C0E">
      <w:pPr>
        <w:spacing w:line="243" w:lineRule="auto"/>
        <w:rPr>
          <w:rFonts w:ascii="Arial"/>
          <w:sz w:val="21"/>
        </w:rPr>
      </w:pPr>
    </w:p>
    <w:p w14:paraId="63625737">
      <w:pPr>
        <w:spacing w:line="243" w:lineRule="auto"/>
        <w:rPr>
          <w:rFonts w:ascii="Arial"/>
          <w:sz w:val="21"/>
        </w:rPr>
      </w:pPr>
    </w:p>
    <w:p w14:paraId="550B1DE8">
      <w:pPr>
        <w:spacing w:line="243" w:lineRule="auto"/>
        <w:rPr>
          <w:rFonts w:ascii="Arial"/>
          <w:sz w:val="21"/>
        </w:rPr>
      </w:pPr>
    </w:p>
    <w:p w14:paraId="2E224064">
      <w:pPr>
        <w:spacing w:line="243" w:lineRule="auto"/>
        <w:rPr>
          <w:rFonts w:ascii="Arial"/>
          <w:sz w:val="21"/>
        </w:rPr>
      </w:pPr>
    </w:p>
    <w:p w14:paraId="60C06B4B">
      <w:pPr>
        <w:spacing w:line="243" w:lineRule="auto"/>
        <w:rPr>
          <w:rFonts w:ascii="Arial"/>
          <w:sz w:val="21"/>
        </w:rPr>
      </w:pPr>
    </w:p>
    <w:p w14:paraId="75FA52D1">
      <w:pPr>
        <w:spacing w:line="243" w:lineRule="auto"/>
        <w:rPr>
          <w:rFonts w:ascii="Arial"/>
          <w:sz w:val="21"/>
        </w:rPr>
      </w:pPr>
    </w:p>
    <w:p w14:paraId="33DD1566">
      <w:pPr>
        <w:spacing w:line="243" w:lineRule="auto"/>
        <w:rPr>
          <w:rFonts w:ascii="Arial"/>
          <w:sz w:val="21"/>
        </w:rPr>
      </w:pPr>
    </w:p>
    <w:p w14:paraId="1156E145">
      <w:pPr>
        <w:spacing w:line="243" w:lineRule="auto"/>
        <w:rPr>
          <w:rFonts w:ascii="Arial"/>
          <w:sz w:val="21"/>
        </w:rPr>
      </w:pPr>
    </w:p>
    <w:p w14:paraId="11DBB00A">
      <w:pPr>
        <w:spacing w:line="243" w:lineRule="auto"/>
        <w:rPr>
          <w:rFonts w:ascii="Arial"/>
          <w:sz w:val="21"/>
        </w:rPr>
      </w:pPr>
    </w:p>
    <w:p w14:paraId="45672B9F">
      <w:pPr>
        <w:spacing w:line="243" w:lineRule="auto"/>
        <w:rPr>
          <w:rFonts w:ascii="Arial"/>
          <w:sz w:val="21"/>
        </w:rPr>
      </w:pPr>
    </w:p>
    <w:p w14:paraId="471D354D">
      <w:pPr>
        <w:spacing w:line="244" w:lineRule="auto"/>
        <w:rPr>
          <w:rFonts w:ascii="Arial"/>
          <w:sz w:val="21"/>
        </w:rPr>
      </w:pPr>
    </w:p>
    <w:p w14:paraId="4018F5DD">
      <w:pPr>
        <w:spacing w:line="244" w:lineRule="auto"/>
        <w:rPr>
          <w:rFonts w:ascii="Arial"/>
          <w:sz w:val="21"/>
        </w:rPr>
      </w:pPr>
    </w:p>
    <w:p w14:paraId="0E43990D">
      <w:pPr>
        <w:pStyle w:val="2"/>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16F0657E">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05</w:t>
      </w:r>
      <w:r>
        <w:rPr>
          <w:rFonts w:ascii="楷体" w:hAnsi="楷体" w:eastAsia="楷体" w:cs="楷体"/>
          <w:spacing w:val="-8"/>
          <w:sz w:val="31"/>
          <w:szCs w:val="31"/>
        </w:rPr>
        <w:t>月</w:t>
      </w:r>
      <w:r>
        <w:rPr>
          <w:rFonts w:hint="eastAsia" w:ascii="楷体" w:hAnsi="楷体" w:eastAsia="楷体" w:cs="楷体"/>
          <w:spacing w:val="43"/>
          <w:sz w:val="31"/>
          <w:szCs w:val="31"/>
          <w:lang w:val="en-US" w:eastAsia="zh-CN"/>
        </w:rPr>
        <w:t>25</w:t>
      </w:r>
      <w:r>
        <w:rPr>
          <w:rFonts w:ascii="楷体" w:hAnsi="楷体" w:eastAsia="楷体" w:cs="楷体"/>
          <w:spacing w:val="-8"/>
          <w:sz w:val="31"/>
          <w:szCs w:val="31"/>
        </w:rPr>
        <w:t>日</w:t>
      </w:r>
    </w:p>
    <w:p w14:paraId="0978AC25">
      <w:pPr>
        <w:spacing w:line="335" w:lineRule="auto"/>
        <w:rPr>
          <w:rFonts w:ascii="Arial"/>
          <w:sz w:val="21"/>
        </w:rPr>
      </w:pPr>
    </w:p>
    <w:p w14:paraId="4A8D10AF">
      <w:pPr>
        <w:spacing w:line="224" w:lineRule="auto"/>
        <w:sectPr>
          <w:footerReference r:id="rId6" w:type="default"/>
          <w:pgSz w:w="11900" w:h="16833"/>
          <w:pgMar w:top="1401" w:right="1583" w:bottom="1445" w:left="1618" w:header="0" w:footer="1170" w:gutter="0"/>
          <w:pgNumType w:fmt="decimal"/>
          <w:cols w:space="720" w:num="1"/>
        </w:sectPr>
      </w:pPr>
    </w:p>
    <w:p w14:paraId="779AF6EB">
      <w:pPr>
        <w:pStyle w:val="5"/>
        <w:keepNext w:val="0"/>
        <w:keepLines w:val="0"/>
        <w:widowControl/>
        <w:suppressLineNumbers w:val="0"/>
        <w:shd w:val="clear" w:fill="FFFFFF"/>
        <w:spacing w:before="0" w:beforeAutospacing="0" w:after="0" w:afterAutospacing="0" w:line="700" w:lineRule="atLeast"/>
        <w:ind w:left="0" w:right="0" w:firstLine="0"/>
        <w:jc w:val="center"/>
        <w:rPr>
          <w:rFonts w:ascii="方正小标宋简体" w:hAnsi="方正小标宋简体" w:eastAsia="方正小标宋简体" w:cs="方正小标宋简体"/>
          <w:i w:val="0"/>
          <w:iCs w:val="0"/>
          <w:caps w:val="0"/>
          <w:color w:val="000000"/>
          <w:spacing w:val="6"/>
          <w:sz w:val="44"/>
          <w:szCs w:val="44"/>
          <w:shd w:val="clear" w:fill="FFFFFF"/>
        </w:rPr>
      </w:pPr>
      <w:r>
        <w:rPr>
          <w:rFonts w:ascii="方正小标宋简体" w:hAnsi="方正小标宋简体" w:eastAsia="方正小标宋简体" w:cs="方正小标宋简体"/>
          <w:i w:val="0"/>
          <w:iCs w:val="0"/>
          <w:caps w:val="0"/>
          <w:color w:val="000000"/>
          <w:spacing w:val="6"/>
          <w:sz w:val="44"/>
          <w:szCs w:val="44"/>
          <w:shd w:val="clear" w:fill="FFFFFF"/>
        </w:rPr>
        <w:t>2023 年度枫桥湖街道办事处单位</w:t>
      </w:r>
    </w:p>
    <w:p w14:paraId="4ECE9004">
      <w:pPr>
        <w:pStyle w:val="5"/>
        <w:keepNext w:val="0"/>
        <w:keepLines w:val="0"/>
        <w:widowControl/>
        <w:suppressLineNumbers w:val="0"/>
        <w:shd w:val="clear" w:fill="FFFFFF"/>
        <w:spacing w:before="0" w:beforeAutospacing="0" w:after="0" w:afterAutospacing="0" w:line="700" w:lineRule="atLeast"/>
        <w:ind w:left="0" w:right="0" w:firstLine="0"/>
        <w:jc w:val="center"/>
        <w:rPr>
          <w:rFonts w:hint="eastAsia" w:ascii="黑体" w:hAnsi="宋体" w:eastAsia="黑体" w:cs="黑体"/>
          <w:i w:val="0"/>
          <w:iCs w:val="0"/>
          <w:caps w:val="0"/>
          <w:color w:val="000000"/>
          <w:spacing w:val="7"/>
          <w:sz w:val="31"/>
          <w:szCs w:val="31"/>
        </w:rPr>
      </w:pPr>
      <w:r>
        <w:rPr>
          <w:rFonts w:ascii="方正小标宋简体" w:hAnsi="方正小标宋简体" w:eastAsia="方正小标宋简体" w:cs="方正小标宋简体"/>
          <w:i w:val="0"/>
          <w:iCs w:val="0"/>
          <w:caps w:val="0"/>
          <w:color w:val="000000"/>
          <w:spacing w:val="6"/>
          <w:sz w:val="44"/>
          <w:szCs w:val="44"/>
          <w:shd w:val="clear" w:fill="FFFFFF"/>
        </w:rPr>
        <w:t>整体</w:t>
      </w:r>
      <w:r>
        <w:rPr>
          <w:rFonts w:hint="eastAsia" w:ascii="方正小标宋简体" w:hAnsi="方正小标宋简体" w:eastAsia="方正小标宋简体" w:cs="方正小标宋简体"/>
          <w:i w:val="0"/>
          <w:iCs w:val="0"/>
          <w:caps w:val="0"/>
          <w:color w:val="000000"/>
          <w:spacing w:val="6"/>
          <w:sz w:val="44"/>
          <w:szCs w:val="44"/>
          <w:shd w:val="clear" w:fill="FFFFFF"/>
          <w:lang w:val="en-US" w:eastAsia="zh-CN"/>
        </w:rPr>
        <w:t>指支</w:t>
      </w:r>
      <w:r>
        <w:rPr>
          <w:rFonts w:ascii="方正小标宋简体" w:hAnsi="方正小标宋简体" w:eastAsia="方正小标宋简体" w:cs="方正小标宋简体"/>
          <w:i w:val="0"/>
          <w:iCs w:val="0"/>
          <w:caps w:val="0"/>
          <w:color w:val="000000"/>
          <w:spacing w:val="6"/>
          <w:sz w:val="44"/>
          <w:szCs w:val="44"/>
          <w:shd w:val="clear" w:fill="FFFFFF"/>
        </w:rPr>
        <w:t>出</w:t>
      </w:r>
      <w:r>
        <w:rPr>
          <w:rFonts w:hint="eastAsia" w:ascii="方正小标宋简体" w:hAnsi="方正小标宋简体" w:eastAsia="方正小标宋简体" w:cs="方正小标宋简体"/>
          <w:i w:val="0"/>
          <w:iCs w:val="0"/>
          <w:caps w:val="0"/>
          <w:color w:val="000000"/>
          <w:spacing w:val="6"/>
          <w:sz w:val="44"/>
          <w:szCs w:val="44"/>
          <w:shd w:val="clear" w:fill="FFFFFF"/>
        </w:rPr>
        <w:t>绩效自评报告</w:t>
      </w:r>
    </w:p>
    <w:p w14:paraId="0FBE34C7">
      <w:pPr>
        <w:pStyle w:val="5"/>
        <w:keepNext w:val="0"/>
        <w:keepLines w:val="0"/>
        <w:widowControl/>
        <w:suppressLineNumbers w:val="0"/>
        <w:shd w:val="clear" w:fill="FFFFFF"/>
        <w:spacing w:before="0" w:beforeAutospacing="0" w:after="0" w:afterAutospacing="0"/>
        <w:ind w:left="0" w:right="0" w:firstLine="0"/>
        <w:jc w:val="both"/>
        <w:rPr>
          <w:rFonts w:hint="eastAsia" w:ascii="黑体" w:hAnsi="宋体" w:eastAsia="黑体" w:cs="黑体"/>
          <w:i w:val="0"/>
          <w:iCs w:val="0"/>
          <w:caps w:val="0"/>
          <w:color w:val="000000"/>
          <w:spacing w:val="7"/>
          <w:sz w:val="31"/>
          <w:szCs w:val="31"/>
        </w:rPr>
      </w:pPr>
      <w:r>
        <w:rPr>
          <w:rFonts w:hint="eastAsia" w:ascii="黑体" w:hAnsi="宋体" w:eastAsia="黑体" w:cs="黑体"/>
          <w:i w:val="0"/>
          <w:iCs w:val="0"/>
          <w:caps w:val="0"/>
          <w:color w:val="000000"/>
          <w:spacing w:val="7"/>
          <w:sz w:val="31"/>
          <w:szCs w:val="31"/>
          <w:shd w:val="clear" w:fill="FFFFFF"/>
        </w:rPr>
        <w:t>一、单位基本情况</w:t>
      </w:r>
    </w:p>
    <w:p w14:paraId="389E0415">
      <w:pPr>
        <w:pStyle w:val="5"/>
        <w:keepNext w:val="0"/>
        <w:keepLines w:val="0"/>
        <w:widowControl/>
        <w:suppressLineNumbers w:val="0"/>
        <w:shd w:val="clear" w:fill="FFFFFF"/>
        <w:spacing w:before="0" w:beforeAutospacing="0" w:after="0" w:afterAutospacing="0"/>
        <w:ind w:left="0" w:right="0" w:firstLine="656"/>
        <w:jc w:val="both"/>
        <w:rPr>
          <w:rFonts w:hint="eastAsia" w:ascii="黑体" w:hAnsi="宋体" w:eastAsia="黑体" w:cs="黑体"/>
          <w:i w:val="0"/>
          <w:iCs w:val="0"/>
          <w:caps w:val="0"/>
          <w:color w:val="000000"/>
          <w:spacing w:val="7"/>
          <w:sz w:val="31"/>
          <w:szCs w:val="31"/>
        </w:rPr>
      </w:pPr>
      <w:r>
        <w:rPr>
          <w:rFonts w:ascii="楷体" w:hAnsi="楷体" w:eastAsia="楷体" w:cs="楷体"/>
          <w:i w:val="0"/>
          <w:iCs w:val="0"/>
          <w:caps w:val="0"/>
          <w:color w:val="000000"/>
          <w:spacing w:val="9"/>
          <w:sz w:val="31"/>
          <w:szCs w:val="31"/>
          <w:shd w:val="clear" w:fill="FFFFFF"/>
        </w:rPr>
        <w:t>（一）职能职责</w:t>
      </w:r>
    </w:p>
    <w:p w14:paraId="603D33BA">
      <w:pPr>
        <w:pStyle w:val="5"/>
        <w:keepNext w:val="0"/>
        <w:keepLines w:val="0"/>
        <w:widowControl/>
        <w:suppressLineNumbers w:val="0"/>
        <w:shd w:val="clear" w:fill="FFFFFF"/>
        <w:spacing w:before="0" w:beforeAutospacing="0" w:after="0" w:afterAutospacing="0"/>
        <w:ind w:left="0" w:right="0" w:firstLine="656"/>
        <w:jc w:val="both"/>
        <w:rPr>
          <w:rFonts w:hint="eastAsia" w:ascii="黑体" w:hAnsi="宋体" w:eastAsia="黑体" w:cs="黑体"/>
          <w:i w:val="0"/>
          <w:iCs w:val="0"/>
          <w:caps w:val="0"/>
          <w:color w:val="000000"/>
          <w:spacing w:val="7"/>
          <w:sz w:val="31"/>
          <w:szCs w:val="31"/>
        </w:rPr>
      </w:pPr>
      <w:r>
        <w:rPr>
          <w:rFonts w:hint="eastAsia" w:ascii="楷体" w:hAnsi="楷体" w:eastAsia="楷体" w:cs="楷体"/>
          <w:i w:val="0"/>
          <w:iCs w:val="0"/>
          <w:caps w:val="0"/>
          <w:color w:val="000000"/>
          <w:spacing w:val="9"/>
          <w:sz w:val="31"/>
          <w:szCs w:val="31"/>
          <w:shd w:val="clear" w:fill="FFFFFF"/>
        </w:rPr>
        <w:t>（1）加强党的建设。落实基层党建工作责任制，统筹街道和社区区域化党建，指导巩固社区党组织建设，完善社区党组织负责人培养和提拔机制，优化基层党组织经费保障；扩大新兴领域党建有效覆盖面，把街道、社区、企业、学校、社会组织等基层党组织和民兵预备役预建党组织建设成为宣传党的主张、贯彻党的决定、领导基层治理、团结动员群众、推动改革发展的坚强战斗堡垒，实现党的组织和工作全覆盖。深入开展党支部“五化”建设，不断提高党的建设质量，落实管党治党责任，推动全面从严治党向基层延伸。落实党管人民武装工作主体责任，督导基层武装部履行工作职能。</w:t>
      </w:r>
    </w:p>
    <w:p w14:paraId="433EC1B8">
      <w:pPr>
        <w:pStyle w:val="5"/>
        <w:keepNext w:val="0"/>
        <w:keepLines w:val="0"/>
        <w:widowControl/>
        <w:suppressLineNumbers w:val="0"/>
        <w:shd w:val="clear" w:fill="FFFFFF"/>
        <w:spacing w:before="0" w:beforeAutospacing="0" w:after="0" w:afterAutospacing="0"/>
        <w:ind w:left="0" w:right="0" w:firstLine="656"/>
        <w:jc w:val="both"/>
        <w:rPr>
          <w:rFonts w:hint="eastAsia" w:ascii="黑体" w:hAnsi="宋体" w:eastAsia="黑体" w:cs="黑体"/>
          <w:i w:val="0"/>
          <w:iCs w:val="0"/>
          <w:caps w:val="0"/>
          <w:color w:val="000000"/>
          <w:spacing w:val="7"/>
          <w:sz w:val="31"/>
          <w:szCs w:val="31"/>
        </w:rPr>
      </w:pPr>
      <w:r>
        <w:rPr>
          <w:rFonts w:hint="eastAsia" w:ascii="楷体" w:hAnsi="楷体" w:eastAsia="楷体" w:cs="楷体"/>
          <w:i w:val="0"/>
          <w:iCs w:val="0"/>
          <w:caps w:val="0"/>
          <w:color w:val="000000"/>
          <w:spacing w:val="9"/>
          <w:sz w:val="31"/>
          <w:szCs w:val="31"/>
          <w:shd w:val="clear" w:fill="FFFFFF"/>
        </w:rPr>
        <w:t>（2）统筹社区发展。统筹落实市、区关于辖区发展的重大决策和建设规划，负责优化发展环境、采集企业信息、服务辖区企业、促进项目发展等工作，整合街道管理、监督职责和力量，为审批服务等工作提供支持和保障。</w:t>
      </w:r>
    </w:p>
    <w:p w14:paraId="68B433A3">
      <w:pPr>
        <w:pStyle w:val="5"/>
        <w:keepNext w:val="0"/>
        <w:keepLines w:val="0"/>
        <w:widowControl/>
        <w:suppressLineNumbers w:val="0"/>
        <w:shd w:val="clear" w:fill="FFFFFF"/>
        <w:spacing w:before="0" w:beforeAutospacing="0" w:after="0" w:afterAutospacing="0"/>
        <w:ind w:left="0" w:right="0" w:firstLine="656"/>
        <w:jc w:val="both"/>
        <w:rPr>
          <w:rFonts w:hint="eastAsia" w:ascii="黑体" w:hAnsi="宋体" w:eastAsia="黑体" w:cs="黑体"/>
          <w:i w:val="0"/>
          <w:iCs w:val="0"/>
          <w:caps w:val="0"/>
          <w:color w:val="000000"/>
          <w:spacing w:val="7"/>
          <w:sz w:val="31"/>
          <w:szCs w:val="31"/>
        </w:rPr>
      </w:pPr>
      <w:r>
        <w:rPr>
          <w:rFonts w:hint="eastAsia" w:ascii="楷体" w:hAnsi="楷体" w:eastAsia="楷体" w:cs="楷体"/>
          <w:i w:val="0"/>
          <w:iCs w:val="0"/>
          <w:caps w:val="0"/>
          <w:color w:val="000000"/>
          <w:spacing w:val="9"/>
          <w:sz w:val="31"/>
          <w:szCs w:val="31"/>
          <w:shd w:val="clear" w:fill="FFFFFF"/>
        </w:rPr>
        <w:t>（3）组织公共服务。组织实施各项公共服务，落实人力资源和社会保障、民政、教育、卫生健康、医疗保障、科技、文化、体育、退役军人服务保障等领域相关法规政策；在整合基层行政审批和公共服务职责基础上，加强服务机构和平台建设，充分发挥综合便民服务作用。</w:t>
      </w:r>
    </w:p>
    <w:p w14:paraId="23FE090D">
      <w:pPr>
        <w:pStyle w:val="5"/>
        <w:keepNext w:val="0"/>
        <w:keepLines w:val="0"/>
        <w:widowControl/>
        <w:suppressLineNumbers w:val="0"/>
        <w:shd w:val="clear" w:fill="FFFFFF"/>
        <w:spacing w:before="0" w:beforeAutospacing="0" w:after="0" w:afterAutospacing="0"/>
        <w:ind w:left="0" w:right="0" w:firstLine="656"/>
        <w:jc w:val="both"/>
        <w:rPr>
          <w:rFonts w:hint="eastAsia" w:ascii="黑体" w:hAnsi="宋体" w:eastAsia="黑体" w:cs="黑体"/>
          <w:i w:val="0"/>
          <w:iCs w:val="0"/>
          <w:caps w:val="0"/>
          <w:color w:val="000000"/>
          <w:spacing w:val="7"/>
          <w:sz w:val="31"/>
          <w:szCs w:val="31"/>
        </w:rPr>
      </w:pPr>
      <w:r>
        <w:rPr>
          <w:rFonts w:hint="eastAsia" w:ascii="楷体" w:hAnsi="楷体" w:eastAsia="楷体" w:cs="楷体"/>
          <w:i w:val="0"/>
          <w:iCs w:val="0"/>
          <w:caps w:val="0"/>
          <w:color w:val="000000"/>
          <w:spacing w:val="9"/>
          <w:sz w:val="31"/>
          <w:szCs w:val="31"/>
          <w:shd w:val="clear" w:fill="FFFFFF"/>
        </w:rPr>
        <w:t>（4）实施综合管理。负责辖区内城市管理等综合性管理工作，承担组织领导和综合协调职能。</w:t>
      </w:r>
    </w:p>
    <w:p w14:paraId="12FE8E8B">
      <w:pPr>
        <w:pStyle w:val="5"/>
        <w:keepNext w:val="0"/>
        <w:keepLines w:val="0"/>
        <w:widowControl/>
        <w:suppressLineNumbers w:val="0"/>
        <w:shd w:val="clear" w:fill="FFFFFF"/>
        <w:spacing w:before="0" w:beforeAutospacing="0" w:after="0" w:afterAutospacing="0"/>
        <w:ind w:left="0" w:right="0" w:firstLine="656"/>
        <w:jc w:val="both"/>
        <w:rPr>
          <w:rFonts w:hint="eastAsia" w:ascii="黑体" w:hAnsi="宋体" w:eastAsia="黑体" w:cs="黑体"/>
          <w:i w:val="0"/>
          <w:iCs w:val="0"/>
          <w:caps w:val="0"/>
          <w:color w:val="000000"/>
          <w:spacing w:val="7"/>
          <w:sz w:val="31"/>
          <w:szCs w:val="31"/>
        </w:rPr>
      </w:pPr>
      <w:r>
        <w:rPr>
          <w:rFonts w:hint="eastAsia" w:ascii="楷体" w:hAnsi="楷体" w:eastAsia="楷体" w:cs="楷体"/>
          <w:i w:val="0"/>
          <w:iCs w:val="0"/>
          <w:caps w:val="0"/>
          <w:color w:val="000000"/>
          <w:spacing w:val="9"/>
          <w:sz w:val="31"/>
          <w:szCs w:val="31"/>
          <w:shd w:val="clear" w:fill="FFFFFF"/>
        </w:rPr>
        <w:t>（5）维护平安稳定。承担辖区内社会治安综合治理、维护稳定、平安建设、应急管理与处置、安全生产监督管理等有关工作，接待群众来信来访，化解矛盾纠纷等。</w:t>
      </w:r>
    </w:p>
    <w:p w14:paraId="4D7E8D58">
      <w:pPr>
        <w:pStyle w:val="5"/>
        <w:keepNext w:val="0"/>
        <w:keepLines w:val="0"/>
        <w:widowControl/>
        <w:suppressLineNumbers w:val="0"/>
        <w:shd w:val="clear" w:fill="FFFFFF"/>
        <w:spacing w:before="0" w:beforeAutospacing="0" w:after="0" w:afterAutospacing="0"/>
        <w:ind w:left="0" w:right="0" w:firstLine="656"/>
        <w:jc w:val="both"/>
        <w:rPr>
          <w:rFonts w:hint="eastAsia" w:ascii="黑体" w:hAnsi="宋体" w:eastAsia="黑体" w:cs="黑体"/>
          <w:i w:val="0"/>
          <w:iCs w:val="0"/>
          <w:caps w:val="0"/>
          <w:color w:val="000000"/>
          <w:spacing w:val="7"/>
          <w:sz w:val="31"/>
          <w:szCs w:val="31"/>
        </w:rPr>
      </w:pPr>
      <w:r>
        <w:rPr>
          <w:rFonts w:hint="eastAsia" w:ascii="楷体" w:hAnsi="楷体" w:eastAsia="楷体" w:cs="楷体"/>
          <w:i w:val="0"/>
          <w:iCs w:val="0"/>
          <w:caps w:val="0"/>
          <w:color w:val="000000"/>
          <w:spacing w:val="9"/>
          <w:sz w:val="31"/>
          <w:szCs w:val="31"/>
          <w:shd w:val="clear" w:fill="FFFFFF"/>
        </w:rPr>
        <w:t>（6）监督执法管理。对辖区内各类行政执法工作进行统筹协调、监管和执法，组织开展群众监督和社会监督。</w:t>
      </w:r>
    </w:p>
    <w:p w14:paraId="566BA897">
      <w:pPr>
        <w:pStyle w:val="5"/>
        <w:keepNext w:val="0"/>
        <w:keepLines w:val="0"/>
        <w:widowControl/>
        <w:suppressLineNumbers w:val="0"/>
        <w:shd w:val="clear" w:fill="FFFFFF"/>
        <w:spacing w:before="0" w:beforeAutospacing="0" w:after="0" w:afterAutospacing="0"/>
        <w:ind w:left="0" w:right="0" w:firstLine="656"/>
        <w:jc w:val="both"/>
        <w:rPr>
          <w:rFonts w:hint="eastAsia" w:ascii="黑体" w:hAnsi="宋体" w:eastAsia="黑体" w:cs="黑体"/>
          <w:i w:val="0"/>
          <w:iCs w:val="0"/>
          <w:caps w:val="0"/>
          <w:color w:val="000000"/>
          <w:spacing w:val="7"/>
          <w:sz w:val="31"/>
          <w:szCs w:val="31"/>
        </w:rPr>
      </w:pPr>
      <w:r>
        <w:rPr>
          <w:rFonts w:hint="eastAsia" w:ascii="楷体" w:hAnsi="楷体" w:eastAsia="楷体" w:cs="楷体"/>
          <w:i w:val="0"/>
          <w:iCs w:val="0"/>
          <w:caps w:val="0"/>
          <w:color w:val="000000"/>
          <w:spacing w:val="9"/>
          <w:sz w:val="31"/>
          <w:szCs w:val="31"/>
          <w:shd w:val="clear" w:fill="FFFFFF"/>
        </w:rPr>
        <w:t>（7）动员社会参与。动员辖区内各类单位、社会组织、居民等社会力量参与社会治理，为街道发展服务。</w:t>
      </w:r>
    </w:p>
    <w:p w14:paraId="5E8C34F5">
      <w:pPr>
        <w:pStyle w:val="5"/>
        <w:keepNext w:val="0"/>
        <w:keepLines w:val="0"/>
        <w:widowControl/>
        <w:suppressLineNumbers w:val="0"/>
        <w:shd w:val="clear" w:fill="FFFFFF"/>
        <w:spacing w:before="0" w:beforeAutospacing="0" w:after="0" w:afterAutospacing="0"/>
        <w:ind w:left="0" w:right="0" w:firstLine="656"/>
        <w:jc w:val="both"/>
        <w:rPr>
          <w:rFonts w:hint="eastAsia" w:ascii="黑体" w:hAnsi="宋体" w:eastAsia="黑体" w:cs="黑体"/>
          <w:i w:val="0"/>
          <w:iCs w:val="0"/>
          <w:caps w:val="0"/>
          <w:color w:val="000000"/>
          <w:spacing w:val="7"/>
          <w:sz w:val="31"/>
          <w:szCs w:val="31"/>
        </w:rPr>
      </w:pPr>
      <w:r>
        <w:rPr>
          <w:rFonts w:hint="eastAsia" w:ascii="楷体" w:hAnsi="楷体" w:eastAsia="楷体" w:cs="楷体"/>
          <w:i w:val="0"/>
          <w:iCs w:val="0"/>
          <w:caps w:val="0"/>
          <w:color w:val="000000"/>
          <w:spacing w:val="9"/>
          <w:sz w:val="31"/>
          <w:szCs w:val="31"/>
          <w:shd w:val="clear" w:fill="FFFFFF"/>
        </w:rPr>
        <w:t>（8）指导基层自治。指导居民委员会建设管理。</w:t>
      </w:r>
    </w:p>
    <w:p w14:paraId="68F3A4CE">
      <w:pPr>
        <w:pStyle w:val="5"/>
        <w:keepNext w:val="0"/>
        <w:keepLines w:val="0"/>
        <w:widowControl/>
        <w:suppressLineNumbers w:val="0"/>
        <w:shd w:val="clear" w:fill="FFFFFF"/>
        <w:spacing w:before="0" w:beforeAutospacing="0" w:after="0" w:afterAutospacing="0"/>
        <w:ind w:left="0" w:right="0" w:firstLine="656"/>
        <w:jc w:val="both"/>
        <w:rPr>
          <w:rFonts w:hint="eastAsia" w:ascii="黑体" w:hAnsi="宋体" w:eastAsia="黑体" w:cs="黑体"/>
          <w:i w:val="0"/>
          <w:iCs w:val="0"/>
          <w:caps w:val="0"/>
          <w:color w:val="000000"/>
          <w:spacing w:val="7"/>
          <w:sz w:val="31"/>
          <w:szCs w:val="31"/>
        </w:rPr>
      </w:pPr>
      <w:r>
        <w:rPr>
          <w:rFonts w:hint="eastAsia" w:ascii="楷体" w:hAnsi="楷体" w:eastAsia="楷体" w:cs="楷体"/>
          <w:i w:val="0"/>
          <w:iCs w:val="0"/>
          <w:caps w:val="0"/>
          <w:color w:val="000000"/>
          <w:spacing w:val="9"/>
          <w:sz w:val="31"/>
          <w:szCs w:val="31"/>
          <w:shd w:val="clear" w:fill="FFFFFF"/>
        </w:rPr>
        <w:t>（9）履行法定职责。根据《湖南省人民政，健全社区自治平台，组织辖区单位、居民参与社区建设和府办公厅关于印发（湖南省乡镇权力清单和责任清单＞和＜湖南省赋予乡镇（街道）经济社会管理权限指导目录＞的通知》（湘政办发〔2019〕55号），负责落实街道权力清单和责任清单规定的法定职责任务；根据授权，负责承接上级人民政府赋权、委托下放、服务前移等有关事项。</w:t>
      </w:r>
    </w:p>
    <w:p w14:paraId="270970E5">
      <w:pPr>
        <w:pStyle w:val="5"/>
        <w:keepNext w:val="0"/>
        <w:keepLines w:val="0"/>
        <w:widowControl/>
        <w:suppressLineNumbers w:val="0"/>
        <w:shd w:val="clear" w:fill="FFFFFF"/>
        <w:spacing w:before="0" w:beforeAutospacing="0" w:after="0" w:afterAutospacing="0"/>
        <w:ind w:left="0" w:right="0" w:firstLine="656"/>
        <w:jc w:val="both"/>
        <w:rPr>
          <w:rFonts w:hint="eastAsia" w:ascii="黑体" w:hAnsi="宋体" w:eastAsia="黑体" w:cs="黑体"/>
          <w:i w:val="0"/>
          <w:iCs w:val="0"/>
          <w:caps w:val="0"/>
          <w:color w:val="000000"/>
          <w:spacing w:val="7"/>
          <w:sz w:val="31"/>
          <w:szCs w:val="31"/>
        </w:rPr>
      </w:pPr>
      <w:r>
        <w:rPr>
          <w:rFonts w:hint="eastAsia" w:ascii="楷体" w:hAnsi="楷体" w:eastAsia="楷体" w:cs="楷体"/>
          <w:i w:val="0"/>
          <w:iCs w:val="0"/>
          <w:caps w:val="0"/>
          <w:color w:val="000000"/>
          <w:spacing w:val="9"/>
          <w:sz w:val="31"/>
          <w:szCs w:val="31"/>
          <w:shd w:val="clear" w:fill="FFFFFF"/>
        </w:rPr>
        <w:t>（10）完成区委和区人民政府交办的其他任务。</w:t>
      </w:r>
    </w:p>
    <w:p w14:paraId="12FD5BEF">
      <w:pPr>
        <w:pStyle w:val="5"/>
        <w:keepNext w:val="0"/>
        <w:keepLines w:val="0"/>
        <w:widowControl/>
        <w:suppressLineNumbers w:val="0"/>
        <w:shd w:val="clear" w:fill="FFFFFF"/>
        <w:spacing w:before="0" w:beforeAutospacing="0" w:after="0" w:afterAutospacing="0"/>
        <w:ind w:left="0" w:right="0" w:firstLine="656"/>
        <w:jc w:val="both"/>
        <w:rPr>
          <w:rFonts w:hint="eastAsia" w:ascii="黑体" w:hAnsi="宋体" w:eastAsia="黑体" w:cs="黑体"/>
          <w:i w:val="0"/>
          <w:iCs w:val="0"/>
          <w:caps w:val="0"/>
          <w:color w:val="000000"/>
          <w:spacing w:val="7"/>
          <w:sz w:val="31"/>
          <w:szCs w:val="31"/>
        </w:rPr>
      </w:pPr>
      <w:r>
        <w:rPr>
          <w:rFonts w:hint="eastAsia" w:ascii="楷体" w:hAnsi="楷体" w:eastAsia="楷体" w:cs="楷体"/>
          <w:i w:val="0"/>
          <w:iCs w:val="0"/>
          <w:caps w:val="0"/>
          <w:color w:val="000000"/>
          <w:spacing w:val="9"/>
          <w:sz w:val="31"/>
          <w:szCs w:val="31"/>
          <w:shd w:val="clear" w:fill="FFFFFF"/>
        </w:rPr>
        <w:t>（11）职能转变。全面加强基层党的建设，提升党建引领城市基层治理的能力；加强对辖区内城市综合管理工作的组织实施和统筹协调职责；加强辖区内与居民密切相关的行政审批和公共服务的组织实施职责；加强维护辖区公共安全职责。实行街道职责准入制度和社区事务准入制度，将街道工作重心转为优化公共服务，为经济社会发展提供良好环境。</w:t>
      </w:r>
    </w:p>
    <w:p w14:paraId="45D5E71A">
      <w:pPr>
        <w:pStyle w:val="5"/>
        <w:keepNext w:val="0"/>
        <w:keepLines w:val="0"/>
        <w:widowControl/>
        <w:suppressLineNumbers w:val="0"/>
        <w:shd w:val="clear" w:fill="FFFFFF"/>
        <w:spacing w:before="0" w:beforeAutospacing="0" w:after="0" w:afterAutospacing="0"/>
        <w:ind w:left="0" w:right="0" w:firstLine="0"/>
        <w:jc w:val="both"/>
        <w:rPr>
          <w:rFonts w:hint="eastAsia" w:ascii="黑体" w:hAnsi="宋体" w:eastAsia="黑体" w:cs="黑体"/>
          <w:i w:val="0"/>
          <w:iCs w:val="0"/>
          <w:caps w:val="0"/>
          <w:color w:val="000000"/>
          <w:spacing w:val="7"/>
          <w:sz w:val="31"/>
          <w:szCs w:val="31"/>
        </w:rPr>
      </w:pPr>
      <w:r>
        <w:rPr>
          <w:rFonts w:hint="eastAsia" w:ascii="楷体" w:hAnsi="楷体" w:eastAsia="楷体" w:cs="楷体"/>
          <w:i w:val="0"/>
          <w:iCs w:val="0"/>
          <w:caps w:val="0"/>
          <w:color w:val="000000"/>
          <w:spacing w:val="9"/>
          <w:sz w:val="31"/>
          <w:szCs w:val="31"/>
          <w:shd w:val="clear" w:fill="FFFFFF"/>
        </w:rPr>
        <w:t>（二）机构设置</w:t>
      </w:r>
    </w:p>
    <w:p w14:paraId="44050CB7">
      <w:pPr>
        <w:pStyle w:val="5"/>
        <w:keepNext w:val="0"/>
        <w:keepLines w:val="0"/>
        <w:widowControl/>
        <w:suppressLineNumbers w:val="0"/>
        <w:shd w:val="clear" w:fill="FFFFFF"/>
        <w:spacing w:before="0" w:beforeAutospacing="0" w:after="0" w:afterAutospacing="0"/>
        <w:ind w:left="0" w:right="0" w:firstLine="656"/>
        <w:jc w:val="both"/>
        <w:rPr>
          <w:rFonts w:hint="eastAsia" w:ascii="黑体" w:hAnsi="宋体" w:eastAsia="黑体" w:cs="黑体"/>
          <w:i w:val="0"/>
          <w:iCs w:val="0"/>
          <w:caps w:val="0"/>
          <w:color w:val="000000"/>
          <w:spacing w:val="7"/>
          <w:sz w:val="31"/>
          <w:szCs w:val="31"/>
        </w:rPr>
      </w:pPr>
      <w:r>
        <w:rPr>
          <w:rFonts w:hint="eastAsia" w:ascii="楷体" w:hAnsi="楷体" w:eastAsia="楷体" w:cs="楷体"/>
          <w:i w:val="0"/>
          <w:iCs w:val="0"/>
          <w:caps w:val="0"/>
          <w:color w:val="000000"/>
          <w:spacing w:val="9"/>
          <w:sz w:val="31"/>
          <w:szCs w:val="31"/>
          <w:shd w:val="clear" w:fill="FFFFFF"/>
        </w:rPr>
        <w:t>根据编办核定，我办事处机构设置共设有6个内设股室（党政办公室、党建办公室、经济发展办公室（自然资源和生态环境办公室）、社会事务办公室（民政办公室）、应急管理办公室、综合信访办公室；4个事业单位：社会事业综合服务中心、产业项目综合服务中心、公共服务和网格化中心（政务&lt;便民&gt;服务中心，与“行政审批服务办公室”合署办公）、退役军人服务站，其他机构：环境卫生服务中心、司法所、财政所。</w:t>
      </w:r>
    </w:p>
    <w:p w14:paraId="1D5C561F">
      <w:pPr>
        <w:pStyle w:val="5"/>
        <w:keepNext w:val="0"/>
        <w:keepLines w:val="0"/>
        <w:widowControl/>
        <w:suppressLineNumbers w:val="0"/>
        <w:shd w:val="clear" w:fill="FFFFFF"/>
        <w:spacing w:before="0" w:beforeAutospacing="0" w:after="0" w:afterAutospacing="0"/>
        <w:ind w:left="0" w:right="0" w:firstLine="0"/>
        <w:jc w:val="both"/>
        <w:rPr>
          <w:rFonts w:hint="eastAsia" w:ascii="黑体" w:hAnsi="宋体" w:eastAsia="黑体" w:cs="黑体"/>
          <w:i w:val="0"/>
          <w:iCs w:val="0"/>
          <w:caps w:val="0"/>
          <w:color w:val="000000"/>
          <w:spacing w:val="7"/>
          <w:sz w:val="31"/>
          <w:szCs w:val="31"/>
        </w:rPr>
      </w:pPr>
      <w:r>
        <w:rPr>
          <w:rFonts w:hint="eastAsia" w:ascii="楷体" w:hAnsi="楷体" w:eastAsia="楷体" w:cs="楷体"/>
          <w:i w:val="0"/>
          <w:iCs w:val="0"/>
          <w:caps w:val="0"/>
          <w:color w:val="000000"/>
          <w:spacing w:val="9"/>
          <w:sz w:val="31"/>
          <w:szCs w:val="31"/>
          <w:shd w:val="clear" w:fill="FFFFFF"/>
        </w:rPr>
        <w:t>（三)预算单位构成</w:t>
      </w:r>
    </w:p>
    <w:p w14:paraId="41C35A67">
      <w:pPr>
        <w:pStyle w:val="5"/>
        <w:keepNext w:val="0"/>
        <w:keepLines w:val="0"/>
        <w:widowControl/>
        <w:suppressLineNumbers w:val="0"/>
        <w:shd w:val="clear" w:fill="FFFFFF"/>
        <w:spacing w:before="0" w:beforeAutospacing="0" w:after="0" w:afterAutospacing="0"/>
        <w:ind w:left="0" w:right="0" w:firstLine="656"/>
        <w:jc w:val="both"/>
        <w:rPr>
          <w:rFonts w:hint="eastAsia" w:ascii="黑体" w:hAnsi="宋体" w:eastAsia="黑体" w:cs="黑体"/>
          <w:i w:val="0"/>
          <w:iCs w:val="0"/>
          <w:caps w:val="0"/>
          <w:color w:val="000000"/>
          <w:spacing w:val="7"/>
          <w:sz w:val="31"/>
          <w:szCs w:val="31"/>
        </w:rPr>
      </w:pPr>
      <w:r>
        <w:rPr>
          <w:rFonts w:hint="eastAsia" w:ascii="楷体" w:hAnsi="楷体" w:eastAsia="楷体" w:cs="楷体"/>
          <w:i w:val="0"/>
          <w:iCs w:val="0"/>
          <w:caps w:val="0"/>
          <w:color w:val="000000"/>
          <w:spacing w:val="9"/>
          <w:sz w:val="31"/>
          <w:szCs w:val="31"/>
          <w:shd w:val="clear" w:fill="FFFFFF"/>
        </w:rPr>
        <w:t>　本次2023年部门预算公开范围仅包含本单位本级，所辖8个社区未纳入本次部门预算公开范围。本单位所属6个内设股室，4个事业单位未单独进行预算编制，全部纳入部门预算编制范围。</w:t>
      </w:r>
    </w:p>
    <w:p w14:paraId="3FC3A10E">
      <w:pPr>
        <w:pStyle w:val="5"/>
        <w:keepNext w:val="0"/>
        <w:keepLines w:val="0"/>
        <w:widowControl/>
        <w:suppressLineNumbers w:val="0"/>
        <w:shd w:val="clear" w:fill="FFFFFF"/>
        <w:spacing w:before="0" w:beforeAutospacing="0" w:after="0" w:afterAutospacing="0"/>
        <w:ind w:left="0" w:right="0" w:firstLine="648"/>
        <w:jc w:val="both"/>
        <w:rPr>
          <w:rFonts w:hint="eastAsia" w:ascii="黑体" w:hAnsi="宋体" w:eastAsia="黑体" w:cs="黑体"/>
          <w:i w:val="0"/>
          <w:iCs w:val="0"/>
          <w:caps w:val="0"/>
          <w:color w:val="000000"/>
          <w:spacing w:val="7"/>
          <w:sz w:val="31"/>
          <w:szCs w:val="31"/>
        </w:rPr>
      </w:pPr>
      <w:r>
        <w:rPr>
          <w:rFonts w:hint="eastAsia" w:ascii="黑体" w:hAnsi="宋体" w:eastAsia="黑体" w:cs="黑体"/>
          <w:i w:val="0"/>
          <w:iCs w:val="0"/>
          <w:caps w:val="0"/>
          <w:color w:val="000000"/>
          <w:spacing w:val="7"/>
          <w:sz w:val="31"/>
          <w:szCs w:val="31"/>
          <w:shd w:val="clear" w:fill="FFFFFF"/>
        </w:rPr>
        <w:t> </w:t>
      </w:r>
    </w:p>
    <w:p w14:paraId="1888C201">
      <w:pPr>
        <w:pStyle w:val="5"/>
        <w:keepNext w:val="0"/>
        <w:keepLines w:val="0"/>
        <w:widowControl/>
        <w:suppressLineNumbers w:val="0"/>
        <w:shd w:val="clear" w:fill="FFFFFF"/>
        <w:spacing w:before="0" w:beforeAutospacing="0" w:after="0" w:afterAutospacing="0"/>
        <w:ind w:left="0" w:right="0" w:firstLine="0"/>
        <w:jc w:val="both"/>
        <w:rPr>
          <w:rFonts w:hint="eastAsia" w:ascii="黑体" w:hAnsi="宋体" w:eastAsia="黑体" w:cs="黑体"/>
          <w:i w:val="0"/>
          <w:iCs w:val="0"/>
          <w:caps w:val="0"/>
          <w:color w:val="000000"/>
          <w:spacing w:val="7"/>
          <w:sz w:val="31"/>
          <w:szCs w:val="31"/>
        </w:rPr>
      </w:pPr>
      <w:r>
        <w:rPr>
          <w:rFonts w:hint="eastAsia" w:ascii="黑体" w:hAnsi="宋体" w:eastAsia="黑体" w:cs="黑体"/>
          <w:i w:val="0"/>
          <w:iCs w:val="0"/>
          <w:caps w:val="0"/>
          <w:color w:val="000000"/>
          <w:spacing w:val="7"/>
          <w:sz w:val="31"/>
          <w:szCs w:val="31"/>
          <w:shd w:val="clear" w:fill="FFFFFF"/>
        </w:rPr>
        <w:t>二、一般公共预算支出情况</w:t>
      </w:r>
    </w:p>
    <w:p w14:paraId="08290A16">
      <w:pPr>
        <w:pStyle w:val="5"/>
        <w:keepNext w:val="0"/>
        <w:keepLines w:val="0"/>
        <w:widowControl/>
        <w:suppressLineNumbers w:val="0"/>
        <w:shd w:val="clear" w:fill="FFFFFF"/>
        <w:spacing w:before="0" w:beforeAutospacing="0" w:after="0" w:afterAutospacing="0"/>
        <w:ind w:left="0" w:right="0" w:firstLine="0"/>
        <w:jc w:val="both"/>
        <w:rPr>
          <w:rFonts w:hint="eastAsia" w:ascii="黑体" w:hAnsi="宋体" w:eastAsia="黑体" w:cs="黑体"/>
          <w:i w:val="0"/>
          <w:iCs w:val="0"/>
          <w:caps w:val="0"/>
          <w:color w:val="000000"/>
          <w:spacing w:val="7"/>
          <w:sz w:val="31"/>
          <w:szCs w:val="31"/>
        </w:rPr>
      </w:pPr>
      <w:r>
        <w:rPr>
          <w:rFonts w:hint="eastAsia" w:ascii="楷体" w:hAnsi="楷体" w:eastAsia="楷体" w:cs="楷体"/>
          <w:i w:val="0"/>
          <w:iCs w:val="0"/>
          <w:caps w:val="0"/>
          <w:color w:val="000000"/>
          <w:spacing w:val="7"/>
          <w:sz w:val="31"/>
          <w:szCs w:val="31"/>
          <w:shd w:val="clear" w:fill="FFFFFF"/>
        </w:rPr>
        <w:t>（一）基本支出情况</w:t>
      </w:r>
    </w:p>
    <w:p w14:paraId="5C212DB1">
      <w:pPr>
        <w:pStyle w:val="5"/>
        <w:keepNext w:val="0"/>
        <w:keepLines w:val="0"/>
        <w:widowControl/>
        <w:suppressLineNumbers w:val="0"/>
        <w:shd w:val="clear" w:fill="FFFFFF"/>
        <w:spacing w:before="0" w:beforeAutospacing="0" w:after="0" w:afterAutospacing="0"/>
        <w:ind w:left="0" w:right="0" w:firstLine="648"/>
        <w:jc w:val="both"/>
        <w:rPr>
          <w:rFonts w:hint="eastAsia" w:ascii="黑体" w:hAnsi="宋体" w:eastAsia="黑体" w:cs="黑体"/>
          <w:i w:val="0"/>
          <w:iCs w:val="0"/>
          <w:caps w:val="0"/>
          <w:color w:val="000000"/>
          <w:spacing w:val="7"/>
          <w:sz w:val="31"/>
          <w:szCs w:val="31"/>
        </w:rPr>
      </w:pPr>
      <w:r>
        <w:rPr>
          <w:rFonts w:hint="eastAsia" w:ascii="楷体" w:hAnsi="楷体" w:eastAsia="楷体" w:cs="楷体"/>
          <w:i w:val="0"/>
          <w:iCs w:val="0"/>
          <w:caps w:val="0"/>
          <w:color w:val="000000"/>
          <w:spacing w:val="7"/>
          <w:sz w:val="31"/>
          <w:szCs w:val="31"/>
          <w:shd w:val="clear" w:fill="FFFFFF"/>
        </w:rPr>
        <w:t>根据岳阳楼区编制部门文件规定，岳阳楼区枫桥湖街道办事处人员编制61人，财政供养人员控制率为100%。</w:t>
      </w:r>
    </w:p>
    <w:p w14:paraId="6928EEA9">
      <w:pPr>
        <w:pStyle w:val="5"/>
        <w:keepNext w:val="0"/>
        <w:keepLines w:val="0"/>
        <w:widowControl/>
        <w:suppressLineNumbers w:val="0"/>
        <w:shd w:val="clear" w:fill="FFFFFF"/>
        <w:spacing w:before="0" w:beforeAutospacing="0" w:after="0" w:afterAutospacing="0"/>
        <w:ind w:left="0" w:right="0" w:firstLine="648"/>
        <w:jc w:val="both"/>
        <w:rPr>
          <w:rFonts w:hint="eastAsia" w:ascii="黑体" w:hAnsi="宋体" w:eastAsia="黑体" w:cs="黑体"/>
          <w:i w:val="0"/>
          <w:iCs w:val="0"/>
          <w:caps w:val="0"/>
          <w:color w:val="000000"/>
          <w:spacing w:val="7"/>
          <w:sz w:val="31"/>
          <w:szCs w:val="31"/>
        </w:rPr>
      </w:pPr>
      <w:r>
        <w:rPr>
          <w:rFonts w:hint="eastAsia" w:ascii="楷体" w:hAnsi="楷体" w:eastAsia="楷体" w:cs="楷体"/>
          <w:i w:val="0"/>
          <w:iCs w:val="0"/>
          <w:caps w:val="0"/>
          <w:color w:val="000000"/>
          <w:spacing w:val="7"/>
          <w:sz w:val="31"/>
          <w:szCs w:val="31"/>
          <w:shd w:val="clear" w:fill="FFFFFF"/>
        </w:rPr>
        <w:t>2023年度基本支出1483.25万元，其中：工资福利支出764.32万元，占基本支出的51.53%。主要包括基本工资、津贴补贴、奖金、绩效工资、机关事业单位基本养老保险缴费、职工基本医疗保险缴费、公务员医疗补助缴费、其他社会保障缴费、住房公积金、其他工资福利支出。商品和服务支出590.75万元，占基本支出的39.77%。主要包括办公费、印刷费、水费、电费、邮电费、差旅费、维修（护）费、会议费、培训费、公务接待费、劳务费、工会经费、其他交通费用、其他商品和服务支出。对个人和家庭的补助128.19万元，占基本支出的8.7%。主要包括抚恤金、生活补助、医疗费补助、奖励金、其他对个人和家庭的补助。</w:t>
      </w:r>
    </w:p>
    <w:p w14:paraId="430DC37D">
      <w:pPr>
        <w:pStyle w:val="5"/>
        <w:keepNext w:val="0"/>
        <w:keepLines w:val="0"/>
        <w:widowControl/>
        <w:suppressLineNumbers w:val="0"/>
        <w:shd w:val="clear" w:fill="FFFFFF"/>
        <w:spacing w:before="0" w:beforeAutospacing="0" w:after="0" w:afterAutospacing="0"/>
        <w:ind w:left="0" w:right="0" w:firstLine="0"/>
        <w:jc w:val="both"/>
        <w:rPr>
          <w:rFonts w:hint="eastAsia" w:ascii="黑体" w:hAnsi="宋体" w:eastAsia="黑体" w:cs="黑体"/>
          <w:i w:val="0"/>
          <w:iCs w:val="0"/>
          <w:caps w:val="0"/>
          <w:color w:val="000000"/>
          <w:spacing w:val="7"/>
          <w:sz w:val="31"/>
          <w:szCs w:val="31"/>
        </w:rPr>
      </w:pPr>
      <w:r>
        <w:rPr>
          <w:rFonts w:hint="eastAsia" w:ascii="楷体" w:hAnsi="楷体" w:eastAsia="楷体" w:cs="楷体"/>
          <w:i w:val="0"/>
          <w:iCs w:val="0"/>
          <w:caps w:val="0"/>
          <w:color w:val="000000"/>
          <w:spacing w:val="7"/>
          <w:sz w:val="31"/>
          <w:szCs w:val="31"/>
          <w:shd w:val="clear" w:fill="FFFFFF"/>
        </w:rPr>
        <w:t>(二)项目支出情况</w:t>
      </w:r>
    </w:p>
    <w:p w14:paraId="3B8241FD">
      <w:pPr>
        <w:pStyle w:val="5"/>
        <w:keepNext w:val="0"/>
        <w:keepLines w:val="0"/>
        <w:widowControl/>
        <w:suppressLineNumbers w:val="0"/>
        <w:shd w:val="clear" w:fill="FFFFFF"/>
        <w:spacing w:before="0" w:beforeAutospacing="0" w:after="0" w:afterAutospacing="0"/>
        <w:ind w:left="0" w:right="0" w:firstLine="648"/>
        <w:jc w:val="both"/>
        <w:rPr>
          <w:rFonts w:hint="eastAsia" w:ascii="黑体" w:hAnsi="宋体" w:eastAsia="黑体" w:cs="黑体"/>
          <w:i w:val="0"/>
          <w:iCs w:val="0"/>
          <w:caps w:val="0"/>
          <w:color w:val="000000"/>
          <w:spacing w:val="7"/>
          <w:sz w:val="31"/>
          <w:szCs w:val="31"/>
        </w:rPr>
      </w:pPr>
      <w:r>
        <w:rPr>
          <w:rFonts w:hint="eastAsia" w:ascii="楷体" w:hAnsi="楷体" w:eastAsia="楷体" w:cs="楷体"/>
          <w:i w:val="0"/>
          <w:iCs w:val="0"/>
          <w:caps w:val="0"/>
          <w:color w:val="000000"/>
          <w:spacing w:val="7"/>
          <w:sz w:val="31"/>
          <w:szCs w:val="31"/>
          <w:shd w:val="clear" w:fill="FFFFFF"/>
        </w:rPr>
        <w:t>2023年度项目支出808.67万元，其中菜地整治55万元，主要用于整治大屋湾社区成片居民自留菜地及周边环境、安装排污管网、安装挡土墙等工作。</w:t>
      </w:r>
    </w:p>
    <w:p w14:paraId="4992546C">
      <w:pPr>
        <w:pStyle w:val="5"/>
        <w:keepNext w:val="0"/>
        <w:keepLines w:val="0"/>
        <w:widowControl/>
        <w:suppressLineNumbers w:val="0"/>
        <w:shd w:val="clear" w:fill="FFFFFF"/>
        <w:spacing w:before="0" w:beforeAutospacing="0" w:after="0" w:afterAutospacing="0"/>
        <w:ind w:left="0" w:right="0" w:firstLine="0"/>
        <w:jc w:val="both"/>
        <w:rPr>
          <w:rFonts w:hint="eastAsia" w:ascii="黑体" w:hAnsi="宋体" w:eastAsia="黑体" w:cs="黑体"/>
          <w:i w:val="0"/>
          <w:iCs w:val="0"/>
          <w:caps w:val="0"/>
          <w:color w:val="000000"/>
          <w:spacing w:val="7"/>
          <w:sz w:val="31"/>
          <w:szCs w:val="31"/>
        </w:rPr>
      </w:pPr>
      <w:r>
        <w:rPr>
          <w:rFonts w:hint="eastAsia" w:ascii="黑体" w:hAnsi="宋体" w:eastAsia="黑体" w:cs="黑体"/>
          <w:i w:val="0"/>
          <w:iCs w:val="0"/>
          <w:caps w:val="0"/>
          <w:color w:val="000000"/>
          <w:spacing w:val="7"/>
          <w:sz w:val="31"/>
          <w:szCs w:val="31"/>
          <w:shd w:val="clear" w:fill="FFFFFF"/>
        </w:rPr>
        <w:t>三、政府性基金预算支出情况</w:t>
      </w:r>
    </w:p>
    <w:p w14:paraId="7511D11C">
      <w:pPr>
        <w:pStyle w:val="5"/>
        <w:keepNext w:val="0"/>
        <w:keepLines w:val="0"/>
        <w:widowControl/>
        <w:suppressLineNumbers w:val="0"/>
        <w:shd w:val="clear" w:fill="FFFFFF"/>
        <w:spacing w:before="0" w:beforeAutospacing="0" w:after="0" w:afterAutospacing="0"/>
        <w:ind w:left="0" w:right="0" w:firstLine="648"/>
        <w:jc w:val="both"/>
        <w:rPr>
          <w:rFonts w:hint="eastAsia" w:ascii="黑体" w:hAnsi="宋体" w:eastAsia="黑体" w:cs="黑体"/>
          <w:i w:val="0"/>
          <w:iCs w:val="0"/>
          <w:caps w:val="0"/>
          <w:color w:val="000000"/>
          <w:spacing w:val="7"/>
          <w:sz w:val="31"/>
          <w:szCs w:val="31"/>
        </w:rPr>
      </w:pPr>
      <w:r>
        <w:rPr>
          <w:rFonts w:hint="eastAsia" w:ascii="楷体" w:hAnsi="楷体" w:eastAsia="楷体" w:cs="楷体"/>
          <w:i w:val="0"/>
          <w:iCs w:val="0"/>
          <w:caps w:val="0"/>
          <w:color w:val="000000"/>
          <w:spacing w:val="7"/>
          <w:sz w:val="31"/>
          <w:szCs w:val="31"/>
          <w:shd w:val="clear" w:fill="FFFFFF"/>
        </w:rPr>
        <w:t>2023年度本单位无政府性基金安排的支出。</w:t>
      </w:r>
    </w:p>
    <w:p w14:paraId="54240311">
      <w:pPr>
        <w:pStyle w:val="5"/>
        <w:keepNext w:val="0"/>
        <w:keepLines w:val="0"/>
        <w:widowControl/>
        <w:suppressLineNumbers w:val="0"/>
        <w:shd w:val="clear" w:fill="FFFFFF"/>
        <w:spacing w:before="0" w:beforeAutospacing="0" w:after="0" w:afterAutospacing="0"/>
        <w:ind w:left="0" w:right="0" w:firstLine="0"/>
        <w:jc w:val="both"/>
        <w:rPr>
          <w:rFonts w:hint="eastAsia" w:ascii="黑体" w:hAnsi="宋体" w:eastAsia="黑体" w:cs="黑体"/>
          <w:i w:val="0"/>
          <w:iCs w:val="0"/>
          <w:caps w:val="0"/>
          <w:color w:val="000000"/>
          <w:spacing w:val="7"/>
          <w:sz w:val="31"/>
          <w:szCs w:val="31"/>
        </w:rPr>
      </w:pPr>
      <w:r>
        <w:rPr>
          <w:rFonts w:hint="eastAsia" w:ascii="黑体" w:hAnsi="宋体" w:eastAsia="黑体" w:cs="黑体"/>
          <w:i w:val="0"/>
          <w:iCs w:val="0"/>
          <w:caps w:val="0"/>
          <w:color w:val="000000"/>
          <w:spacing w:val="7"/>
          <w:sz w:val="31"/>
          <w:szCs w:val="31"/>
          <w:shd w:val="clear" w:fill="FFFFFF"/>
        </w:rPr>
        <w:t> </w:t>
      </w:r>
    </w:p>
    <w:p w14:paraId="72888B16">
      <w:pPr>
        <w:pStyle w:val="5"/>
        <w:keepNext w:val="0"/>
        <w:keepLines w:val="0"/>
        <w:widowControl/>
        <w:suppressLineNumbers w:val="0"/>
        <w:shd w:val="clear" w:fill="FFFFFF"/>
        <w:spacing w:before="0" w:beforeAutospacing="0" w:after="0" w:afterAutospacing="0"/>
        <w:ind w:left="0" w:right="0" w:firstLine="0"/>
        <w:jc w:val="both"/>
        <w:rPr>
          <w:rFonts w:hint="eastAsia" w:ascii="黑体" w:hAnsi="宋体" w:eastAsia="黑体" w:cs="黑体"/>
          <w:i w:val="0"/>
          <w:iCs w:val="0"/>
          <w:caps w:val="0"/>
          <w:color w:val="000000"/>
          <w:spacing w:val="7"/>
          <w:sz w:val="31"/>
          <w:szCs w:val="31"/>
        </w:rPr>
      </w:pPr>
      <w:r>
        <w:rPr>
          <w:rFonts w:hint="eastAsia" w:ascii="黑体" w:hAnsi="宋体" w:eastAsia="黑体" w:cs="黑体"/>
          <w:i w:val="0"/>
          <w:iCs w:val="0"/>
          <w:caps w:val="0"/>
          <w:color w:val="000000"/>
          <w:spacing w:val="7"/>
          <w:sz w:val="31"/>
          <w:szCs w:val="31"/>
          <w:shd w:val="clear" w:fill="FFFFFF"/>
        </w:rPr>
        <w:t>四、国有资本经营预算支出情况</w:t>
      </w:r>
    </w:p>
    <w:p w14:paraId="2D874A12">
      <w:pPr>
        <w:pStyle w:val="5"/>
        <w:keepNext w:val="0"/>
        <w:keepLines w:val="0"/>
        <w:widowControl/>
        <w:suppressLineNumbers w:val="0"/>
        <w:shd w:val="clear" w:fill="FFFFFF"/>
        <w:spacing w:before="0" w:beforeAutospacing="0" w:after="0" w:afterAutospacing="0"/>
        <w:ind w:left="0" w:right="0" w:firstLine="648"/>
        <w:jc w:val="both"/>
        <w:rPr>
          <w:rFonts w:hint="eastAsia" w:ascii="黑体" w:hAnsi="宋体" w:eastAsia="黑体" w:cs="黑体"/>
          <w:i w:val="0"/>
          <w:iCs w:val="0"/>
          <w:caps w:val="0"/>
          <w:color w:val="000000"/>
          <w:spacing w:val="7"/>
          <w:sz w:val="31"/>
          <w:szCs w:val="31"/>
        </w:rPr>
      </w:pPr>
      <w:r>
        <w:rPr>
          <w:rFonts w:hint="eastAsia" w:ascii="楷体" w:hAnsi="楷体" w:eastAsia="楷体" w:cs="楷体"/>
          <w:i w:val="0"/>
          <w:iCs w:val="0"/>
          <w:caps w:val="0"/>
          <w:color w:val="000000"/>
          <w:spacing w:val="7"/>
          <w:sz w:val="31"/>
          <w:szCs w:val="31"/>
          <w:shd w:val="clear" w:fill="FFFFFF"/>
        </w:rPr>
        <w:t>2023年度本单位无国有资本经营预算支出。</w:t>
      </w:r>
    </w:p>
    <w:p w14:paraId="46E03FEF">
      <w:pPr>
        <w:pStyle w:val="5"/>
        <w:keepNext w:val="0"/>
        <w:keepLines w:val="0"/>
        <w:widowControl/>
        <w:suppressLineNumbers w:val="0"/>
        <w:shd w:val="clear" w:fill="FFFFFF"/>
        <w:spacing w:before="0" w:beforeAutospacing="0" w:after="0" w:afterAutospacing="0"/>
        <w:ind w:left="0" w:right="0" w:firstLine="0"/>
        <w:jc w:val="both"/>
        <w:rPr>
          <w:rFonts w:hint="eastAsia" w:ascii="黑体" w:hAnsi="宋体" w:eastAsia="黑体" w:cs="黑体"/>
          <w:i w:val="0"/>
          <w:iCs w:val="0"/>
          <w:caps w:val="0"/>
          <w:color w:val="000000"/>
          <w:spacing w:val="7"/>
          <w:sz w:val="31"/>
          <w:szCs w:val="31"/>
        </w:rPr>
      </w:pPr>
      <w:r>
        <w:rPr>
          <w:rFonts w:hint="eastAsia" w:ascii="黑体" w:hAnsi="宋体" w:eastAsia="黑体" w:cs="黑体"/>
          <w:i w:val="0"/>
          <w:iCs w:val="0"/>
          <w:caps w:val="0"/>
          <w:color w:val="000000"/>
          <w:spacing w:val="7"/>
          <w:sz w:val="31"/>
          <w:szCs w:val="31"/>
          <w:shd w:val="clear" w:fill="FFFFFF"/>
        </w:rPr>
        <w:t>五、社会保险基金预算支出情况</w:t>
      </w:r>
    </w:p>
    <w:p w14:paraId="0463FFC5">
      <w:pPr>
        <w:pStyle w:val="5"/>
        <w:keepNext w:val="0"/>
        <w:keepLines w:val="0"/>
        <w:widowControl/>
        <w:suppressLineNumbers w:val="0"/>
        <w:shd w:val="clear" w:fill="FFFFFF"/>
        <w:spacing w:before="0" w:beforeAutospacing="0" w:after="0" w:afterAutospacing="0"/>
        <w:ind w:left="0" w:right="0" w:firstLine="648"/>
        <w:jc w:val="both"/>
        <w:rPr>
          <w:rFonts w:hint="eastAsia" w:ascii="黑体" w:hAnsi="宋体" w:eastAsia="黑体" w:cs="黑体"/>
          <w:i w:val="0"/>
          <w:iCs w:val="0"/>
          <w:caps w:val="0"/>
          <w:color w:val="000000"/>
          <w:spacing w:val="7"/>
          <w:sz w:val="31"/>
          <w:szCs w:val="31"/>
        </w:rPr>
      </w:pPr>
      <w:r>
        <w:rPr>
          <w:rFonts w:hint="eastAsia" w:ascii="楷体" w:hAnsi="楷体" w:eastAsia="楷体" w:cs="楷体"/>
          <w:i w:val="0"/>
          <w:iCs w:val="0"/>
          <w:caps w:val="0"/>
          <w:color w:val="000000"/>
          <w:spacing w:val="7"/>
          <w:sz w:val="31"/>
          <w:szCs w:val="31"/>
          <w:shd w:val="clear" w:fill="FFFFFF"/>
        </w:rPr>
        <w:t>2023年度本单位无社会保险基金预算支出。</w:t>
      </w:r>
    </w:p>
    <w:p w14:paraId="5AE32A19">
      <w:pPr>
        <w:pStyle w:val="5"/>
        <w:keepNext w:val="0"/>
        <w:keepLines w:val="0"/>
        <w:widowControl/>
        <w:suppressLineNumbers w:val="0"/>
        <w:shd w:val="clear" w:fill="FFFFFF"/>
        <w:spacing w:before="0" w:beforeAutospacing="0" w:after="0" w:afterAutospacing="0"/>
        <w:ind w:left="0" w:right="0" w:firstLine="0"/>
        <w:jc w:val="both"/>
        <w:rPr>
          <w:rFonts w:hint="eastAsia" w:ascii="黑体" w:hAnsi="宋体" w:eastAsia="黑体" w:cs="黑体"/>
          <w:i w:val="0"/>
          <w:iCs w:val="0"/>
          <w:caps w:val="0"/>
          <w:color w:val="000000"/>
          <w:spacing w:val="7"/>
          <w:sz w:val="31"/>
          <w:szCs w:val="31"/>
        </w:rPr>
      </w:pPr>
      <w:r>
        <w:rPr>
          <w:rFonts w:hint="eastAsia" w:ascii="黑体" w:hAnsi="宋体" w:eastAsia="黑体" w:cs="黑体"/>
          <w:i w:val="0"/>
          <w:iCs w:val="0"/>
          <w:caps w:val="0"/>
          <w:color w:val="000000"/>
          <w:spacing w:val="7"/>
          <w:sz w:val="31"/>
          <w:szCs w:val="31"/>
          <w:shd w:val="clear" w:fill="FFFFFF"/>
        </w:rPr>
        <w:t>六、单位整体支出绩效情况</w:t>
      </w:r>
    </w:p>
    <w:p w14:paraId="660672B2">
      <w:pPr>
        <w:pStyle w:val="5"/>
        <w:keepNext w:val="0"/>
        <w:keepLines w:val="0"/>
        <w:widowControl/>
        <w:suppressLineNumbers w:val="0"/>
        <w:shd w:val="clear" w:fill="FFFFFF"/>
        <w:spacing w:before="0" w:beforeAutospacing="0" w:after="0" w:afterAutospacing="0"/>
        <w:ind w:left="0" w:right="0" w:firstLine="648"/>
        <w:jc w:val="both"/>
        <w:rPr>
          <w:rFonts w:hint="eastAsia" w:ascii="黑体" w:hAnsi="宋体" w:eastAsia="黑体" w:cs="黑体"/>
          <w:i w:val="0"/>
          <w:iCs w:val="0"/>
          <w:caps w:val="0"/>
          <w:color w:val="000000"/>
          <w:spacing w:val="7"/>
          <w:sz w:val="31"/>
          <w:szCs w:val="31"/>
        </w:rPr>
      </w:pPr>
      <w:r>
        <w:rPr>
          <w:rFonts w:hint="eastAsia" w:ascii="楷体" w:hAnsi="楷体" w:eastAsia="楷体" w:cs="楷体"/>
          <w:i w:val="0"/>
          <w:iCs w:val="0"/>
          <w:caps w:val="0"/>
          <w:color w:val="000000"/>
          <w:spacing w:val="7"/>
          <w:sz w:val="31"/>
          <w:szCs w:val="31"/>
          <w:shd w:val="clear" w:fill="FFFFFF"/>
        </w:rPr>
        <w:t>今年来，面对错综复杂的外部环境、超出预期的困难压力、经济下行的严峻考验，在区委区政府的坚强领导下，街道党工委团结带领广大党员干部群众克难奋进，各项事业取得新进展、新突破和新成果，开创了街道高质量发展新局面。</w:t>
      </w:r>
    </w:p>
    <w:p w14:paraId="489F03E7">
      <w:pPr>
        <w:pStyle w:val="5"/>
        <w:keepNext w:val="0"/>
        <w:keepLines w:val="0"/>
        <w:widowControl/>
        <w:suppressLineNumbers w:val="0"/>
        <w:shd w:val="clear" w:fill="FFFFFF"/>
        <w:spacing w:before="0" w:beforeAutospacing="0" w:after="0" w:afterAutospacing="0"/>
        <w:ind w:left="0" w:right="0" w:firstLine="648"/>
        <w:jc w:val="both"/>
        <w:rPr>
          <w:rFonts w:hint="eastAsia" w:ascii="黑体" w:hAnsi="宋体" w:eastAsia="黑体" w:cs="黑体"/>
          <w:i w:val="0"/>
          <w:iCs w:val="0"/>
          <w:caps w:val="0"/>
          <w:color w:val="000000"/>
          <w:spacing w:val="7"/>
          <w:sz w:val="31"/>
          <w:szCs w:val="31"/>
        </w:rPr>
      </w:pPr>
      <w:r>
        <w:rPr>
          <w:rFonts w:hint="eastAsia" w:ascii="楷体" w:hAnsi="楷体" w:eastAsia="楷体" w:cs="楷体"/>
          <w:i w:val="0"/>
          <w:iCs w:val="0"/>
          <w:caps w:val="0"/>
          <w:color w:val="000000"/>
          <w:spacing w:val="7"/>
          <w:sz w:val="31"/>
          <w:szCs w:val="31"/>
          <w:shd w:val="clear" w:fill="FFFFFF"/>
        </w:rPr>
        <w:t>一、坚持党的领导，旗帜鲜明讲政治。坚持把政治标准和政治要求贯穿各项工作始终。一是政治方向坚定明确。街道工委认真履行“把方向、管大局、抓落实”的政治责任，不断增强“四个意识”、坚定“四个自信”、做到“两个维护”，确保“三高四新”战略、“发展六仗”、城市“六治”等上级决策部署在街道高效落实。二是理论武装入脑入心。将开展主题教育作为全年最重要的政治任务，班子（扩大）会议26次安排学习习近平新时代中国特色社会主义思想以及中央、省委、市委、区委指示精神，组织开展基层党组织书记讲党课31次、讨论学习40次、党员讲微党课122次、参观红色基地210人次，切实推动主题教育往深里走、往实里走、往心里走。三是意识形态阵地不断巩固。切实担当意识形态工作主体责任，全面推动正能量、积极向上的价值观念在街道得到传播和弘扬，利用岳阳日报、楼区融媒、网格微信群等渠道发布各类主流信息，讲好基层故事，传递枫桥湖声音。同时，线上线下联动解决12345热线930件，监测办结网络舆情信息269条。对突发性舆情隐患提前介入、及时处置、遏制苗头，今年来，街道未发生一起网络负面舆情事件，牢牢守住了意识形态工作主导权。四是统一战线凝聚合力。面对纷繁复杂的外部形势，街道始终坚持党对统战工作的集中统一领导。设立少数民族工作站、“和姐”工作室，让统战阵地向前移，进一步凝聚思想共识。通过党小组结对帮扶、党员干部定期联络、节日期间走访慰问等形式，对少数民族同胞、宗教界人士、新阶层人士、涉外群体等统战对象予以充分关怀和关注，调处少数民族店铺纠纷等矛盾2起，先后为12名流动少数民族居民子女解决入学，结对帮扶工作得到市委统战部高度肯定。</w:t>
      </w:r>
    </w:p>
    <w:p w14:paraId="5F5E9DEB">
      <w:pPr>
        <w:pStyle w:val="5"/>
        <w:keepNext w:val="0"/>
        <w:keepLines w:val="0"/>
        <w:widowControl/>
        <w:suppressLineNumbers w:val="0"/>
        <w:shd w:val="clear" w:fill="FFFFFF"/>
        <w:spacing w:before="0" w:beforeAutospacing="0" w:after="0" w:afterAutospacing="0"/>
        <w:ind w:left="0" w:right="0" w:firstLine="648"/>
        <w:jc w:val="both"/>
        <w:rPr>
          <w:rFonts w:hint="eastAsia" w:ascii="黑体" w:hAnsi="宋体" w:eastAsia="黑体" w:cs="黑体"/>
          <w:i w:val="0"/>
          <w:iCs w:val="0"/>
          <w:caps w:val="0"/>
          <w:color w:val="000000"/>
          <w:spacing w:val="7"/>
          <w:sz w:val="31"/>
          <w:szCs w:val="31"/>
        </w:rPr>
      </w:pPr>
      <w:r>
        <w:rPr>
          <w:rFonts w:hint="eastAsia" w:ascii="楷体" w:hAnsi="楷体" w:eastAsia="楷体" w:cs="楷体"/>
          <w:i w:val="0"/>
          <w:iCs w:val="0"/>
          <w:caps w:val="0"/>
          <w:color w:val="000000"/>
          <w:spacing w:val="7"/>
          <w:sz w:val="31"/>
          <w:szCs w:val="31"/>
          <w:shd w:val="clear" w:fill="FFFFFF"/>
        </w:rPr>
        <w:t>二、坚持稳中求进，城市发展持续向好。抢抓历史机遇，主动担当作为，全力推动高质量发展。一是全力以赴抓经济指标。全年对外争取预算外资金340万元，争取住建、移民、农业、禁毒项目28个、资金302万元。新增入库在建项目10个、“四上”企业2家，市场主体1076家。前11个月，完成固定资产投资8.82亿元，19家区定重点税源企业入库税收6285万元。二是全力以赴抓老旧小区改造。持续用力推进老旧小区改造，全年实施改造项目37个，总投资达4100多万元，兴富片区下水道堵塞、黄泥组片区消防隐患、湖东巷破烂不堪、海坡巷违建占道等发展难题得到彻底解决，旧改数量、投资体量、改造质量再创历史新高。三是全力以赴抓项目建设。天伦•湖与树产销两旺，天伦•东湖苑顺利开工，悦湖湾、枫庭佳苑建成交付，枫桥湖停车场两个月清零交地、启动施工。扎实推进棚改地块清理移交，蛋禽市场、枫桥湖路两侧、德胜北路延伸线、天润塑化等4宗棚改地块全部移交。四是全力以赴抓城市“六治”。打造市级洁净样板街1条、区级文明卫生示范点18个，新建停车位410个，持续整治17类顽瘴痼疾、十乱现象，15栋危房整治销号，依法拆除违法建设1.5万平方米，“零补偿”拆除青年堤桥下非法固定殡葬点，劝导规范殡葬行为16起，市容秩序明显改善。五是全力以赴抓平安稳定。深入践行“群英断是非”工作法，及时调处矛盾纠纷102起，化解信访积案11件，蛋禽市场B地块安置户、棚改征拆欠款户等信访群体稳控有效。摸排危旧房1539栋，一大批危墙、危树、危坎隐患实现动态整治清零，连续三年实现“一氧化碳”中毒亡人事故、较大及以上安全生产责任事故“零发生”。</w:t>
      </w:r>
    </w:p>
    <w:p w14:paraId="6C75BF79">
      <w:pPr>
        <w:pStyle w:val="5"/>
        <w:keepNext w:val="0"/>
        <w:keepLines w:val="0"/>
        <w:widowControl/>
        <w:suppressLineNumbers w:val="0"/>
        <w:shd w:val="clear" w:fill="FFFFFF"/>
        <w:spacing w:before="0" w:beforeAutospacing="0" w:after="0" w:afterAutospacing="0"/>
        <w:ind w:left="0" w:right="0" w:firstLine="648"/>
        <w:jc w:val="both"/>
        <w:rPr>
          <w:rFonts w:hint="eastAsia" w:ascii="黑体" w:hAnsi="宋体" w:eastAsia="黑体" w:cs="黑体"/>
          <w:i w:val="0"/>
          <w:iCs w:val="0"/>
          <w:caps w:val="0"/>
          <w:color w:val="000000"/>
          <w:spacing w:val="7"/>
          <w:sz w:val="31"/>
          <w:szCs w:val="31"/>
        </w:rPr>
      </w:pPr>
      <w:r>
        <w:rPr>
          <w:rFonts w:hint="eastAsia" w:ascii="楷体" w:hAnsi="楷体" w:eastAsia="楷体" w:cs="楷体"/>
          <w:i w:val="0"/>
          <w:iCs w:val="0"/>
          <w:caps w:val="0"/>
          <w:color w:val="000000"/>
          <w:spacing w:val="7"/>
          <w:sz w:val="31"/>
          <w:szCs w:val="31"/>
          <w:shd w:val="clear" w:fill="FFFFFF"/>
        </w:rPr>
        <w:t>三、坚持恪守法治，基层治理规范高效。坚持和加强党对依法行政工作的领导，始终将加快法治建设摆在街道工作的重要位置。一是持续强化法治思维。充分运用“如法网”学法平台，督促78名在职在编干部学法考法，参考率、合格率均为100%。街道1名班子成员取得国家法律职业资格证书，4名干部通过行政考试取得执法证书，干部队伍依法管理和服务社会的能力不断提高。二是严格规范行政执法。厘清执法权力责任清单，把法治思维和法治方式贯穿工作全过程，先后出庭应诉4起，一批矛盾纠纷依法有效化解。下达执法文书256份，强力拆除海坡巷、康校巷、兴富小区、枫桥湖停车场等地违建152处。联合开展市容秩序专项整治行动36次，取缔流动摊位、占道经营2300余起，行政处罚经营违规相对人120起。三是深入开展普法教育。严格落实“八五”普法规划，推动法治宣传进单位、进学校、进网格、进小区、进邻里，围绕“反校园欺凌”、“民法典普及”等主题在辖区内开展9场宣传教育活动，干部群众学法、用法、遵法、守法意识不断提高。</w:t>
      </w:r>
    </w:p>
    <w:p w14:paraId="7C29A5B4">
      <w:pPr>
        <w:pStyle w:val="5"/>
        <w:keepNext w:val="0"/>
        <w:keepLines w:val="0"/>
        <w:widowControl/>
        <w:suppressLineNumbers w:val="0"/>
        <w:shd w:val="clear" w:fill="FFFFFF"/>
        <w:spacing w:before="0" w:beforeAutospacing="0" w:after="0" w:afterAutospacing="0"/>
        <w:ind w:left="0" w:right="0" w:firstLine="648"/>
        <w:jc w:val="both"/>
        <w:rPr>
          <w:rFonts w:hint="eastAsia" w:ascii="黑体" w:hAnsi="宋体" w:eastAsia="黑体" w:cs="黑体"/>
          <w:i w:val="0"/>
          <w:iCs w:val="0"/>
          <w:caps w:val="0"/>
          <w:color w:val="000000"/>
          <w:spacing w:val="7"/>
          <w:sz w:val="31"/>
          <w:szCs w:val="31"/>
        </w:rPr>
      </w:pPr>
      <w:r>
        <w:rPr>
          <w:rFonts w:hint="eastAsia" w:ascii="楷体" w:hAnsi="楷体" w:eastAsia="楷体" w:cs="楷体"/>
          <w:i w:val="0"/>
          <w:iCs w:val="0"/>
          <w:caps w:val="0"/>
          <w:color w:val="000000"/>
          <w:spacing w:val="7"/>
          <w:sz w:val="31"/>
          <w:szCs w:val="31"/>
          <w:shd w:val="clear" w:fill="FFFFFF"/>
        </w:rPr>
        <w:t>四、坚持团结务实，执行能力显著增强。干事创业，关键靠基层，关键靠干部，街道工委始终注意激励引导，不断提升党员干部的担当和履职能力。一是增强班子凝聚力。严格落实民主生活会、谈心谈话、民主集中制和“三重一大”决策等制度，及时通报、定期研究、集体会商重大事项，增配班子成员2名，出台《枫桥湖街道奋进“十律”工作推进年实施方案》，牢固树立“一盘棋”思想，领导班子总揽全局、协调各方的核心作用充分发挥。二是激发队伍新活力。今年来，街道工委高度重视人才短缺问题，通过积极协调，争取新进公考网格员19名、公务员1名、优秀退役士兵18名，全面充实到社区、到站所一线。同时，坚持正确的选人用人导向，出台《枫桥湖街道推动负责干部能上能下实施细则（试行）》，调整交流街道社区干部13人，其中提拔重用7人，干部队伍结构不断优化、素质明显提升。三是提升组织引领力。紧紧抓住“四亮创建”主线，结合实施党支部“五化”建设提质工程，全面深化“党建+网格化”管理模式，33个小区建立党组织，55个网格党组织全覆盖，1个社区升格为党委，2个社区升格为党总支。结合街道实际构建片组邻“三长制”架构，充分发挥“三长”在上传下达、反映诉求、凝聚人心、服务群众等基层自治方面的作用，749名“三长”入户走访9256户、收集社情民意619件、调解矛盾纠纷154件、办理其他为民事项921件，形成“户户有人联、事事有人管”的基层治理新格局。</w:t>
      </w:r>
    </w:p>
    <w:p w14:paraId="5A1A18B2">
      <w:pPr>
        <w:pStyle w:val="5"/>
        <w:keepNext w:val="0"/>
        <w:keepLines w:val="0"/>
        <w:widowControl/>
        <w:suppressLineNumbers w:val="0"/>
        <w:shd w:val="clear" w:fill="FFFFFF"/>
        <w:spacing w:before="0" w:beforeAutospacing="0" w:after="0" w:afterAutospacing="0"/>
        <w:ind w:left="0" w:right="0" w:firstLine="648"/>
        <w:jc w:val="both"/>
        <w:rPr>
          <w:rFonts w:hint="eastAsia" w:ascii="黑体" w:hAnsi="宋体" w:eastAsia="黑体" w:cs="黑体"/>
          <w:i w:val="0"/>
          <w:iCs w:val="0"/>
          <w:caps w:val="0"/>
          <w:color w:val="000000"/>
          <w:spacing w:val="7"/>
          <w:sz w:val="31"/>
          <w:szCs w:val="31"/>
        </w:rPr>
      </w:pPr>
      <w:r>
        <w:rPr>
          <w:rFonts w:hint="eastAsia" w:ascii="楷体" w:hAnsi="楷体" w:eastAsia="楷体" w:cs="楷体"/>
          <w:i w:val="0"/>
          <w:iCs w:val="0"/>
          <w:caps w:val="0"/>
          <w:color w:val="000000"/>
          <w:spacing w:val="7"/>
          <w:sz w:val="31"/>
          <w:szCs w:val="31"/>
          <w:shd w:val="clear" w:fill="FFFFFF"/>
        </w:rPr>
        <w:t>五、坚持全面从严，政治生态风清气正。认真贯彻落实新时代党的建设总要求，扛牢扛实管党治党的政治责任，为加快发展提供了坚强保障。一是坚持对标对表。全面看齐清廉楼区建设标准，牢抓党风廉政建设主体责任，对班子落实全面从严治党的具体责任分别给予明确，建成运行8个社区监督联络站，使监督执纪“四种形态”常态化开展。把抓实巡察整改作为落实全面从严治党、强化党内监督、解决“顽症”、“痼疾”的重要抓手，聚焦区委第二巡察组反馈的4个方面44个具体问题，按时制定方案、分解细化任务、逐一进行整改，制定出台规范性文件5项，真正从制度层面对巡察成果进行了固化深化。二是突出从严管理。进一步规范社区“三资”管理，严查“两委”干部工作不作为、“三资”不公开、侵占和挪用资金等问题4个。推动开展机关作风大检查、重点工作大督查、导师帮带大考查，编发督查通报12期，处理党员干部40人次。办理“四风”案件10起，处理党员12名，党员干部规矩意识、纪律意识不断增强。三是强化廉洁自律。严格执行中央八项规定精神、“四个”十严禁要求，梳理街道职权目录，排查管控廉政风险点37个，监督处理民主政策、道路建设、环境整治等居务问题32个。坚决抵制形式主义、官僚主义，营造了风清气正的政治生态、高效融合的机关氛围、务实担当的工作环境。</w:t>
      </w:r>
    </w:p>
    <w:p w14:paraId="61E8252F">
      <w:pPr>
        <w:pStyle w:val="5"/>
        <w:keepNext w:val="0"/>
        <w:keepLines w:val="0"/>
        <w:widowControl/>
        <w:suppressLineNumbers w:val="0"/>
        <w:shd w:val="clear" w:fill="FFFFFF"/>
        <w:spacing w:before="0" w:beforeAutospacing="0" w:after="0" w:afterAutospacing="0"/>
        <w:ind w:left="0" w:right="0" w:firstLine="648"/>
        <w:jc w:val="both"/>
        <w:rPr>
          <w:rFonts w:hint="eastAsia" w:ascii="黑体" w:hAnsi="宋体" w:eastAsia="黑体" w:cs="黑体"/>
          <w:i w:val="0"/>
          <w:iCs w:val="0"/>
          <w:caps w:val="0"/>
          <w:color w:val="000000"/>
          <w:spacing w:val="7"/>
          <w:sz w:val="31"/>
          <w:szCs w:val="31"/>
        </w:rPr>
      </w:pPr>
      <w:r>
        <w:rPr>
          <w:rFonts w:hint="eastAsia" w:ascii="楷体" w:hAnsi="楷体" w:eastAsia="楷体" w:cs="楷体"/>
          <w:i w:val="0"/>
          <w:iCs w:val="0"/>
          <w:caps w:val="0"/>
          <w:color w:val="000000"/>
          <w:spacing w:val="7"/>
          <w:sz w:val="31"/>
          <w:szCs w:val="31"/>
          <w:shd w:val="clear" w:fill="FFFFFF"/>
        </w:rPr>
        <w:t>在充分肯定成绩的同时，我们也清醒地看到，当前枫桥湖的发展还存在一些困难和问题，主要是：经济下行压力加大，保运转、保稳定、保民生的难度加大；安全生产、信访维稳等领域风险不容忽视；少数干部在工作过程中还存在观念不新、能力不强、动力不足、担当不够、办法不多、落实不力等问题。我们都将高度重视，并针对性、系统性地加以解决，在今后的工作中，更加扎实苦干、群策群力，为建成名副其实省域副中心城市的核心引领区和首善之区再做贡献、再立新功。</w:t>
      </w:r>
    </w:p>
    <w:p w14:paraId="343957B1">
      <w:pPr>
        <w:pStyle w:val="5"/>
        <w:keepNext w:val="0"/>
        <w:keepLines w:val="0"/>
        <w:widowControl/>
        <w:suppressLineNumbers w:val="0"/>
        <w:shd w:val="clear" w:fill="FFFFFF"/>
        <w:spacing w:before="0" w:beforeAutospacing="0" w:after="0" w:afterAutospacing="0"/>
        <w:ind w:left="0" w:right="0" w:firstLine="0"/>
        <w:jc w:val="both"/>
        <w:rPr>
          <w:rFonts w:hint="eastAsia" w:ascii="黑体" w:hAnsi="宋体" w:eastAsia="黑体" w:cs="黑体"/>
          <w:i w:val="0"/>
          <w:iCs w:val="0"/>
          <w:caps w:val="0"/>
          <w:color w:val="000000"/>
          <w:spacing w:val="7"/>
          <w:sz w:val="31"/>
          <w:szCs w:val="31"/>
        </w:rPr>
      </w:pPr>
      <w:r>
        <w:rPr>
          <w:rFonts w:hint="eastAsia" w:ascii="黑体" w:hAnsi="宋体" w:eastAsia="黑体" w:cs="黑体"/>
          <w:i w:val="0"/>
          <w:iCs w:val="0"/>
          <w:caps w:val="0"/>
          <w:color w:val="000000"/>
          <w:spacing w:val="7"/>
          <w:sz w:val="31"/>
          <w:szCs w:val="31"/>
          <w:shd w:val="clear" w:fill="FFFFFF"/>
        </w:rPr>
        <w:t>七、存在的问题及原因分析</w:t>
      </w:r>
    </w:p>
    <w:p w14:paraId="7AAAB41C">
      <w:pPr>
        <w:pStyle w:val="5"/>
        <w:keepNext w:val="0"/>
        <w:keepLines w:val="0"/>
        <w:widowControl/>
        <w:suppressLineNumbers w:val="0"/>
        <w:shd w:val="clear" w:fill="FFFFFF"/>
        <w:spacing w:before="0" w:beforeAutospacing="0" w:after="0" w:afterAutospacing="0"/>
        <w:ind w:left="0" w:right="0" w:firstLine="648"/>
        <w:jc w:val="left"/>
        <w:rPr>
          <w:rFonts w:hint="eastAsia" w:ascii="黑体" w:hAnsi="宋体" w:eastAsia="黑体" w:cs="黑体"/>
          <w:i w:val="0"/>
          <w:iCs w:val="0"/>
          <w:caps w:val="0"/>
          <w:color w:val="000000"/>
          <w:spacing w:val="7"/>
          <w:sz w:val="31"/>
          <w:szCs w:val="31"/>
        </w:rPr>
      </w:pPr>
      <w:r>
        <w:rPr>
          <w:rFonts w:hint="eastAsia" w:ascii="楷体" w:hAnsi="楷体" w:eastAsia="楷体" w:cs="楷体"/>
          <w:i w:val="0"/>
          <w:iCs w:val="0"/>
          <w:caps w:val="0"/>
          <w:color w:val="000000"/>
          <w:spacing w:val="7"/>
          <w:sz w:val="31"/>
          <w:szCs w:val="31"/>
          <w:shd w:val="clear" w:fill="FFFFFF"/>
        </w:rPr>
        <w:t>本单位对于预算绩效管理概念不清、定位不明确、参与度不高、对财政预算不够重视、存在对财政资金的使用疏于管理的情况，单位还未从被动局面转到主动局面上来，阻碍了预算绩效管理在单位内部的参与度，使绩效管理游于形式。</w:t>
      </w:r>
    </w:p>
    <w:p w14:paraId="4BE86FA8">
      <w:pPr>
        <w:pStyle w:val="5"/>
        <w:keepNext w:val="0"/>
        <w:keepLines w:val="0"/>
        <w:widowControl/>
        <w:suppressLineNumbers w:val="0"/>
        <w:shd w:val="clear" w:fill="FFFFFF"/>
        <w:spacing w:before="0" w:beforeAutospacing="0" w:after="0" w:afterAutospacing="0"/>
        <w:ind w:left="0" w:right="0" w:firstLine="0"/>
        <w:jc w:val="both"/>
        <w:rPr>
          <w:rFonts w:hint="eastAsia" w:ascii="黑体" w:hAnsi="宋体" w:eastAsia="黑体" w:cs="黑体"/>
          <w:i w:val="0"/>
          <w:iCs w:val="0"/>
          <w:caps w:val="0"/>
          <w:color w:val="000000"/>
          <w:spacing w:val="7"/>
          <w:sz w:val="31"/>
          <w:szCs w:val="31"/>
        </w:rPr>
      </w:pPr>
      <w:r>
        <w:rPr>
          <w:rFonts w:hint="eastAsia" w:ascii="黑体" w:hAnsi="宋体" w:eastAsia="黑体" w:cs="黑体"/>
          <w:i w:val="0"/>
          <w:iCs w:val="0"/>
          <w:caps w:val="0"/>
          <w:color w:val="000000"/>
          <w:spacing w:val="7"/>
          <w:sz w:val="31"/>
          <w:szCs w:val="31"/>
          <w:shd w:val="clear" w:fill="FFFFFF"/>
        </w:rPr>
        <w:t>八、下一步改进措施</w:t>
      </w:r>
    </w:p>
    <w:p w14:paraId="1BABF007">
      <w:pPr>
        <w:pStyle w:val="5"/>
        <w:keepNext w:val="0"/>
        <w:keepLines w:val="0"/>
        <w:widowControl/>
        <w:suppressLineNumbers w:val="0"/>
        <w:shd w:val="clear" w:fill="FFFFFF"/>
        <w:spacing w:before="0" w:beforeAutospacing="0" w:after="0" w:afterAutospacing="0"/>
        <w:ind w:left="0" w:right="0" w:firstLine="648"/>
        <w:jc w:val="left"/>
        <w:rPr>
          <w:rFonts w:hint="eastAsia" w:ascii="黑体" w:hAnsi="宋体" w:eastAsia="黑体" w:cs="黑体"/>
          <w:i w:val="0"/>
          <w:iCs w:val="0"/>
          <w:caps w:val="0"/>
          <w:color w:val="000000"/>
          <w:spacing w:val="7"/>
          <w:sz w:val="31"/>
          <w:szCs w:val="31"/>
        </w:rPr>
      </w:pPr>
      <w:r>
        <w:rPr>
          <w:rFonts w:hint="eastAsia" w:ascii="楷体" w:hAnsi="楷体" w:eastAsia="楷体" w:cs="楷体"/>
          <w:i w:val="0"/>
          <w:iCs w:val="0"/>
          <w:caps w:val="0"/>
          <w:color w:val="000000"/>
          <w:spacing w:val="7"/>
          <w:sz w:val="31"/>
          <w:szCs w:val="31"/>
          <w:shd w:val="clear" w:fill="FFFFFF"/>
        </w:rPr>
        <w:t>1.加大宣传力度，强化部门预算绩效管理意识。采取集中学习、培训等方式，加大对各站所预算绩效管理的培训力度，提高预算绩效管理的重要性认识，加强业务知识学习，让预算绩效管理渗透到各项资金中，发挥资金使用效益。</w:t>
      </w:r>
    </w:p>
    <w:p w14:paraId="4AE4A483">
      <w:pPr>
        <w:pStyle w:val="5"/>
        <w:keepNext w:val="0"/>
        <w:keepLines w:val="0"/>
        <w:widowControl/>
        <w:suppressLineNumbers w:val="0"/>
        <w:shd w:val="clear" w:fill="FFFFFF"/>
        <w:spacing w:before="0" w:beforeAutospacing="0" w:after="0" w:afterAutospacing="0"/>
        <w:ind w:left="0" w:right="0" w:firstLine="648"/>
        <w:jc w:val="left"/>
        <w:rPr>
          <w:rFonts w:hint="eastAsia" w:ascii="黑体" w:hAnsi="宋体" w:eastAsia="黑体" w:cs="黑体"/>
          <w:i w:val="0"/>
          <w:iCs w:val="0"/>
          <w:caps w:val="0"/>
          <w:color w:val="000000"/>
          <w:spacing w:val="7"/>
          <w:sz w:val="31"/>
          <w:szCs w:val="31"/>
        </w:rPr>
      </w:pPr>
      <w:r>
        <w:rPr>
          <w:rFonts w:hint="eastAsia" w:ascii="楷体" w:hAnsi="楷体" w:eastAsia="楷体" w:cs="楷体"/>
          <w:i w:val="0"/>
          <w:iCs w:val="0"/>
          <w:caps w:val="0"/>
          <w:color w:val="000000"/>
          <w:spacing w:val="7"/>
          <w:sz w:val="31"/>
          <w:szCs w:val="31"/>
          <w:shd w:val="clear" w:fill="FFFFFF"/>
        </w:rPr>
        <w:t>2.在项目实施过程中，需不断改进和细化绩效目标内容及指标体系，根据工作重心作出相应调整，切实推动绩效目标任务的顺利完成。</w:t>
      </w:r>
    </w:p>
    <w:p w14:paraId="27A7D817">
      <w:pPr>
        <w:pStyle w:val="5"/>
        <w:keepNext w:val="0"/>
        <w:keepLines w:val="0"/>
        <w:widowControl/>
        <w:suppressLineNumbers w:val="0"/>
        <w:shd w:val="clear" w:fill="FFFFFF"/>
        <w:spacing w:before="0" w:beforeAutospacing="0" w:after="0" w:afterAutospacing="0"/>
        <w:ind w:left="0" w:right="0" w:firstLine="648"/>
        <w:jc w:val="left"/>
        <w:rPr>
          <w:rFonts w:hint="eastAsia" w:ascii="黑体" w:hAnsi="宋体" w:eastAsia="黑体" w:cs="黑体"/>
          <w:i w:val="0"/>
          <w:iCs w:val="0"/>
          <w:caps w:val="0"/>
          <w:color w:val="000000"/>
          <w:spacing w:val="7"/>
          <w:sz w:val="31"/>
          <w:szCs w:val="31"/>
        </w:rPr>
      </w:pPr>
      <w:r>
        <w:rPr>
          <w:rFonts w:hint="eastAsia" w:ascii="楷体" w:hAnsi="楷体" w:eastAsia="楷体" w:cs="楷体"/>
          <w:i w:val="0"/>
          <w:iCs w:val="0"/>
          <w:caps w:val="0"/>
          <w:color w:val="000000"/>
          <w:spacing w:val="7"/>
          <w:sz w:val="31"/>
          <w:szCs w:val="31"/>
          <w:shd w:val="clear" w:fill="FFFFFF"/>
        </w:rPr>
        <w:t>3、初步树立了绩效理念，通过开展绩效评价，我街道全体工作人员开始转变观念，开始重视支出绩效问题，由重资金争取，重过程管理，向重支出责任，重产出和结果转变。以提高资金使用绩效为目标、以结果为导向的管理理念正逐步形成。</w:t>
      </w:r>
    </w:p>
    <w:p w14:paraId="2DA34F41">
      <w:pPr>
        <w:pStyle w:val="5"/>
        <w:keepNext w:val="0"/>
        <w:keepLines w:val="0"/>
        <w:widowControl/>
        <w:suppressLineNumbers w:val="0"/>
        <w:shd w:val="clear" w:fill="FFFFFF"/>
        <w:spacing w:before="0" w:beforeAutospacing="0" w:after="0" w:afterAutospacing="0"/>
        <w:ind w:left="0" w:right="0" w:firstLine="648"/>
        <w:jc w:val="left"/>
        <w:rPr>
          <w:rFonts w:hint="eastAsia" w:ascii="黑体" w:hAnsi="宋体" w:eastAsia="黑体" w:cs="黑体"/>
          <w:i w:val="0"/>
          <w:iCs w:val="0"/>
          <w:caps w:val="0"/>
          <w:color w:val="000000"/>
          <w:spacing w:val="7"/>
          <w:sz w:val="31"/>
          <w:szCs w:val="31"/>
        </w:rPr>
      </w:pPr>
      <w:r>
        <w:rPr>
          <w:rFonts w:hint="eastAsia" w:ascii="楷体" w:hAnsi="楷体" w:eastAsia="楷体" w:cs="楷体"/>
          <w:i w:val="0"/>
          <w:iCs w:val="0"/>
          <w:caps w:val="0"/>
          <w:color w:val="000000"/>
          <w:spacing w:val="7"/>
          <w:sz w:val="31"/>
          <w:szCs w:val="31"/>
          <w:shd w:val="clear" w:fill="FFFFFF"/>
        </w:rPr>
        <w:t>4、强化责任意识，通过设定明确可衡量的绩效目标，各部门更清楚地了解财政资金支出所要取得的社会和经济效益，其职能和目标得到进一步明确；通过绩效评价，考核各科室绩效目标实际完成情况和取得的成效，并与下年度预算安排挂钩，用财要问效，无效要问责，在一定程度上强化了单位整体和部门的财经纪律约束意识和责任意识。</w:t>
      </w:r>
    </w:p>
    <w:p w14:paraId="222BECCC">
      <w:pPr>
        <w:pStyle w:val="5"/>
        <w:keepNext w:val="0"/>
        <w:keepLines w:val="0"/>
        <w:widowControl/>
        <w:suppressLineNumbers w:val="0"/>
        <w:shd w:val="clear" w:fill="FFFFFF"/>
        <w:spacing w:before="0" w:beforeAutospacing="0" w:after="0" w:afterAutospacing="0"/>
        <w:ind w:left="0" w:right="0" w:firstLine="648"/>
        <w:jc w:val="left"/>
        <w:rPr>
          <w:rFonts w:hint="eastAsia" w:ascii="黑体" w:hAnsi="宋体" w:eastAsia="黑体" w:cs="黑体"/>
          <w:i w:val="0"/>
          <w:iCs w:val="0"/>
          <w:caps w:val="0"/>
          <w:color w:val="000000"/>
          <w:spacing w:val="7"/>
          <w:sz w:val="31"/>
          <w:szCs w:val="31"/>
        </w:rPr>
      </w:pPr>
      <w:r>
        <w:rPr>
          <w:rFonts w:hint="eastAsia" w:ascii="楷体" w:hAnsi="楷体" w:eastAsia="楷体" w:cs="楷体"/>
          <w:i w:val="0"/>
          <w:iCs w:val="0"/>
          <w:caps w:val="0"/>
          <w:color w:val="000000"/>
          <w:spacing w:val="7"/>
          <w:sz w:val="31"/>
          <w:szCs w:val="31"/>
          <w:shd w:val="clear" w:fill="FFFFFF"/>
        </w:rPr>
        <w:t>5、提高财政资金的使用效益，各站所的工作规划和年度工作计划有机结合起来，并进行运行监控，有利于整合财政资金，优化支出结构，减少支出的随意性和盲目性，最大限度地将有限资源配置到效益最佳的部门并发挥最大效益。</w:t>
      </w:r>
    </w:p>
    <w:p w14:paraId="733699C0">
      <w:pPr>
        <w:pStyle w:val="5"/>
        <w:keepNext w:val="0"/>
        <w:keepLines w:val="0"/>
        <w:widowControl/>
        <w:suppressLineNumbers w:val="0"/>
        <w:shd w:val="clear" w:fill="FFFFFF"/>
        <w:spacing w:before="0" w:beforeAutospacing="0" w:after="0" w:afterAutospacing="0"/>
        <w:ind w:left="0" w:right="0" w:firstLine="0"/>
        <w:jc w:val="both"/>
        <w:rPr>
          <w:rFonts w:hint="eastAsia" w:ascii="黑体" w:hAnsi="宋体" w:eastAsia="黑体" w:cs="黑体"/>
          <w:i w:val="0"/>
          <w:iCs w:val="0"/>
          <w:caps w:val="0"/>
          <w:color w:val="000000"/>
          <w:spacing w:val="7"/>
          <w:sz w:val="31"/>
          <w:szCs w:val="31"/>
        </w:rPr>
      </w:pPr>
      <w:r>
        <w:rPr>
          <w:rFonts w:hint="eastAsia" w:ascii="黑体" w:hAnsi="宋体" w:eastAsia="黑体" w:cs="黑体"/>
          <w:i w:val="0"/>
          <w:iCs w:val="0"/>
          <w:caps w:val="0"/>
          <w:color w:val="000000"/>
          <w:spacing w:val="7"/>
          <w:sz w:val="31"/>
          <w:szCs w:val="31"/>
          <w:shd w:val="clear" w:fill="FFFFFF"/>
        </w:rPr>
        <w:t>九、单位整体支出绩效自评结果拟应用和公开情况</w:t>
      </w:r>
    </w:p>
    <w:p w14:paraId="044ECF14">
      <w:pPr>
        <w:pStyle w:val="5"/>
        <w:keepNext w:val="0"/>
        <w:keepLines w:val="0"/>
        <w:widowControl/>
        <w:suppressLineNumbers w:val="0"/>
        <w:shd w:val="clear" w:fill="FFFFFF"/>
        <w:spacing w:before="0" w:beforeAutospacing="0" w:after="0" w:afterAutospacing="0"/>
        <w:ind w:left="0" w:right="0" w:firstLine="648"/>
        <w:jc w:val="left"/>
        <w:rPr>
          <w:rFonts w:hint="eastAsia" w:ascii="黑体" w:hAnsi="宋体" w:eastAsia="黑体" w:cs="黑体"/>
          <w:i w:val="0"/>
          <w:iCs w:val="0"/>
          <w:caps w:val="0"/>
          <w:color w:val="000000"/>
          <w:spacing w:val="7"/>
          <w:sz w:val="31"/>
          <w:szCs w:val="31"/>
        </w:rPr>
      </w:pPr>
      <w:r>
        <w:rPr>
          <w:rFonts w:hint="eastAsia" w:ascii="楷体" w:hAnsi="楷体" w:eastAsia="楷体" w:cs="楷体"/>
          <w:i w:val="0"/>
          <w:iCs w:val="0"/>
          <w:caps w:val="0"/>
          <w:color w:val="000000"/>
          <w:spacing w:val="7"/>
          <w:sz w:val="31"/>
          <w:szCs w:val="31"/>
          <w:shd w:val="clear" w:fill="FFFFFF"/>
        </w:rPr>
        <w:t>我单位高度重视此项绩效自评工作，积极落实主体责任，切实加强了组织领导，按照绩效评价相关制度规定，明确了具体责任人，认真开展自评，并撰写了绩效评价报告，确保绩效自评工作顺利实施，并将按照要求进行信息公开，对存在的问题积极整改。</w:t>
      </w:r>
    </w:p>
    <w:p w14:paraId="55AB38C9">
      <w:pPr>
        <w:pStyle w:val="5"/>
        <w:keepNext w:val="0"/>
        <w:keepLines w:val="0"/>
        <w:widowControl/>
        <w:suppressLineNumbers w:val="0"/>
        <w:shd w:val="clear" w:fill="FFFFFF"/>
        <w:spacing w:before="0" w:beforeAutospacing="0" w:after="0" w:afterAutospacing="0"/>
        <w:ind w:left="0" w:right="0" w:firstLine="0"/>
        <w:jc w:val="both"/>
        <w:rPr>
          <w:rFonts w:hint="eastAsia" w:ascii="黑体" w:hAnsi="宋体" w:eastAsia="黑体" w:cs="黑体"/>
          <w:i w:val="0"/>
          <w:iCs w:val="0"/>
          <w:caps w:val="0"/>
          <w:color w:val="000000"/>
          <w:spacing w:val="7"/>
          <w:sz w:val="31"/>
          <w:szCs w:val="31"/>
        </w:rPr>
      </w:pPr>
      <w:r>
        <w:rPr>
          <w:rFonts w:hint="eastAsia" w:ascii="黑体" w:hAnsi="宋体" w:eastAsia="黑体" w:cs="黑体"/>
          <w:i w:val="0"/>
          <w:iCs w:val="0"/>
          <w:caps w:val="0"/>
          <w:color w:val="000000"/>
          <w:spacing w:val="7"/>
          <w:sz w:val="31"/>
          <w:szCs w:val="31"/>
          <w:shd w:val="clear" w:fill="FFFFFF"/>
        </w:rPr>
        <w:t>十、其他需要说明的情况</w:t>
      </w:r>
    </w:p>
    <w:p w14:paraId="4FCBCBAA">
      <w:pPr>
        <w:pStyle w:val="5"/>
        <w:keepNext w:val="0"/>
        <w:keepLines w:val="0"/>
        <w:widowControl/>
        <w:suppressLineNumbers w:val="0"/>
        <w:shd w:val="clear" w:fill="FFFFFF"/>
        <w:spacing w:before="0" w:beforeAutospacing="0" w:after="0" w:afterAutospacing="0"/>
        <w:ind w:left="0" w:right="0" w:firstLine="648"/>
        <w:jc w:val="left"/>
        <w:rPr>
          <w:rFonts w:hint="eastAsia" w:ascii="黑体" w:hAnsi="宋体" w:eastAsia="黑体" w:cs="黑体"/>
          <w:i w:val="0"/>
          <w:iCs w:val="0"/>
          <w:caps w:val="0"/>
          <w:color w:val="000000"/>
          <w:spacing w:val="7"/>
          <w:sz w:val="31"/>
          <w:szCs w:val="31"/>
        </w:rPr>
      </w:pPr>
      <w:r>
        <w:rPr>
          <w:rFonts w:hint="eastAsia" w:ascii="楷体" w:hAnsi="楷体" w:eastAsia="楷体" w:cs="楷体"/>
          <w:i w:val="0"/>
          <w:iCs w:val="0"/>
          <w:caps w:val="0"/>
          <w:color w:val="000000"/>
          <w:spacing w:val="7"/>
          <w:sz w:val="31"/>
          <w:szCs w:val="31"/>
          <w:shd w:val="clear" w:fill="FFFFFF"/>
        </w:rPr>
        <w:t>无</w:t>
      </w:r>
    </w:p>
    <w:p w14:paraId="3C9DA921">
      <w:pPr>
        <w:pStyle w:val="5"/>
        <w:keepNext w:val="0"/>
        <w:keepLines w:val="0"/>
        <w:widowControl/>
        <w:suppressLineNumbers w:val="0"/>
        <w:shd w:val="clear" w:fill="FFFFFF"/>
        <w:spacing w:before="0" w:beforeAutospacing="0" w:after="0" w:afterAutospacing="0"/>
        <w:ind w:left="0" w:right="0" w:firstLine="0"/>
        <w:jc w:val="both"/>
        <w:rPr>
          <w:rFonts w:hint="eastAsia" w:ascii="黑体" w:hAnsi="宋体" w:eastAsia="黑体" w:cs="黑体"/>
          <w:i w:val="0"/>
          <w:iCs w:val="0"/>
          <w:caps w:val="0"/>
          <w:color w:val="000000"/>
          <w:spacing w:val="7"/>
          <w:sz w:val="31"/>
          <w:szCs w:val="31"/>
        </w:rPr>
      </w:pPr>
      <w:r>
        <w:rPr>
          <w:rFonts w:hint="eastAsia" w:ascii="黑体" w:hAnsi="宋体" w:eastAsia="黑体" w:cs="黑体"/>
          <w:i w:val="0"/>
          <w:iCs w:val="0"/>
          <w:caps w:val="0"/>
          <w:color w:val="000000"/>
          <w:spacing w:val="7"/>
          <w:sz w:val="31"/>
          <w:szCs w:val="31"/>
          <w:shd w:val="clear" w:fill="FFFFFF"/>
        </w:rPr>
        <w:t> </w:t>
      </w:r>
    </w:p>
    <w:p w14:paraId="33EDEE13">
      <w:pPr>
        <w:pStyle w:val="5"/>
        <w:keepNext w:val="0"/>
        <w:keepLines w:val="0"/>
        <w:widowControl/>
        <w:suppressLineNumbers w:val="0"/>
        <w:shd w:val="clear" w:fill="FFFFFF"/>
        <w:spacing w:before="0" w:beforeAutospacing="0" w:after="0" w:afterAutospacing="0"/>
        <w:ind w:left="0" w:right="0" w:firstLine="0"/>
        <w:jc w:val="both"/>
        <w:rPr>
          <w:rFonts w:hint="eastAsia" w:ascii="黑体" w:hAnsi="宋体" w:eastAsia="黑体" w:cs="黑体"/>
          <w:i w:val="0"/>
          <w:iCs w:val="0"/>
          <w:caps w:val="0"/>
          <w:color w:val="000000"/>
          <w:spacing w:val="7"/>
          <w:sz w:val="31"/>
          <w:szCs w:val="31"/>
        </w:rPr>
      </w:pPr>
      <w:r>
        <w:rPr>
          <w:rFonts w:hint="eastAsia" w:ascii="黑体" w:hAnsi="宋体" w:eastAsia="黑体" w:cs="黑体"/>
          <w:i w:val="0"/>
          <w:iCs w:val="0"/>
          <w:caps w:val="0"/>
          <w:color w:val="000000"/>
          <w:spacing w:val="7"/>
          <w:sz w:val="31"/>
          <w:szCs w:val="31"/>
          <w:shd w:val="clear" w:fill="FFFFFF"/>
        </w:rPr>
        <w:t> </w:t>
      </w:r>
    </w:p>
    <w:p w14:paraId="6DA8825D"/>
    <w:p w14:paraId="7EADBE31">
      <w:pPr>
        <w:pStyle w:val="2"/>
        <w:keepNext w:val="0"/>
        <w:keepLines w:val="0"/>
        <w:pageBreakBefore w:val="0"/>
        <w:widowControl w:val="0"/>
        <w:kinsoku/>
        <w:wordWrap/>
        <w:overflowPunct/>
        <w:topLinePunct w:val="0"/>
        <w:autoSpaceDE/>
        <w:autoSpaceDN/>
        <w:bidi w:val="0"/>
        <w:adjustRightInd/>
        <w:snapToGrid/>
        <w:spacing w:line="240" w:lineRule="auto"/>
        <w:ind w:right="0" w:firstLine="656" w:firstLineChars="200"/>
        <w:jc w:val="left"/>
        <w:textAlignment w:val="auto"/>
        <w:rPr>
          <w:rFonts w:hint="eastAsia" w:ascii="楷体" w:hAnsi="楷体" w:eastAsia="楷体" w:cs="楷体"/>
          <w:spacing w:val="9"/>
          <w:kern w:val="2"/>
          <w:position w:val="21"/>
          <w:sz w:val="31"/>
          <w:szCs w:val="31"/>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94D8D">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EB80C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0EB80C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C2DF8">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F36919">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5F36919">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383BB">
    <w:pPr>
      <w:pStyle w:val="2"/>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5306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95306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EC645">
    <w:pPr>
      <w:pStyle w:val="2"/>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DC9C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82DC9C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mJlYzJhMzIwMmQ1NjY3N2FiZmZhNTZiNzgxM2Y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6D7252"/>
    <w:rsid w:val="037B1E0D"/>
    <w:rsid w:val="037E0A06"/>
    <w:rsid w:val="037F229C"/>
    <w:rsid w:val="03911277"/>
    <w:rsid w:val="039A540B"/>
    <w:rsid w:val="03A6732C"/>
    <w:rsid w:val="03BD010E"/>
    <w:rsid w:val="03BD6500"/>
    <w:rsid w:val="03E05C76"/>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C354F"/>
    <w:rsid w:val="045F666C"/>
    <w:rsid w:val="0460075C"/>
    <w:rsid w:val="04613BEE"/>
    <w:rsid w:val="04675C34"/>
    <w:rsid w:val="046C0B29"/>
    <w:rsid w:val="047B7C52"/>
    <w:rsid w:val="04816E5C"/>
    <w:rsid w:val="048760F2"/>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46D8D"/>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1C0D73"/>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24F20"/>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82368"/>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91212"/>
    <w:rsid w:val="0ACB61B4"/>
    <w:rsid w:val="0ACD4157"/>
    <w:rsid w:val="0AE22D30"/>
    <w:rsid w:val="0AE964B0"/>
    <w:rsid w:val="0AF50259"/>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38D9"/>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B41A4E"/>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1542"/>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740B7"/>
    <w:rsid w:val="0F0A7BB7"/>
    <w:rsid w:val="0F0D525E"/>
    <w:rsid w:val="0F2A2A37"/>
    <w:rsid w:val="0F2E6C95"/>
    <w:rsid w:val="0F4675CA"/>
    <w:rsid w:val="0F471A79"/>
    <w:rsid w:val="0F500384"/>
    <w:rsid w:val="0F517477"/>
    <w:rsid w:val="0F5B4015"/>
    <w:rsid w:val="0F6071C8"/>
    <w:rsid w:val="0F69565A"/>
    <w:rsid w:val="0F7B0394"/>
    <w:rsid w:val="0F911629"/>
    <w:rsid w:val="0FA00CB6"/>
    <w:rsid w:val="0FA434D3"/>
    <w:rsid w:val="0FB16CA3"/>
    <w:rsid w:val="0FB471F7"/>
    <w:rsid w:val="0FC64A2E"/>
    <w:rsid w:val="0FC95C51"/>
    <w:rsid w:val="0FC965F5"/>
    <w:rsid w:val="0FCA07F1"/>
    <w:rsid w:val="0FCD6B4B"/>
    <w:rsid w:val="0FCE1079"/>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0388D"/>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D30BC8"/>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5D4DFE"/>
    <w:rsid w:val="136B7A0D"/>
    <w:rsid w:val="136C145A"/>
    <w:rsid w:val="13776D50"/>
    <w:rsid w:val="137B3EE1"/>
    <w:rsid w:val="139404F9"/>
    <w:rsid w:val="13A55CD5"/>
    <w:rsid w:val="13AE5449"/>
    <w:rsid w:val="13B654E3"/>
    <w:rsid w:val="13B819E6"/>
    <w:rsid w:val="13BC4189"/>
    <w:rsid w:val="13C169EC"/>
    <w:rsid w:val="13CA717D"/>
    <w:rsid w:val="13CE022A"/>
    <w:rsid w:val="13D44784"/>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951E6"/>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AF79E2"/>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C33745"/>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AE2052"/>
    <w:rsid w:val="19C17BC9"/>
    <w:rsid w:val="19C17E7E"/>
    <w:rsid w:val="19CC1CA7"/>
    <w:rsid w:val="19D37D58"/>
    <w:rsid w:val="19DD0438"/>
    <w:rsid w:val="1A035F2C"/>
    <w:rsid w:val="1A056605"/>
    <w:rsid w:val="1A0758B3"/>
    <w:rsid w:val="1A0A04E6"/>
    <w:rsid w:val="1A1B07E2"/>
    <w:rsid w:val="1A213466"/>
    <w:rsid w:val="1A3E7564"/>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903686"/>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344F4"/>
    <w:rsid w:val="1C74154B"/>
    <w:rsid w:val="1C82672C"/>
    <w:rsid w:val="1C89138D"/>
    <w:rsid w:val="1C8E76D2"/>
    <w:rsid w:val="1C9074E1"/>
    <w:rsid w:val="1C937172"/>
    <w:rsid w:val="1C975C4B"/>
    <w:rsid w:val="1CA27BB1"/>
    <w:rsid w:val="1CAC542E"/>
    <w:rsid w:val="1CAF7DCF"/>
    <w:rsid w:val="1CB07D7A"/>
    <w:rsid w:val="1CDA4D56"/>
    <w:rsid w:val="1CDD3551"/>
    <w:rsid w:val="1CE27F12"/>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72083"/>
    <w:rsid w:val="22CB0895"/>
    <w:rsid w:val="23033650"/>
    <w:rsid w:val="231527D7"/>
    <w:rsid w:val="23185AD8"/>
    <w:rsid w:val="23336451"/>
    <w:rsid w:val="23474320"/>
    <w:rsid w:val="23492735"/>
    <w:rsid w:val="235B5F37"/>
    <w:rsid w:val="235C3EA6"/>
    <w:rsid w:val="23604810"/>
    <w:rsid w:val="23830488"/>
    <w:rsid w:val="23932D47"/>
    <w:rsid w:val="239F6F26"/>
    <w:rsid w:val="23BE4330"/>
    <w:rsid w:val="23BF0A62"/>
    <w:rsid w:val="23C263BB"/>
    <w:rsid w:val="23C63733"/>
    <w:rsid w:val="23D50A64"/>
    <w:rsid w:val="23DC6F4C"/>
    <w:rsid w:val="23DD2202"/>
    <w:rsid w:val="23DF33FD"/>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07E57"/>
    <w:rsid w:val="24536196"/>
    <w:rsid w:val="24626203"/>
    <w:rsid w:val="247573F6"/>
    <w:rsid w:val="247A4BE7"/>
    <w:rsid w:val="247B4ED4"/>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32A79"/>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1C9C"/>
    <w:rsid w:val="28467CC2"/>
    <w:rsid w:val="284A4950"/>
    <w:rsid w:val="285710C8"/>
    <w:rsid w:val="285C4BAF"/>
    <w:rsid w:val="285D0F42"/>
    <w:rsid w:val="28700AC7"/>
    <w:rsid w:val="28703320"/>
    <w:rsid w:val="287643B1"/>
    <w:rsid w:val="28917F73"/>
    <w:rsid w:val="289539A5"/>
    <w:rsid w:val="289F019A"/>
    <w:rsid w:val="28BB307C"/>
    <w:rsid w:val="28CC6ED5"/>
    <w:rsid w:val="28D96244"/>
    <w:rsid w:val="28F010D9"/>
    <w:rsid w:val="28F05C88"/>
    <w:rsid w:val="29082E70"/>
    <w:rsid w:val="291343EF"/>
    <w:rsid w:val="29166F16"/>
    <w:rsid w:val="292E5257"/>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9E67293"/>
    <w:rsid w:val="29F6324E"/>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8B7E3A"/>
    <w:rsid w:val="2AB17620"/>
    <w:rsid w:val="2AB30FEA"/>
    <w:rsid w:val="2AB657B1"/>
    <w:rsid w:val="2AC91866"/>
    <w:rsid w:val="2AC96251"/>
    <w:rsid w:val="2ACB7242"/>
    <w:rsid w:val="2AE06477"/>
    <w:rsid w:val="2AE07913"/>
    <w:rsid w:val="2AE36CB1"/>
    <w:rsid w:val="2AEA3FC0"/>
    <w:rsid w:val="2AEA4AC4"/>
    <w:rsid w:val="2B0E64B5"/>
    <w:rsid w:val="2B110AE4"/>
    <w:rsid w:val="2B163BA8"/>
    <w:rsid w:val="2B166BF6"/>
    <w:rsid w:val="2B2B0DE1"/>
    <w:rsid w:val="2B3E1E16"/>
    <w:rsid w:val="2B5446D0"/>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21E1"/>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ED0939"/>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99461C"/>
    <w:rsid w:val="2DA20908"/>
    <w:rsid w:val="2DB45073"/>
    <w:rsid w:val="2DB713DE"/>
    <w:rsid w:val="2DC53663"/>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32695"/>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2FF67B04"/>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31E99"/>
    <w:rsid w:val="30B422FB"/>
    <w:rsid w:val="30C20BA4"/>
    <w:rsid w:val="30C478ED"/>
    <w:rsid w:val="30D103F7"/>
    <w:rsid w:val="30D53AF8"/>
    <w:rsid w:val="30E16A06"/>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E87920"/>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02506"/>
    <w:rsid w:val="338E0F57"/>
    <w:rsid w:val="3392025F"/>
    <w:rsid w:val="33A134F0"/>
    <w:rsid w:val="33A8285D"/>
    <w:rsid w:val="33AC1E29"/>
    <w:rsid w:val="33B17041"/>
    <w:rsid w:val="33B202F3"/>
    <w:rsid w:val="33B20F64"/>
    <w:rsid w:val="33CD3F6B"/>
    <w:rsid w:val="33D3480F"/>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84C60"/>
    <w:rsid w:val="377A7524"/>
    <w:rsid w:val="377C0259"/>
    <w:rsid w:val="378E3E66"/>
    <w:rsid w:val="37AC0E75"/>
    <w:rsid w:val="37AC63CE"/>
    <w:rsid w:val="37C244FC"/>
    <w:rsid w:val="37CA1D15"/>
    <w:rsid w:val="37D95C79"/>
    <w:rsid w:val="37DC0098"/>
    <w:rsid w:val="37E75BE2"/>
    <w:rsid w:val="37E81F7B"/>
    <w:rsid w:val="37E82F8E"/>
    <w:rsid w:val="37E91E9F"/>
    <w:rsid w:val="37E920E0"/>
    <w:rsid w:val="37E961A0"/>
    <w:rsid w:val="37FB64C2"/>
    <w:rsid w:val="38026A1B"/>
    <w:rsid w:val="3807648B"/>
    <w:rsid w:val="38173CE1"/>
    <w:rsid w:val="38197832"/>
    <w:rsid w:val="381E7591"/>
    <w:rsid w:val="383903C6"/>
    <w:rsid w:val="383C423B"/>
    <w:rsid w:val="38415136"/>
    <w:rsid w:val="384D66AB"/>
    <w:rsid w:val="38551750"/>
    <w:rsid w:val="386C1D38"/>
    <w:rsid w:val="387737AC"/>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17DFF"/>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184B1B"/>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51543"/>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9037B0"/>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3D787A"/>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26FD9"/>
    <w:rsid w:val="4058593B"/>
    <w:rsid w:val="405C0FC1"/>
    <w:rsid w:val="406957E0"/>
    <w:rsid w:val="406A0055"/>
    <w:rsid w:val="40733CBA"/>
    <w:rsid w:val="407A4DF7"/>
    <w:rsid w:val="40894B59"/>
    <w:rsid w:val="408B2442"/>
    <w:rsid w:val="40AF50ED"/>
    <w:rsid w:val="40B16CC2"/>
    <w:rsid w:val="40B81BAD"/>
    <w:rsid w:val="40BB2365"/>
    <w:rsid w:val="40C21A44"/>
    <w:rsid w:val="40C32C58"/>
    <w:rsid w:val="40C357E1"/>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80CC1"/>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84797D"/>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2573"/>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B69A4"/>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E666CD"/>
    <w:rsid w:val="46F84006"/>
    <w:rsid w:val="470033AC"/>
    <w:rsid w:val="47081659"/>
    <w:rsid w:val="47123940"/>
    <w:rsid w:val="4726595C"/>
    <w:rsid w:val="47280A93"/>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942C7"/>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D36682"/>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62070"/>
    <w:rsid w:val="4D8817F2"/>
    <w:rsid w:val="4D8F350E"/>
    <w:rsid w:val="4D901140"/>
    <w:rsid w:val="4D924E46"/>
    <w:rsid w:val="4D9877E4"/>
    <w:rsid w:val="4DA91767"/>
    <w:rsid w:val="4DBB5A90"/>
    <w:rsid w:val="4DBD22E7"/>
    <w:rsid w:val="4DC73507"/>
    <w:rsid w:val="4DCF1CB4"/>
    <w:rsid w:val="4DDA6A5F"/>
    <w:rsid w:val="4DDB7205"/>
    <w:rsid w:val="4DDF772B"/>
    <w:rsid w:val="4DEB15AD"/>
    <w:rsid w:val="4DF64B12"/>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CF2C73"/>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C6EC4"/>
    <w:rsid w:val="505E6691"/>
    <w:rsid w:val="50640B3B"/>
    <w:rsid w:val="506633AA"/>
    <w:rsid w:val="507237E3"/>
    <w:rsid w:val="50834F8C"/>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C7BA6"/>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67184"/>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77C0E"/>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67F3A"/>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832F9"/>
    <w:rsid w:val="55AC66CB"/>
    <w:rsid w:val="55B71F92"/>
    <w:rsid w:val="55C33131"/>
    <w:rsid w:val="55CD41AB"/>
    <w:rsid w:val="55CD4E7B"/>
    <w:rsid w:val="55CD7903"/>
    <w:rsid w:val="55E172A0"/>
    <w:rsid w:val="55E24605"/>
    <w:rsid w:val="55F34962"/>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0F30D6"/>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A4E52"/>
    <w:rsid w:val="578C3658"/>
    <w:rsid w:val="57A06424"/>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BB12F3"/>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26E36"/>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CE7A03"/>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AE3391"/>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57683"/>
    <w:rsid w:val="5E284971"/>
    <w:rsid w:val="5E2B4B56"/>
    <w:rsid w:val="5E2C3CE8"/>
    <w:rsid w:val="5E480DBB"/>
    <w:rsid w:val="5E4B0589"/>
    <w:rsid w:val="5E532C32"/>
    <w:rsid w:val="5E5341F0"/>
    <w:rsid w:val="5E6B78B9"/>
    <w:rsid w:val="5E72530D"/>
    <w:rsid w:val="5E7B3471"/>
    <w:rsid w:val="5E811840"/>
    <w:rsid w:val="5EAC620C"/>
    <w:rsid w:val="5EAF12A6"/>
    <w:rsid w:val="5EB56E43"/>
    <w:rsid w:val="5EB6477F"/>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9F1931"/>
    <w:rsid w:val="5FA342D5"/>
    <w:rsid w:val="5FA40581"/>
    <w:rsid w:val="5FBC0040"/>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65942"/>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0921"/>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0D6BEF"/>
    <w:rsid w:val="64107D36"/>
    <w:rsid w:val="64156CD8"/>
    <w:rsid w:val="6438039D"/>
    <w:rsid w:val="643917C9"/>
    <w:rsid w:val="64410F8F"/>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4D1E29"/>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1266"/>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3D425E"/>
    <w:rsid w:val="6B585A95"/>
    <w:rsid w:val="6B5C172C"/>
    <w:rsid w:val="6B633F4F"/>
    <w:rsid w:val="6B70680D"/>
    <w:rsid w:val="6B7B6B34"/>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9E6F7E"/>
    <w:rsid w:val="6CA21112"/>
    <w:rsid w:val="6CA841D2"/>
    <w:rsid w:val="6CB10385"/>
    <w:rsid w:val="6CC4450B"/>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141AA"/>
    <w:rsid w:val="6D846F22"/>
    <w:rsid w:val="6D853C9A"/>
    <w:rsid w:val="6D9239A2"/>
    <w:rsid w:val="6DA524EE"/>
    <w:rsid w:val="6DAE5920"/>
    <w:rsid w:val="6DB664EE"/>
    <w:rsid w:val="6DC325DE"/>
    <w:rsid w:val="6DC64BAC"/>
    <w:rsid w:val="6DC91BE5"/>
    <w:rsid w:val="6DDA4BA3"/>
    <w:rsid w:val="6DE54739"/>
    <w:rsid w:val="6E037AD7"/>
    <w:rsid w:val="6E056523"/>
    <w:rsid w:val="6E074EC9"/>
    <w:rsid w:val="6E0F5F0C"/>
    <w:rsid w:val="6E160E52"/>
    <w:rsid w:val="6E1833D1"/>
    <w:rsid w:val="6E1B015A"/>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26DFA"/>
    <w:rsid w:val="70954F53"/>
    <w:rsid w:val="70971294"/>
    <w:rsid w:val="709F7BD9"/>
    <w:rsid w:val="70A1528F"/>
    <w:rsid w:val="70A51792"/>
    <w:rsid w:val="70A92DC8"/>
    <w:rsid w:val="70A94A40"/>
    <w:rsid w:val="70B774F6"/>
    <w:rsid w:val="70BB13B4"/>
    <w:rsid w:val="70D80F32"/>
    <w:rsid w:val="70D97C76"/>
    <w:rsid w:val="70F12A55"/>
    <w:rsid w:val="70F76E40"/>
    <w:rsid w:val="710C1219"/>
    <w:rsid w:val="711337D0"/>
    <w:rsid w:val="711D7FAC"/>
    <w:rsid w:val="71235CA4"/>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200435"/>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C104B5"/>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4FF4332"/>
    <w:rsid w:val="75036430"/>
    <w:rsid w:val="750B11C6"/>
    <w:rsid w:val="750C3FF3"/>
    <w:rsid w:val="750E6C81"/>
    <w:rsid w:val="751D43A6"/>
    <w:rsid w:val="75230A9A"/>
    <w:rsid w:val="75367802"/>
    <w:rsid w:val="753B10E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2766B"/>
    <w:rsid w:val="76A44430"/>
    <w:rsid w:val="76A71FBB"/>
    <w:rsid w:val="76AA5D81"/>
    <w:rsid w:val="76AB50DC"/>
    <w:rsid w:val="76B50450"/>
    <w:rsid w:val="76BB316D"/>
    <w:rsid w:val="76BB3C83"/>
    <w:rsid w:val="76C80EC7"/>
    <w:rsid w:val="76EC260D"/>
    <w:rsid w:val="76F229DF"/>
    <w:rsid w:val="76F51E90"/>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E58FC"/>
    <w:rsid w:val="7A3F1ABF"/>
    <w:rsid w:val="7A413A99"/>
    <w:rsid w:val="7A4609B6"/>
    <w:rsid w:val="7A4642A9"/>
    <w:rsid w:val="7A4972A5"/>
    <w:rsid w:val="7A4B4246"/>
    <w:rsid w:val="7A4B6B30"/>
    <w:rsid w:val="7A544A7B"/>
    <w:rsid w:val="7A560E98"/>
    <w:rsid w:val="7A5C009B"/>
    <w:rsid w:val="7A5D3D51"/>
    <w:rsid w:val="7A5F0CF7"/>
    <w:rsid w:val="7A6737D5"/>
    <w:rsid w:val="7A675EA5"/>
    <w:rsid w:val="7A6B3865"/>
    <w:rsid w:val="7A7041ED"/>
    <w:rsid w:val="7A832390"/>
    <w:rsid w:val="7A861779"/>
    <w:rsid w:val="7A92679C"/>
    <w:rsid w:val="7A955810"/>
    <w:rsid w:val="7A985E92"/>
    <w:rsid w:val="7A990D85"/>
    <w:rsid w:val="7A9A1D5D"/>
    <w:rsid w:val="7A9C2E47"/>
    <w:rsid w:val="7AC019FF"/>
    <w:rsid w:val="7ACA6FB9"/>
    <w:rsid w:val="7ADA0ADE"/>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BF546E1"/>
    <w:rsid w:val="7C0148DF"/>
    <w:rsid w:val="7C021A51"/>
    <w:rsid w:val="7C033C13"/>
    <w:rsid w:val="7C041A0F"/>
    <w:rsid w:val="7C110306"/>
    <w:rsid w:val="7C1A1B2C"/>
    <w:rsid w:val="7C1A63E7"/>
    <w:rsid w:val="7C212B8A"/>
    <w:rsid w:val="7C3C3809"/>
    <w:rsid w:val="7C3D66BC"/>
    <w:rsid w:val="7C6212C4"/>
    <w:rsid w:val="7C831CEC"/>
    <w:rsid w:val="7C8464A1"/>
    <w:rsid w:val="7C9D2D7B"/>
    <w:rsid w:val="7CA26867"/>
    <w:rsid w:val="7CAF663E"/>
    <w:rsid w:val="7CB43A8E"/>
    <w:rsid w:val="7CC106AB"/>
    <w:rsid w:val="7CC55E61"/>
    <w:rsid w:val="7CDF4250"/>
    <w:rsid w:val="7D09113D"/>
    <w:rsid w:val="7D0B1257"/>
    <w:rsid w:val="7D157A0E"/>
    <w:rsid w:val="7D1658AD"/>
    <w:rsid w:val="7D1B2E27"/>
    <w:rsid w:val="7D1D4159"/>
    <w:rsid w:val="7D243099"/>
    <w:rsid w:val="7D4B3993"/>
    <w:rsid w:val="7D515947"/>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64513"/>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character" w:customStyle="1" w:styleId="10">
    <w:name w:val="font51"/>
    <w:basedOn w:val="7"/>
    <w:qFormat/>
    <w:uiPriority w:val="0"/>
    <w:rPr>
      <w:rFonts w:hint="default" w:ascii="Times New Roman" w:hAnsi="Times New Roman" w:cs="Times New Roman"/>
      <w:color w:val="000000"/>
      <w:sz w:val="20"/>
      <w:szCs w:val="20"/>
      <w:u w:val="none"/>
    </w:rPr>
  </w:style>
  <w:style w:type="character" w:customStyle="1" w:styleId="11">
    <w:name w:val="font4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1293</Words>
  <Characters>1671</Characters>
  <Lines>0</Lines>
  <Paragraphs>0</Paragraphs>
  <TotalTime>0</TotalTime>
  <ScaleCrop>false</ScaleCrop>
  <LinksUpToDate>false</LinksUpToDate>
  <CharactersWithSpaces>1697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清晨的太阳</cp:lastModifiedBy>
  <dcterms:modified xsi:type="dcterms:W3CDTF">2025-06-25T09:16:31Z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45A4F4F96972497DA88B556F8D61CDB5_13</vt:lpwstr>
  </property>
  <property fmtid="{D5CDD505-2E9C-101B-9397-08002B2CF9AE}" pid="4" name="KSOTemplateDocerSaveRecord">
    <vt:lpwstr>eyJoZGlkIjoiMzk0YjZlZGI4ZGFhODk1ZDdlY2NkMGYwNzkyZjU1MTMiLCJ1c2VySWQiOiI1ODM2ODY2ODQifQ==</vt:lpwstr>
  </property>
</Properties>
</file>