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CF699">
      <w:pPr>
        <w:pStyle w:val="2"/>
        <w:spacing w:before="102" w:line="224" w:lineRule="auto"/>
      </w:pPr>
      <w:bookmarkStart w:id="0" w:name="_GoBack"/>
      <w:bookmarkEnd w:id="0"/>
      <w:r>
        <w:drawing>
          <wp:inline distT="0" distB="0" distL="114300" distR="114300">
            <wp:extent cx="5515610" cy="8008620"/>
            <wp:effectExtent l="0" t="0" r="1270" b="7620"/>
            <wp:docPr id="2" name="图片 2" descr="鹰山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鹰山小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800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F8B25">
      <w:pPr>
        <w:spacing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B2B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岳阳市鹰山小学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5EAD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73CA0F8C">
      <w:pPr>
        <w:spacing w:line="283" w:lineRule="auto"/>
        <w:rPr>
          <w:rFonts w:ascii="Arial"/>
          <w:sz w:val="21"/>
        </w:rPr>
      </w:pPr>
    </w:p>
    <w:p w14:paraId="1DBF6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63" w:firstLineChars="200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基本情况</w:t>
      </w:r>
    </w:p>
    <w:p w14:paraId="3B364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（一）职能职责</w:t>
      </w:r>
    </w:p>
    <w:p w14:paraId="51B53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1、宣传贯彻执行党和国家的教育方针、政策、法律法规等，坚持依法治教、依法治学，贯彻执行岳阳楼区教育局的行政规章制度。</w:t>
      </w:r>
    </w:p>
    <w:p w14:paraId="64C6B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　2、维护学校的教学秩序，为学生创造良好的学习环境。</w:t>
      </w:r>
    </w:p>
    <w:p w14:paraId="58D4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　3、积极稳妥地推进教育改革，按教育规律办事，不断提高教育质量。</w:t>
      </w:r>
    </w:p>
    <w:p w14:paraId="69DB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　4、根据学校规模，设置学校管理机构，建立健全各项规章制度和岗位责任制。</w:t>
      </w:r>
    </w:p>
    <w:p w14:paraId="400D7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　5、坚持教书育人，服务育人，环境育人方针，加强对学生的思想品德教育，使学生的德智体全面发展。</w:t>
      </w:r>
    </w:p>
    <w:p w14:paraId="74E2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　6、抓好教师队伍建设，使每个教师都热心于教育事业。</w:t>
      </w:r>
    </w:p>
    <w:p w14:paraId="16B6C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　7、做好安全防范，保证学生的人身安全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。</w:t>
      </w:r>
    </w:p>
    <w:p w14:paraId="6DA62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4CAD1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本单位内设机构包括：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校长室、学校办公室、教导处、政教处、后勤处。根据编办核定，我校共有教职工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148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人，其中：在职事业编制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99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人；离退休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E36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35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二、一般公共预算支出情况</w:t>
      </w:r>
    </w:p>
    <w:p w14:paraId="721D7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（一）基本支出情况</w:t>
      </w:r>
    </w:p>
    <w:p w14:paraId="107B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一般公共预算基本支出202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年度总支出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1924.29</w:t>
      </w:r>
      <w:r>
        <w:rPr>
          <w:rFonts w:hint="eastAsia" w:ascii="仿宋" w:hAnsi="仿宋" w:eastAsia="仿宋" w:cs="仿宋"/>
          <w:bCs/>
          <w:sz w:val="32"/>
          <w:szCs w:val="32"/>
        </w:rPr>
        <w:t>万元，其中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 w14:paraId="232A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1493.19万元：包括</w:t>
      </w:r>
      <w:r>
        <w:rPr>
          <w:rFonts w:hint="eastAsia" w:ascii="仿宋" w:hAnsi="仿宋" w:eastAsia="仿宋" w:cs="仿宋"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362.86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bCs/>
          <w:sz w:val="32"/>
          <w:szCs w:val="32"/>
        </w:rPr>
        <w:t>元；津贴补贴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37.28万元；奖金211.3万元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绩效工资330.66万元；</w:t>
      </w:r>
      <w:r>
        <w:rPr>
          <w:rFonts w:hint="eastAsia" w:ascii="仿宋" w:hAnsi="仿宋" w:eastAsia="仿宋" w:cs="仿宋"/>
          <w:bCs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188.83万元；职业年金缴费9.28万元；职工基本医疗保险缴费69.88万元；其他社会保障缴费21.35万元；住房公积金113.36万元；其他工资福利支出29.8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生活补助116.25万元；奖励金0.6万元；其他对个人和家庭的补助1.76万元。 </w:t>
      </w:r>
    </w:p>
    <w:p w14:paraId="40611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 w:firstLineChars="200"/>
        <w:textAlignment w:val="auto"/>
        <w:rPr>
          <w:rFonts w:hint="eastAsia" w:ascii="仿宋" w:hAnsi="仿宋" w:eastAsia="仿宋" w:cs="仿宋"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公用经费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431.1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2"/>
          <w:szCs w:val="32"/>
        </w:rPr>
        <w:t>办公费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3.66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印刷费3.03万元；手续费0.53万元；</w:t>
      </w:r>
      <w:r>
        <w:rPr>
          <w:rFonts w:hint="eastAsia" w:ascii="仿宋" w:hAnsi="仿宋" w:eastAsia="仿宋" w:cs="仿宋"/>
          <w:bCs/>
          <w:sz w:val="32"/>
          <w:szCs w:val="32"/>
        </w:rPr>
        <w:t>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2.13</w:t>
      </w:r>
      <w:r>
        <w:rPr>
          <w:rFonts w:hint="eastAsia" w:ascii="仿宋" w:hAnsi="仿宋" w:eastAsia="仿宋" w:cs="仿宋"/>
          <w:bCs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13.01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邮电费0.38万元；物业管理费2.52万元；</w:t>
      </w:r>
      <w:r>
        <w:rPr>
          <w:rFonts w:hint="eastAsia" w:ascii="仿宋" w:hAnsi="仿宋" w:eastAsia="仿宋" w:cs="仿宋"/>
          <w:bCs/>
          <w:sz w:val="32"/>
          <w:szCs w:val="32"/>
        </w:rPr>
        <w:t>维修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25.82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会议费11.14万元；</w:t>
      </w:r>
      <w:r>
        <w:rPr>
          <w:rFonts w:hint="eastAsia" w:ascii="仿宋" w:hAnsi="仿宋" w:eastAsia="仿宋" w:cs="仿宋"/>
          <w:bCs/>
          <w:sz w:val="32"/>
          <w:szCs w:val="32"/>
        </w:rPr>
        <w:t>培训费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7.23</w:t>
      </w:r>
      <w:r>
        <w:rPr>
          <w:rFonts w:hint="eastAsia" w:ascii="仿宋" w:hAnsi="仿宋" w:eastAsia="仿宋" w:cs="仿宋"/>
          <w:bCs/>
          <w:sz w:val="32"/>
          <w:szCs w:val="32"/>
        </w:rPr>
        <w:t>万元；专用材料费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27.43</w:t>
      </w:r>
      <w:r>
        <w:rPr>
          <w:rFonts w:hint="eastAsia" w:ascii="仿宋" w:hAnsi="仿宋" w:eastAsia="仿宋" w:cs="仿宋"/>
          <w:bCs/>
          <w:sz w:val="32"/>
          <w:szCs w:val="32"/>
        </w:rPr>
        <w:t>万元；劳务费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1.21</w:t>
      </w:r>
      <w:r>
        <w:rPr>
          <w:rFonts w:hint="eastAsia" w:ascii="仿宋" w:hAnsi="仿宋" w:eastAsia="仿宋" w:cs="仿宋"/>
          <w:bCs/>
          <w:sz w:val="32"/>
          <w:szCs w:val="32"/>
        </w:rPr>
        <w:t>万元；工会经费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5.65</w:t>
      </w:r>
      <w:r>
        <w:rPr>
          <w:rFonts w:hint="eastAsia" w:ascii="仿宋" w:hAnsi="仿宋" w:eastAsia="仿宋" w:cs="仿宋"/>
          <w:bCs/>
          <w:sz w:val="32"/>
          <w:szCs w:val="32"/>
        </w:rPr>
        <w:t>万元；其他商品和服务支出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311.7万元</w:t>
      </w:r>
      <w:r>
        <w:rPr>
          <w:rFonts w:hint="eastAsia" w:ascii="仿宋" w:hAnsi="仿宋" w:eastAsia="仿宋" w:cs="仿宋"/>
          <w:bCs/>
          <w:sz w:val="32"/>
          <w:szCs w:val="32"/>
        </w:rPr>
        <w:t>；办公设备购置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15.65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61E6A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项目支出情况</w:t>
      </w:r>
    </w:p>
    <w:p w14:paraId="1968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本单位2024年度项目支出241.99万元。</w:t>
      </w:r>
    </w:p>
    <w:p w14:paraId="0343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三、政府性基金预算支出情况</w:t>
      </w:r>
    </w:p>
    <w:p w14:paraId="4CFE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本单位2024年度政府性基金预算支出0万元。</w:t>
      </w:r>
    </w:p>
    <w:p w14:paraId="64C47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1" w:firstLineChars="200"/>
        <w:textAlignment w:val="auto"/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  <w:t>国有资本经营预算支出情况</w:t>
      </w:r>
    </w:p>
    <w:p w14:paraId="67E3C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 w:firstLineChars="200"/>
        <w:textAlignment w:val="auto"/>
        <w:rPr>
          <w:rFonts w:hint="eastAsia" w:ascii="仿宋" w:hAnsi="仿宋" w:eastAsia="仿宋" w:cs="仿宋"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本单位2024年度国有资本经营预算支出0万元。</w:t>
      </w:r>
    </w:p>
    <w:p w14:paraId="3C588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社会保险基金预算支出情况</w:t>
      </w:r>
    </w:p>
    <w:p w14:paraId="4D97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40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本单位2024年度社会保险基金预算支出0万元。</w:t>
      </w:r>
    </w:p>
    <w:p w14:paraId="75E97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整体支出绩效情况</w:t>
      </w:r>
    </w:p>
    <w:p w14:paraId="46F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年度评价得分为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98.46</w:t>
      </w:r>
      <w:r>
        <w:rPr>
          <w:rFonts w:hint="eastAsia" w:ascii="仿宋" w:hAnsi="仿宋" w:eastAsia="仿宋" w:cs="仿宋"/>
          <w:bCs/>
          <w:sz w:val="32"/>
          <w:szCs w:val="32"/>
        </w:rPr>
        <w:t>分。部门整体支出绩效情况如下：</w:t>
      </w:r>
    </w:p>
    <w:p w14:paraId="446E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1.预算执行比较到位。</w:t>
      </w:r>
    </w:p>
    <w:p w14:paraId="5F6D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2.产出指标执行比较到位。</w:t>
      </w:r>
    </w:p>
    <w:p w14:paraId="4122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（1）数量指标：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完成所有在校学生在德智体美劳方面的全面培养与教育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035A9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（2）质量指标：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32"/>
          <w:szCs w:val="32"/>
        </w:rPr>
        <w:t>毕业升学率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完成率100%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08061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（3）时效指标：目标完成及时率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100%，及时完成上级下达的各项事务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1CAE0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（4）成本指标：单位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bCs/>
          <w:sz w:val="32"/>
          <w:szCs w:val="32"/>
        </w:rPr>
        <w:t>改善行政管理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办法</w:t>
      </w:r>
      <w:r>
        <w:rPr>
          <w:rFonts w:hint="eastAsia" w:ascii="仿宋" w:hAnsi="仿宋" w:eastAsia="仿宋" w:cs="仿宋"/>
          <w:bCs/>
          <w:sz w:val="32"/>
          <w:szCs w:val="32"/>
        </w:rPr>
        <w:t>，严格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控制</w:t>
      </w:r>
      <w:r>
        <w:rPr>
          <w:rFonts w:hint="eastAsia" w:ascii="仿宋" w:hAnsi="仿宋" w:eastAsia="仿宋" w:cs="仿宋"/>
          <w:bCs/>
          <w:sz w:val="32"/>
          <w:szCs w:val="32"/>
        </w:rPr>
        <w:t>经费及资产管理，提高了行政效率，降低了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运行维护成本。</w:t>
      </w:r>
    </w:p>
    <w:p w14:paraId="450E4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）社会效益指标：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通过不断摸索，提升教育教学质量，促进了教育事业发展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602DE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2024年，校园生态环境有所改善，优化了更好的教育教学场地。</w:t>
      </w:r>
    </w:p>
    <w:p w14:paraId="1EB1C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）可持续影响指标：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通过教师的发展带动学生的发展，促进学校的发展、形成学校优良传统、特色特长保持等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2E136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）社会公众或服务对象满意度：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学生满意度98%，家长满意度98%，社会公众满意度98%。</w:t>
      </w:r>
    </w:p>
    <w:p w14:paraId="0BF14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存在的问题及原因分析</w:t>
      </w:r>
    </w:p>
    <w:p w14:paraId="0231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教研投入相对不足，教师开展教学研究和改革实践的积极性有待提高。</w:t>
      </w:r>
    </w:p>
    <w:p w14:paraId="53B27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下一步改进措施</w:t>
      </w:r>
    </w:p>
    <w:p w14:paraId="13AEE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加大教研投入，学校设立专项教研经费，每年投入不低于学校总经费的10%，支持教师开展教学研究和改革实践。持续举办“青鹰教师素养大赛”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和“青鹰杯教学竞赛”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，不断优化比赛内容和形式，提高教师的基本常识与基本技能水平。聚焦课堂效率，各学科组每月研讨教学难题，鼓励教师公开课创新，以研促教，让书香润泽教育，催生教学新活力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0C08E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  <w:t>情况</w:t>
      </w:r>
    </w:p>
    <w:p w14:paraId="1781C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2DB8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十、其他需要说明的情况</w:t>
      </w:r>
    </w:p>
    <w:p w14:paraId="56E16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无</w:t>
      </w:r>
    </w:p>
    <w:p w14:paraId="2BA70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0E39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附件：1、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整体支出绩效评价基础数据表</w:t>
      </w:r>
    </w:p>
    <w:p w14:paraId="7957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2、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整体支出绩效自评表</w:t>
      </w:r>
    </w:p>
    <w:p w14:paraId="5B8C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3、项目支出绩效自评表（每个一级项目一张表）</w:t>
      </w:r>
    </w:p>
    <w:p w14:paraId="772D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4、政府性基金预算支出情况表</w:t>
      </w:r>
    </w:p>
    <w:p w14:paraId="43EF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5、国有资本经营预算支出情况表</w:t>
      </w:r>
    </w:p>
    <w:p w14:paraId="2686AD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960" w:firstLineChars="300"/>
        <w:jc w:val="left"/>
        <w:textAlignment w:val="auto"/>
        <w:rPr>
          <w:spacing w:val="6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  <w:lang w:val="en-US" w:eastAsia="en-US"/>
        </w:rPr>
        <w:t>6、社会保险基金预算支出情况</w:t>
      </w:r>
    </w:p>
    <w:p w14:paraId="3456A2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AF1B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DEC5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FC45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31A7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4C11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23BA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56F3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056C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D03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7A81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AE28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24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3FD73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6E851C8D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6F60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C469939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58DE82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岳阳市鹰山小学</w:t>
            </w:r>
          </w:p>
        </w:tc>
      </w:tr>
      <w:tr w14:paraId="40C30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3619910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E3CA1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EB84A0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7A82A16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537FC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F7262C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AC45FC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4F7A6D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B44B9E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006A0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B6B4D6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C1A88A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3D401B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D40033C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5D3C4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9FEBCD1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7A26915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72F980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B290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13B73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7DF07B5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273276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5E1C6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C7EEF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4EBD7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2ABFB5D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3ECC9C5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BB1607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1CB31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156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64C7EFA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550D0E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D49033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9791A2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7D3EB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7AF55AED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1C5F33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59FAE9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B8B6D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675BC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BB62C62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375FAD1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7A658C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A0649E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6CDE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38B8312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4555018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A625B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29406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241.99</w:t>
            </w:r>
          </w:p>
        </w:tc>
      </w:tr>
      <w:tr w14:paraId="71CB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8494EDB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974EBC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8A5110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2E58A9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241.99</w:t>
            </w:r>
          </w:p>
        </w:tc>
      </w:tr>
      <w:tr w14:paraId="6BE19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3530A29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3E5F4AB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341DB3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7EE0B5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6031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39C6706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B29AEF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ADBA8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7DC029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2844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C7314E5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44D2F4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D42EDD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5534BB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078DC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A8A05D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15B0D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310.50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1D8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147.02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BA9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431.1</w:t>
            </w:r>
          </w:p>
        </w:tc>
      </w:tr>
      <w:tr w14:paraId="11179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AE2EE23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A40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4.24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F6A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E4F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3.66</w:t>
            </w:r>
          </w:p>
        </w:tc>
      </w:tr>
      <w:tr w14:paraId="7207A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B15D831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291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 xml:space="preserve">13.09 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75D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14.53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37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15.14</w:t>
            </w:r>
          </w:p>
        </w:tc>
      </w:tr>
      <w:tr w14:paraId="4228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71C033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FF4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26.10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8E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D95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18.37</w:t>
            </w:r>
          </w:p>
        </w:tc>
      </w:tr>
      <w:tr w14:paraId="32227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CE6A10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957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165.00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FE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F27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88.64</w:t>
            </w:r>
          </w:p>
        </w:tc>
      </w:tr>
      <w:tr w14:paraId="13132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31F0F0A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E9BB25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9683C8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B0860C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090D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FC6C4D2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6A1B782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3AF9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631A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525D7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51A8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18C5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52E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7E34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4D8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6690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765C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278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63D3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2D25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5CB2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411681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02CB4C9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782F7D5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5162796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7DB1B91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6E54DBD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18845D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57230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E6D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47D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坚持开展宣传教育、建全工作机制、建章立制、监督检查、加强管理</w:t>
            </w:r>
          </w:p>
        </w:tc>
      </w:tr>
    </w:tbl>
    <w:p w14:paraId="79149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填表人：颜康妮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15273007125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2025.07.08</w:t>
      </w:r>
    </w:p>
    <w:p w14:paraId="1700AC67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0D77E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年度预算单位整体支出绩效自评表</w:t>
      </w:r>
    </w:p>
    <w:p w14:paraId="1A52A809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4C8CB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6137E5D3">
            <w:pPr>
              <w:spacing w:before="24" w:line="208" w:lineRule="auto"/>
              <w:ind w:left="120" w:firstLine="452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54B998B1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岳阳市鹰山小学</w:t>
            </w:r>
          </w:p>
        </w:tc>
      </w:tr>
      <w:tr w14:paraId="72BFD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CD1E4F0">
            <w:pPr>
              <w:pStyle w:val="9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</w:p>
          <w:p w14:paraId="06CF2E41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年度预</w:t>
            </w:r>
          </w:p>
          <w:p w14:paraId="310485BF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算申请</w:t>
            </w:r>
          </w:p>
          <w:p w14:paraId="0D70DA87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4D9C557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4368A54E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6857DC2A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13CC8153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1221429C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BFB155A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7DBBC5C2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43779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EA684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0424D984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2C92504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1667.73</w:t>
            </w:r>
          </w:p>
        </w:tc>
        <w:tc>
          <w:tcPr>
            <w:tcW w:w="1310" w:type="dxa"/>
            <w:noWrap w:val="0"/>
            <w:vAlign w:val="center"/>
          </w:tcPr>
          <w:p w14:paraId="57B619E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2289.3</w:t>
            </w:r>
          </w:p>
        </w:tc>
        <w:tc>
          <w:tcPr>
            <w:tcW w:w="1268" w:type="dxa"/>
            <w:noWrap w:val="0"/>
            <w:vAlign w:val="center"/>
          </w:tcPr>
          <w:p w14:paraId="1A25DDD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2166.28</w:t>
            </w:r>
          </w:p>
        </w:tc>
        <w:tc>
          <w:tcPr>
            <w:tcW w:w="716" w:type="dxa"/>
            <w:noWrap w:val="0"/>
            <w:vAlign w:val="top"/>
          </w:tcPr>
          <w:p w14:paraId="6C02234A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EB2A91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94.63%</w:t>
            </w:r>
          </w:p>
        </w:tc>
        <w:tc>
          <w:tcPr>
            <w:tcW w:w="1450" w:type="dxa"/>
            <w:noWrap w:val="0"/>
            <w:vAlign w:val="top"/>
          </w:tcPr>
          <w:p w14:paraId="5EF4F0A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9.46</w:t>
            </w:r>
          </w:p>
        </w:tc>
      </w:tr>
      <w:tr w14:paraId="1CC1D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D4CC7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16576E5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2166.28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3BD45985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2166.28</w:t>
            </w:r>
          </w:p>
        </w:tc>
      </w:tr>
      <w:tr w14:paraId="535EF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D0B87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6F0EFFD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2166.28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6E848C0">
            <w:pPr>
              <w:spacing w:line="194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1924.29</w:t>
            </w:r>
          </w:p>
        </w:tc>
      </w:tr>
      <w:tr w14:paraId="37B94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4DCC6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D5C04C7">
            <w:pPr>
              <w:spacing w:line="20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82A9E9D">
            <w:pPr>
              <w:spacing w:line="201" w:lineRule="auto"/>
              <w:ind w:firstLine="840" w:firstLineChars="4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241.99</w:t>
            </w:r>
          </w:p>
        </w:tc>
      </w:tr>
      <w:tr w14:paraId="6A0A1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EDDC5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658B899">
            <w:pPr>
              <w:spacing w:line="19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B33C059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67B89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7D8421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C270D8C">
            <w:pPr>
              <w:spacing w:line="192" w:lineRule="auto"/>
              <w:ind w:firstLine="1050" w:firstLineChars="500"/>
              <w:jc w:val="left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3B376572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2F4BF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A584933">
            <w:pPr>
              <w:pStyle w:val="9"/>
              <w:spacing w:line="24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2FF692">
            <w:pPr>
              <w:pStyle w:val="9"/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905C95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05ADAD93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3A4E7F3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1E608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A2BE88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564625D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5FAF87AA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提升教师业务能力水平、政治素养，提高教师职业道德水平和服务意识。</w:t>
            </w:r>
          </w:p>
          <w:p w14:paraId="4ADBFF1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50450B1E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0932C5F8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提升教师业务能力水平、政治素养，提高教师职业道德水平和服务意识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5ACB8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9E45CAF">
            <w:pPr>
              <w:pStyle w:val="9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FD06A9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3D2FC63C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607FC80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410F5434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651B26C7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43C5B04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58590A55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76F718D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7C696029">
            <w:pPr>
              <w:spacing w:before="21" w:line="220" w:lineRule="auto"/>
              <w:ind w:right="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0E0F9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9868C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3BDB30D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899BA8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DF3C56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185E7F">
            <w:pPr>
              <w:pStyle w:val="9"/>
              <w:spacing w:line="27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6FE713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45A41686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90465CA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79E63D09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752B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完成在校学生在德智体美劳全面培养与教育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700D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1965人</w:t>
            </w:r>
          </w:p>
        </w:tc>
        <w:tc>
          <w:tcPr>
            <w:tcW w:w="1268" w:type="dxa"/>
            <w:noWrap w:val="0"/>
            <w:vAlign w:val="center"/>
          </w:tcPr>
          <w:p w14:paraId="1FA2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1965人</w:t>
            </w:r>
          </w:p>
        </w:tc>
        <w:tc>
          <w:tcPr>
            <w:tcW w:w="716" w:type="dxa"/>
            <w:noWrap w:val="0"/>
            <w:vAlign w:val="center"/>
          </w:tcPr>
          <w:p w14:paraId="1397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767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A849D2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669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7930A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EF4C0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56271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74C8B3C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44F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148人</w:t>
            </w:r>
          </w:p>
        </w:tc>
        <w:tc>
          <w:tcPr>
            <w:tcW w:w="1268" w:type="dxa"/>
            <w:noWrap w:val="0"/>
            <w:vAlign w:val="center"/>
          </w:tcPr>
          <w:p w14:paraId="22B4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148人</w:t>
            </w:r>
          </w:p>
        </w:tc>
        <w:tc>
          <w:tcPr>
            <w:tcW w:w="716" w:type="dxa"/>
            <w:noWrap w:val="0"/>
            <w:vAlign w:val="center"/>
          </w:tcPr>
          <w:p w14:paraId="441C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CDD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5A8FF0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729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3C386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AEA25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4865E1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7BB82B9F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送培教师人次</w:t>
            </w:r>
          </w:p>
        </w:tc>
        <w:tc>
          <w:tcPr>
            <w:tcW w:w="1310" w:type="dxa"/>
            <w:noWrap w:val="0"/>
            <w:vAlign w:val="center"/>
          </w:tcPr>
          <w:p w14:paraId="5AF7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≧100次</w:t>
            </w:r>
          </w:p>
        </w:tc>
        <w:tc>
          <w:tcPr>
            <w:tcW w:w="1268" w:type="dxa"/>
            <w:noWrap w:val="0"/>
            <w:vAlign w:val="center"/>
          </w:tcPr>
          <w:p w14:paraId="2E3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206次</w:t>
            </w:r>
          </w:p>
        </w:tc>
        <w:tc>
          <w:tcPr>
            <w:tcW w:w="716" w:type="dxa"/>
            <w:noWrap w:val="0"/>
            <w:vAlign w:val="center"/>
          </w:tcPr>
          <w:p w14:paraId="02DD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A40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9FD72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981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8E7CB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1B748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6A1508B">
            <w:pPr>
              <w:spacing w:before="273" w:line="226" w:lineRule="auto"/>
              <w:ind w:left="121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质量指标</w:t>
            </w:r>
          </w:p>
          <w:p w14:paraId="43BF934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1C96F73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升学率</w:t>
            </w:r>
          </w:p>
        </w:tc>
        <w:tc>
          <w:tcPr>
            <w:tcW w:w="1310" w:type="dxa"/>
            <w:noWrap w:val="0"/>
            <w:vAlign w:val="center"/>
          </w:tcPr>
          <w:p w14:paraId="183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≧98%</w:t>
            </w:r>
          </w:p>
        </w:tc>
        <w:tc>
          <w:tcPr>
            <w:tcW w:w="1268" w:type="dxa"/>
            <w:noWrap w:val="0"/>
            <w:vAlign w:val="center"/>
          </w:tcPr>
          <w:p w14:paraId="482F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413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3BD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4933F3B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7CD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B0AF4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58AF8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C0C83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681826CA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校园安全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知识覆盖率</w:t>
            </w:r>
          </w:p>
        </w:tc>
        <w:tc>
          <w:tcPr>
            <w:tcW w:w="1310" w:type="dxa"/>
            <w:noWrap w:val="0"/>
            <w:vAlign w:val="center"/>
          </w:tcPr>
          <w:p w14:paraId="4FEB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≥100%</w:t>
            </w:r>
          </w:p>
        </w:tc>
        <w:tc>
          <w:tcPr>
            <w:tcW w:w="1268" w:type="dxa"/>
            <w:noWrap w:val="0"/>
            <w:vAlign w:val="center"/>
          </w:tcPr>
          <w:p w14:paraId="126B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603B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607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E39FC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D82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44227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FE205E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F2C3B41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0611E6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28F667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完成上级下达各项任务。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DCA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68E2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173B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F9D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ECB9D2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501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3E0B4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B2880E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510CC0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B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全年决算金额2166.28万，全部用于保障教育教学。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14C2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1268" w:type="dxa"/>
            <w:noWrap w:val="0"/>
            <w:vAlign w:val="center"/>
          </w:tcPr>
          <w:p w14:paraId="1604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26E9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624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24A55CE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86E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25F97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1D838F2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1C9EF3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0B8A1B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F04ECD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AD0788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60EF2704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64962B">
            <w:pPr>
              <w:spacing w:before="154" w:line="233" w:lineRule="auto"/>
              <w:ind w:firstLine="22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经济效</w:t>
            </w:r>
          </w:p>
          <w:p w14:paraId="1A398737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90C6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345DF6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F20CF2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4FD653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74B3E4D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417760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616A884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A7EFE5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4601213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229D3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151F257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FFC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795CF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75654A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CE7D9DA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185CDC70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社会效</w:t>
            </w:r>
          </w:p>
          <w:p w14:paraId="40239C1C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E09956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DF1195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363AA4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264BACF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53067D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245818F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84CA7F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225C3E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CAD2A0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2ACDFEB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479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656EB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2D014B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A5533A1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生态效</w:t>
            </w:r>
          </w:p>
          <w:p w14:paraId="1F11F101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C759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优化校园生态环境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CFB5F6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9EFBBC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1CE68CE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BD18D2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6C427B1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99FB9D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9E979A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EB4755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7EB1186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66D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E7996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A914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4902307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2C3B359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A53D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4B02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68" w:type="dxa"/>
            <w:noWrap w:val="0"/>
            <w:vAlign w:val="center"/>
          </w:tcPr>
          <w:p w14:paraId="178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6" w:type="dxa"/>
            <w:noWrap w:val="0"/>
            <w:vAlign w:val="center"/>
          </w:tcPr>
          <w:p w14:paraId="0D11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745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0FAAA95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A99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1A8322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D7DB4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</w:p>
          <w:p w14:paraId="53E5348E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</w:t>
            </w:r>
          </w:p>
          <w:p w14:paraId="73D4F346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DCB93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服务对象</w:t>
            </w:r>
          </w:p>
          <w:p w14:paraId="77384D7A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满意度指</w:t>
            </w:r>
          </w:p>
          <w:p w14:paraId="6CBE777C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0D4D31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4A99D06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489C0D5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698E45A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5CA346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7101B22A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01E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9E45235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8EBC6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937E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335E800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4D6184C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1968007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28CB4B1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77A1312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D82640B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CD8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0EB75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29837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913A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1842DF6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6BD8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2A0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5F07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7BB9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01E12FA6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5F4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531A7492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479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75A5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98.46</w:t>
            </w:r>
          </w:p>
        </w:tc>
        <w:tc>
          <w:tcPr>
            <w:tcW w:w="1450" w:type="dxa"/>
            <w:noWrap w:val="0"/>
            <w:vAlign w:val="top"/>
          </w:tcPr>
          <w:p w14:paraId="40A4AF8E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C3C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5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填表人：颜康妮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15273007125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2025.07.08</w:t>
      </w:r>
    </w:p>
    <w:p w14:paraId="5C62B3B4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1397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年度项目支出绩效自评表</w:t>
      </w:r>
    </w:p>
    <w:tbl>
      <w:tblPr>
        <w:tblStyle w:val="8"/>
        <w:tblW w:w="9219" w:type="dxa"/>
        <w:tblInd w:w="-2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102"/>
        <w:gridCol w:w="799"/>
        <w:gridCol w:w="1207"/>
        <w:gridCol w:w="1212"/>
        <w:gridCol w:w="1195"/>
        <w:gridCol w:w="627"/>
        <w:gridCol w:w="815"/>
        <w:gridCol w:w="1114"/>
      </w:tblGrid>
      <w:tr w14:paraId="1279A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049" w:type="dxa"/>
            <w:gridSpan w:val="3"/>
            <w:noWrap w:val="0"/>
            <w:vAlign w:val="top"/>
          </w:tcPr>
          <w:p w14:paraId="037C3B62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170" w:type="dxa"/>
            <w:gridSpan w:val="6"/>
            <w:noWrap w:val="0"/>
            <w:vAlign w:val="top"/>
          </w:tcPr>
          <w:p w14:paraId="23AE3586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46C79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48" w:type="dxa"/>
            <w:noWrap w:val="0"/>
            <w:vAlign w:val="top"/>
          </w:tcPr>
          <w:p w14:paraId="1D8D9F95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5D2A9506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5" w:type="dxa"/>
            <w:noWrap w:val="0"/>
            <w:vAlign w:val="top"/>
          </w:tcPr>
          <w:p w14:paraId="420D6CC2">
            <w:pPr>
              <w:spacing w:before="32" w:line="215" w:lineRule="auto"/>
              <w:ind w:left="25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556" w:type="dxa"/>
            <w:gridSpan w:val="3"/>
            <w:noWrap w:val="0"/>
            <w:vAlign w:val="top"/>
          </w:tcPr>
          <w:p w14:paraId="53A6F225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BC86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48" w:type="dxa"/>
            <w:vMerge w:val="restart"/>
            <w:tcBorders>
              <w:bottom w:val="nil"/>
            </w:tcBorders>
            <w:noWrap w:val="0"/>
            <w:vAlign w:val="top"/>
          </w:tcPr>
          <w:p w14:paraId="11D3EC5A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666B80E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1901" w:type="dxa"/>
            <w:gridSpan w:val="2"/>
            <w:noWrap w:val="0"/>
            <w:vAlign w:val="top"/>
          </w:tcPr>
          <w:p w14:paraId="559ECF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691D63A5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12" w:type="dxa"/>
            <w:noWrap w:val="0"/>
            <w:vAlign w:val="top"/>
          </w:tcPr>
          <w:p w14:paraId="671F82E5">
            <w:pPr>
              <w:spacing w:before="31" w:line="217" w:lineRule="auto"/>
              <w:ind w:left="11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195" w:type="dxa"/>
            <w:noWrap w:val="0"/>
            <w:vAlign w:val="top"/>
          </w:tcPr>
          <w:p w14:paraId="6349AAE3">
            <w:pPr>
              <w:spacing w:before="31" w:line="217" w:lineRule="auto"/>
              <w:ind w:left="1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27" w:type="dxa"/>
            <w:noWrap w:val="0"/>
            <w:vAlign w:val="top"/>
          </w:tcPr>
          <w:p w14:paraId="2E7FFF0D">
            <w:pPr>
              <w:spacing w:before="31" w:line="217" w:lineRule="auto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15" w:type="dxa"/>
            <w:noWrap w:val="0"/>
            <w:vAlign w:val="top"/>
          </w:tcPr>
          <w:p w14:paraId="064AB137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114" w:type="dxa"/>
            <w:noWrap w:val="0"/>
            <w:vAlign w:val="top"/>
          </w:tcPr>
          <w:p w14:paraId="7B1951C2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BFEE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B6AE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901" w:type="dxa"/>
            <w:gridSpan w:val="2"/>
            <w:noWrap w:val="0"/>
            <w:vAlign w:val="top"/>
          </w:tcPr>
          <w:p w14:paraId="24BF59C5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07" w:type="dxa"/>
            <w:noWrap w:val="0"/>
            <w:vAlign w:val="top"/>
          </w:tcPr>
          <w:p w14:paraId="152A843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12" w:type="dxa"/>
            <w:noWrap w:val="0"/>
            <w:vAlign w:val="top"/>
          </w:tcPr>
          <w:p w14:paraId="4C49C20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195" w:type="dxa"/>
            <w:noWrap w:val="0"/>
            <w:vAlign w:val="top"/>
          </w:tcPr>
          <w:p w14:paraId="172A8F3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27" w:type="dxa"/>
            <w:noWrap w:val="0"/>
            <w:vAlign w:val="top"/>
          </w:tcPr>
          <w:p w14:paraId="2139917D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15" w:type="dxa"/>
            <w:noWrap w:val="0"/>
            <w:vAlign w:val="top"/>
          </w:tcPr>
          <w:p w14:paraId="4CD30B7C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114" w:type="dxa"/>
            <w:noWrap w:val="0"/>
            <w:vAlign w:val="top"/>
          </w:tcPr>
          <w:p w14:paraId="2A07FBB0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2A42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536F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901" w:type="dxa"/>
            <w:gridSpan w:val="2"/>
            <w:noWrap w:val="0"/>
            <w:vAlign w:val="top"/>
          </w:tcPr>
          <w:p w14:paraId="74AA16DB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07" w:type="dxa"/>
            <w:noWrap w:val="0"/>
            <w:vAlign w:val="top"/>
          </w:tcPr>
          <w:p w14:paraId="23B03E3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12" w:type="dxa"/>
            <w:noWrap w:val="0"/>
            <w:vAlign w:val="top"/>
          </w:tcPr>
          <w:p w14:paraId="2849E2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95" w:type="dxa"/>
            <w:noWrap w:val="0"/>
            <w:vAlign w:val="top"/>
          </w:tcPr>
          <w:p w14:paraId="197CE5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27" w:type="dxa"/>
            <w:noWrap w:val="0"/>
            <w:vAlign w:val="top"/>
          </w:tcPr>
          <w:p w14:paraId="318D99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15" w:type="dxa"/>
            <w:noWrap w:val="0"/>
            <w:vAlign w:val="top"/>
          </w:tcPr>
          <w:p w14:paraId="63B4CB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14" w:type="dxa"/>
            <w:noWrap w:val="0"/>
            <w:vAlign w:val="top"/>
          </w:tcPr>
          <w:p w14:paraId="14E747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0A58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1143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901" w:type="dxa"/>
            <w:gridSpan w:val="2"/>
            <w:noWrap w:val="0"/>
            <w:vAlign w:val="top"/>
          </w:tcPr>
          <w:p w14:paraId="4EB2470F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07" w:type="dxa"/>
            <w:noWrap w:val="0"/>
            <w:vAlign w:val="top"/>
          </w:tcPr>
          <w:p w14:paraId="3A7EF8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12" w:type="dxa"/>
            <w:noWrap w:val="0"/>
            <w:vAlign w:val="top"/>
          </w:tcPr>
          <w:p w14:paraId="042B4C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95" w:type="dxa"/>
            <w:noWrap w:val="0"/>
            <w:vAlign w:val="top"/>
          </w:tcPr>
          <w:p w14:paraId="680EC7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27" w:type="dxa"/>
            <w:noWrap w:val="0"/>
            <w:vAlign w:val="top"/>
          </w:tcPr>
          <w:p w14:paraId="6C18EC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15" w:type="dxa"/>
            <w:noWrap w:val="0"/>
            <w:vAlign w:val="top"/>
          </w:tcPr>
          <w:p w14:paraId="601A77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14" w:type="dxa"/>
            <w:noWrap w:val="0"/>
            <w:vAlign w:val="top"/>
          </w:tcPr>
          <w:p w14:paraId="7273D7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4320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48" w:type="dxa"/>
            <w:vMerge w:val="continue"/>
            <w:tcBorders>
              <w:top w:val="nil"/>
            </w:tcBorders>
            <w:noWrap w:val="0"/>
            <w:vAlign w:val="top"/>
          </w:tcPr>
          <w:p w14:paraId="3596BE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901" w:type="dxa"/>
            <w:gridSpan w:val="2"/>
            <w:noWrap w:val="0"/>
            <w:vAlign w:val="top"/>
          </w:tcPr>
          <w:p w14:paraId="5F5F44E6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07" w:type="dxa"/>
            <w:noWrap w:val="0"/>
            <w:vAlign w:val="top"/>
          </w:tcPr>
          <w:p w14:paraId="0DB917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12" w:type="dxa"/>
            <w:noWrap w:val="0"/>
            <w:vAlign w:val="top"/>
          </w:tcPr>
          <w:p w14:paraId="04F046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95" w:type="dxa"/>
            <w:noWrap w:val="0"/>
            <w:vAlign w:val="top"/>
          </w:tcPr>
          <w:p w14:paraId="785513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27" w:type="dxa"/>
            <w:noWrap w:val="0"/>
            <w:vAlign w:val="top"/>
          </w:tcPr>
          <w:p w14:paraId="42173C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15" w:type="dxa"/>
            <w:noWrap w:val="0"/>
            <w:vAlign w:val="top"/>
          </w:tcPr>
          <w:p w14:paraId="73D257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14" w:type="dxa"/>
            <w:noWrap w:val="0"/>
            <w:vAlign w:val="top"/>
          </w:tcPr>
          <w:p w14:paraId="7782FE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582F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48" w:type="dxa"/>
            <w:vMerge w:val="restart"/>
            <w:tcBorders>
              <w:bottom w:val="nil"/>
            </w:tcBorders>
            <w:noWrap w:val="0"/>
            <w:vAlign w:val="top"/>
          </w:tcPr>
          <w:p w14:paraId="4305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38A7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3BC4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320" w:type="dxa"/>
            <w:gridSpan w:val="4"/>
            <w:noWrap w:val="0"/>
            <w:vAlign w:val="top"/>
          </w:tcPr>
          <w:p w14:paraId="6BE4AA5B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3751" w:type="dxa"/>
            <w:gridSpan w:val="4"/>
            <w:noWrap w:val="0"/>
            <w:vAlign w:val="top"/>
          </w:tcPr>
          <w:p w14:paraId="6DFDE6E8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7F1D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48" w:type="dxa"/>
            <w:vMerge w:val="continue"/>
            <w:tcBorders>
              <w:top w:val="nil"/>
            </w:tcBorders>
            <w:noWrap w:val="0"/>
            <w:vAlign w:val="top"/>
          </w:tcPr>
          <w:p w14:paraId="143AB5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320" w:type="dxa"/>
            <w:gridSpan w:val="4"/>
            <w:noWrap w:val="0"/>
            <w:vAlign w:val="top"/>
          </w:tcPr>
          <w:p w14:paraId="26A2F8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3751" w:type="dxa"/>
            <w:gridSpan w:val="4"/>
            <w:noWrap w:val="0"/>
            <w:vAlign w:val="top"/>
          </w:tcPr>
          <w:p w14:paraId="0C34FA2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EC0A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148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666E01B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0327CD4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102" w:type="dxa"/>
            <w:noWrap w:val="0"/>
            <w:vAlign w:val="top"/>
          </w:tcPr>
          <w:p w14:paraId="1A18FDB4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799" w:type="dxa"/>
            <w:noWrap w:val="0"/>
            <w:vAlign w:val="top"/>
          </w:tcPr>
          <w:p w14:paraId="1246F349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07" w:type="dxa"/>
            <w:noWrap w:val="0"/>
            <w:vAlign w:val="top"/>
          </w:tcPr>
          <w:p w14:paraId="466ED5A3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12" w:type="dxa"/>
            <w:noWrap w:val="0"/>
            <w:vAlign w:val="top"/>
          </w:tcPr>
          <w:p w14:paraId="66A8678F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0044D53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195" w:type="dxa"/>
            <w:noWrap w:val="0"/>
            <w:vAlign w:val="top"/>
          </w:tcPr>
          <w:p w14:paraId="3B24EE4A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02699740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27" w:type="dxa"/>
            <w:noWrap w:val="0"/>
            <w:vAlign w:val="top"/>
          </w:tcPr>
          <w:p w14:paraId="45C57353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15" w:type="dxa"/>
            <w:noWrap w:val="0"/>
            <w:vAlign w:val="top"/>
          </w:tcPr>
          <w:p w14:paraId="7E4B90C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114" w:type="dxa"/>
            <w:noWrap w:val="0"/>
            <w:vAlign w:val="top"/>
          </w:tcPr>
          <w:p w14:paraId="28D53EF3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D35D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E2BD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restart"/>
            <w:tcBorders>
              <w:bottom w:val="nil"/>
            </w:tcBorders>
            <w:noWrap w:val="0"/>
            <w:vAlign w:val="top"/>
          </w:tcPr>
          <w:p w14:paraId="6B4A316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955B63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947B917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4D04F19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2FFE6334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AA878CC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noWrap w:val="0"/>
            <w:vAlign w:val="top"/>
          </w:tcPr>
          <w:p w14:paraId="4B5BF29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48E3E6DE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noWrap w:val="0"/>
            <w:vAlign w:val="top"/>
          </w:tcPr>
          <w:p w14:paraId="38B923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3AB4C7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25C060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73F675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70F8838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1C75B6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704B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A6E2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2096C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1DC8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128A77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10C92A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207E0E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1D251F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20AE02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000870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2256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CB268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6AB5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 w:val="0"/>
            <w:vAlign w:val="top"/>
          </w:tcPr>
          <w:p w14:paraId="7A87A1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6B36053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12" w:type="dxa"/>
            <w:noWrap w:val="0"/>
            <w:vAlign w:val="top"/>
          </w:tcPr>
          <w:p w14:paraId="6C7CC6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4838DD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79C314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3806EB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29AE1E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8F6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4FDD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24F9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noWrap w:val="0"/>
            <w:vAlign w:val="top"/>
          </w:tcPr>
          <w:p w14:paraId="543F8138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7316387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noWrap w:val="0"/>
            <w:vAlign w:val="top"/>
          </w:tcPr>
          <w:p w14:paraId="489E9A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78FE41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0D1077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29AA30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4E7FD9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4ED076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964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F476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472A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3E2F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31B0A2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4FE7A9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3B1FAB6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3BE471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3576710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77D13E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D490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C95B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6383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 w:val="0"/>
            <w:vAlign w:val="top"/>
          </w:tcPr>
          <w:p w14:paraId="5C3408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7921C40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12" w:type="dxa"/>
            <w:noWrap w:val="0"/>
            <w:vAlign w:val="top"/>
          </w:tcPr>
          <w:p w14:paraId="72C37B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1207B0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2AB991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311A780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51575A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3533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8977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DAA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noWrap w:val="0"/>
            <w:vAlign w:val="top"/>
          </w:tcPr>
          <w:p w14:paraId="65971718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6A764F8A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noWrap w:val="0"/>
            <w:vAlign w:val="top"/>
          </w:tcPr>
          <w:p w14:paraId="7C81C6C3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10267037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6166E81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217EED9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2F27DB75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455F6EA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2264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6467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C6CE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5FC7B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6AE59E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5AD0120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2E8DFB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429ED8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566C7F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4DEB92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6F25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DC1C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5EF5D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noWrap w:val="0"/>
            <w:vAlign w:val="top"/>
          </w:tcPr>
          <w:p w14:paraId="75F50D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67B779D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12" w:type="dxa"/>
            <w:noWrap w:val="0"/>
            <w:vAlign w:val="top"/>
          </w:tcPr>
          <w:p w14:paraId="037870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446A08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0E4F951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51877E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1FFA32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5CA1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2E20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FB6F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noWrap w:val="0"/>
            <w:vAlign w:val="top"/>
          </w:tcPr>
          <w:p w14:paraId="3182AC2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6A26DC7C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noWrap w:val="0"/>
            <w:vAlign w:val="top"/>
          </w:tcPr>
          <w:p w14:paraId="2CBDDD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6A022B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23EE74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4E713B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58EE4E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1E5153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F898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3E5F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EB01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8960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2028DC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4D7F6A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67C16D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55C958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70C9F8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1B9DAC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AA3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C2BE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FDF71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1E588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121399B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12" w:type="dxa"/>
            <w:noWrap w:val="0"/>
            <w:vAlign w:val="top"/>
          </w:tcPr>
          <w:p w14:paraId="5C297E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4F6F49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377E8F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07AF5B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494217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E77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2A12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93F0351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8C7E438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050333C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E0764A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50143E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E6DFB16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9FEC72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85774DE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1555BE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042D3E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723A41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1D95BA8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46B572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4B80EE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E059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D5390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1D62E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1D860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167114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2421EB7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4D8EE3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6A612A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621DB9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24EC0E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6FBF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E5AA68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9722E6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D71EF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7BA887B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12" w:type="dxa"/>
            <w:noWrap w:val="0"/>
            <w:vAlign w:val="top"/>
          </w:tcPr>
          <w:p w14:paraId="57495E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2646C1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330D95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5324F3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01B83D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33E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C3EE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49CF2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87884E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7AD806F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14039EC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28B924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772531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7C9954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5BCAFF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1BAFBA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52ADBC5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9B5C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6938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454FCE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4EFAF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303197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67B958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650B2E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2EF0D7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779DAC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292938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DE6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83954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BB3CB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F1149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32EE74E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12" w:type="dxa"/>
            <w:noWrap w:val="0"/>
            <w:vAlign w:val="top"/>
          </w:tcPr>
          <w:p w14:paraId="38C582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748CCF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4A8FDB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56F4E3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736EE4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582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2062B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0F65D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7CACF10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A406B5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2E9BF8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6D8961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503291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18A6EA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57F7FF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51F188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1E4FC7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108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3A942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5A7F1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EE746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7D6C53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5825280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39151E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4B19A7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641CCF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4D6A87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EEB9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8C99C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2D08A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58C123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5E1A2A4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12" w:type="dxa"/>
            <w:noWrap w:val="0"/>
            <w:vAlign w:val="top"/>
          </w:tcPr>
          <w:p w14:paraId="5FF91B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136882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4EEC45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67E748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227EEE0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C33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748B0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B05B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B5114E7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4FCEF40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7F27D6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5B6AA1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457DAF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6B9952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5E9FDA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04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4BDC1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D7851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6F501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5D648B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5713B6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68C9C1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64D7B0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4A8073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0CB172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6EB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8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3A3A5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FCC6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EC2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tcBorders>
              <w:left w:val="single" w:color="auto" w:sz="4" w:space="0"/>
            </w:tcBorders>
            <w:noWrap w:val="0"/>
            <w:vAlign w:val="top"/>
          </w:tcPr>
          <w:p w14:paraId="607D76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12" w:type="dxa"/>
            <w:noWrap w:val="0"/>
            <w:vAlign w:val="top"/>
          </w:tcPr>
          <w:p w14:paraId="7C8811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17EC3C5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606557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756C3AF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6CC060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4A29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8A56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B6A245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9BAED17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356E90B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12AB26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30CD14CF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027B583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07" w:type="dxa"/>
            <w:noWrap w:val="0"/>
            <w:vAlign w:val="top"/>
          </w:tcPr>
          <w:p w14:paraId="01D403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363EF8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73C0F7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1AD1E6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6F9809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461ADD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94BC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7DB5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862D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66C0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0FC6C1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59BAD1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95" w:type="dxa"/>
            <w:noWrap w:val="0"/>
            <w:vAlign w:val="top"/>
          </w:tcPr>
          <w:p w14:paraId="6615A2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27" w:type="dxa"/>
            <w:noWrap w:val="0"/>
            <w:vAlign w:val="top"/>
          </w:tcPr>
          <w:p w14:paraId="7CABA6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15" w:type="dxa"/>
            <w:noWrap w:val="0"/>
            <w:vAlign w:val="top"/>
          </w:tcPr>
          <w:p w14:paraId="45B6B77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114" w:type="dxa"/>
            <w:noWrap w:val="0"/>
            <w:vAlign w:val="top"/>
          </w:tcPr>
          <w:p w14:paraId="25B665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FE7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148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19A62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0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7DE3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2E60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07" w:type="dxa"/>
            <w:noWrap w:val="0"/>
            <w:vAlign w:val="top"/>
          </w:tcPr>
          <w:p w14:paraId="7E2BCF70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12" w:type="dxa"/>
            <w:noWrap w:val="0"/>
            <w:vAlign w:val="top"/>
          </w:tcPr>
          <w:p w14:paraId="7DF0CD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95" w:type="dxa"/>
            <w:noWrap w:val="0"/>
            <w:vAlign w:val="top"/>
          </w:tcPr>
          <w:p w14:paraId="3D47B7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27" w:type="dxa"/>
            <w:noWrap w:val="0"/>
            <w:vAlign w:val="top"/>
          </w:tcPr>
          <w:p w14:paraId="79A5E5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15" w:type="dxa"/>
            <w:noWrap w:val="0"/>
            <w:vAlign w:val="top"/>
          </w:tcPr>
          <w:p w14:paraId="69709C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114" w:type="dxa"/>
            <w:noWrap w:val="0"/>
            <w:vAlign w:val="top"/>
          </w:tcPr>
          <w:p w14:paraId="6360A3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FFB9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663" w:type="dxa"/>
            <w:gridSpan w:val="6"/>
            <w:noWrap w:val="0"/>
            <w:vAlign w:val="top"/>
          </w:tcPr>
          <w:p w14:paraId="2A1CCCB4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27" w:type="dxa"/>
            <w:noWrap w:val="0"/>
            <w:vAlign w:val="top"/>
          </w:tcPr>
          <w:p w14:paraId="10E13038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15" w:type="dxa"/>
            <w:noWrap w:val="0"/>
            <w:vAlign w:val="top"/>
          </w:tcPr>
          <w:p w14:paraId="293D63D1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114" w:type="dxa"/>
            <w:noWrap w:val="0"/>
            <w:vAlign w:val="top"/>
          </w:tcPr>
          <w:p w14:paraId="2C778C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4B24A1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pacing w:val="3"/>
          <w:sz w:val="17"/>
          <w:szCs w:val="17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填表人：颜康妮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15273007125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2025.07.08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AB1CD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E02F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E02F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46E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5B1AB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B1AB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82E0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1EE25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EE25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757B9E"/>
    <w:rsid w:val="0078768E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26374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909F2"/>
    <w:rsid w:val="019B3634"/>
    <w:rsid w:val="019C71AC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1E3140"/>
    <w:rsid w:val="02220383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B1C46"/>
    <w:rsid w:val="029C7AF4"/>
    <w:rsid w:val="02A14C7A"/>
    <w:rsid w:val="02AC5088"/>
    <w:rsid w:val="02B544DB"/>
    <w:rsid w:val="02C1651C"/>
    <w:rsid w:val="02CB5D99"/>
    <w:rsid w:val="02D23086"/>
    <w:rsid w:val="02D74331"/>
    <w:rsid w:val="02F61D91"/>
    <w:rsid w:val="02FC4679"/>
    <w:rsid w:val="02FE5E0A"/>
    <w:rsid w:val="030238E4"/>
    <w:rsid w:val="0306777B"/>
    <w:rsid w:val="03232977"/>
    <w:rsid w:val="03311EC2"/>
    <w:rsid w:val="033450C0"/>
    <w:rsid w:val="033464D9"/>
    <w:rsid w:val="03361E7B"/>
    <w:rsid w:val="034346D0"/>
    <w:rsid w:val="0343627E"/>
    <w:rsid w:val="0347190C"/>
    <w:rsid w:val="034760CE"/>
    <w:rsid w:val="03487959"/>
    <w:rsid w:val="034E42E9"/>
    <w:rsid w:val="03505BE1"/>
    <w:rsid w:val="03546191"/>
    <w:rsid w:val="0360169B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D010E"/>
    <w:rsid w:val="03BD6500"/>
    <w:rsid w:val="03C74BB5"/>
    <w:rsid w:val="03E2685C"/>
    <w:rsid w:val="03E66326"/>
    <w:rsid w:val="03E704ED"/>
    <w:rsid w:val="03EA08A3"/>
    <w:rsid w:val="03EE0393"/>
    <w:rsid w:val="03EE2141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645BA"/>
    <w:rsid w:val="04327F62"/>
    <w:rsid w:val="04344800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9727D9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5366"/>
    <w:rsid w:val="05145F64"/>
    <w:rsid w:val="051F6284"/>
    <w:rsid w:val="052E0171"/>
    <w:rsid w:val="053B4CA5"/>
    <w:rsid w:val="053C1E06"/>
    <w:rsid w:val="054037EF"/>
    <w:rsid w:val="054E7FFF"/>
    <w:rsid w:val="055F3A4C"/>
    <w:rsid w:val="05621117"/>
    <w:rsid w:val="05656433"/>
    <w:rsid w:val="056B5638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5F40B00"/>
    <w:rsid w:val="06146BAF"/>
    <w:rsid w:val="06286BB6"/>
    <w:rsid w:val="06405E9C"/>
    <w:rsid w:val="064D5380"/>
    <w:rsid w:val="064E0F6B"/>
    <w:rsid w:val="065169B7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0D7E"/>
    <w:rsid w:val="06986D10"/>
    <w:rsid w:val="069A06D8"/>
    <w:rsid w:val="069C6B7F"/>
    <w:rsid w:val="069D0290"/>
    <w:rsid w:val="06A14716"/>
    <w:rsid w:val="06A91E40"/>
    <w:rsid w:val="06B917BB"/>
    <w:rsid w:val="06C90184"/>
    <w:rsid w:val="06C929F2"/>
    <w:rsid w:val="06C9437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1024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5D4A"/>
    <w:rsid w:val="07D80559"/>
    <w:rsid w:val="07DB26EC"/>
    <w:rsid w:val="07DD0289"/>
    <w:rsid w:val="07E11DA2"/>
    <w:rsid w:val="07E40515"/>
    <w:rsid w:val="07EE6091"/>
    <w:rsid w:val="07FC0BA5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EE04EE"/>
    <w:rsid w:val="08F520B0"/>
    <w:rsid w:val="08FC70AE"/>
    <w:rsid w:val="09047D11"/>
    <w:rsid w:val="092D1C9E"/>
    <w:rsid w:val="09377E5E"/>
    <w:rsid w:val="09383E9F"/>
    <w:rsid w:val="0939426E"/>
    <w:rsid w:val="093F4975"/>
    <w:rsid w:val="094D790A"/>
    <w:rsid w:val="09504F8C"/>
    <w:rsid w:val="095073FA"/>
    <w:rsid w:val="09554A11"/>
    <w:rsid w:val="095D034D"/>
    <w:rsid w:val="09616470"/>
    <w:rsid w:val="096864F2"/>
    <w:rsid w:val="096C76C1"/>
    <w:rsid w:val="096F66FB"/>
    <w:rsid w:val="09835AC1"/>
    <w:rsid w:val="09906B28"/>
    <w:rsid w:val="09912E95"/>
    <w:rsid w:val="099C1A23"/>
    <w:rsid w:val="09A948AF"/>
    <w:rsid w:val="09AC2A76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A6356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EC6126"/>
    <w:rsid w:val="0AF53DB5"/>
    <w:rsid w:val="0AF65D7F"/>
    <w:rsid w:val="0B163034"/>
    <w:rsid w:val="0B1D5B5D"/>
    <w:rsid w:val="0B1F5B6D"/>
    <w:rsid w:val="0B2F4AF7"/>
    <w:rsid w:val="0B3312B6"/>
    <w:rsid w:val="0B4064B3"/>
    <w:rsid w:val="0B42766B"/>
    <w:rsid w:val="0B6D6042"/>
    <w:rsid w:val="0B6E529C"/>
    <w:rsid w:val="0B701D27"/>
    <w:rsid w:val="0B7245CE"/>
    <w:rsid w:val="0B943886"/>
    <w:rsid w:val="0B9C06D5"/>
    <w:rsid w:val="0B9C3CD1"/>
    <w:rsid w:val="0BA81DC8"/>
    <w:rsid w:val="0BAA6B12"/>
    <w:rsid w:val="0BAD3E30"/>
    <w:rsid w:val="0BAD469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DC31C7"/>
    <w:rsid w:val="0BE135FA"/>
    <w:rsid w:val="0BE34556"/>
    <w:rsid w:val="0BE65DF4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4452AF"/>
    <w:rsid w:val="0C4C3EA9"/>
    <w:rsid w:val="0C55038F"/>
    <w:rsid w:val="0C6B7DF9"/>
    <w:rsid w:val="0C6E2A56"/>
    <w:rsid w:val="0C7A708D"/>
    <w:rsid w:val="0C815616"/>
    <w:rsid w:val="0C8E7AF0"/>
    <w:rsid w:val="0C9D6ABD"/>
    <w:rsid w:val="0CA37841"/>
    <w:rsid w:val="0CA954B5"/>
    <w:rsid w:val="0CC37237"/>
    <w:rsid w:val="0CCA7495"/>
    <w:rsid w:val="0CCF0636"/>
    <w:rsid w:val="0CD16BA2"/>
    <w:rsid w:val="0CDE4E30"/>
    <w:rsid w:val="0CEC1B65"/>
    <w:rsid w:val="0CEE7B51"/>
    <w:rsid w:val="0CF0652B"/>
    <w:rsid w:val="0CF5079A"/>
    <w:rsid w:val="0D012A51"/>
    <w:rsid w:val="0D0736AA"/>
    <w:rsid w:val="0D094F84"/>
    <w:rsid w:val="0D0A7E4B"/>
    <w:rsid w:val="0D117883"/>
    <w:rsid w:val="0D16495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1793F"/>
    <w:rsid w:val="0D783B34"/>
    <w:rsid w:val="0D81754C"/>
    <w:rsid w:val="0D8B354C"/>
    <w:rsid w:val="0DAE649D"/>
    <w:rsid w:val="0DBE13B1"/>
    <w:rsid w:val="0DBE6AB7"/>
    <w:rsid w:val="0DBF116A"/>
    <w:rsid w:val="0DC00E38"/>
    <w:rsid w:val="0DC73CBD"/>
    <w:rsid w:val="0DC8400B"/>
    <w:rsid w:val="0DD34552"/>
    <w:rsid w:val="0DDB14CA"/>
    <w:rsid w:val="0DDC74AE"/>
    <w:rsid w:val="0DE03EAA"/>
    <w:rsid w:val="0DE12394"/>
    <w:rsid w:val="0DE14775"/>
    <w:rsid w:val="0DE818F6"/>
    <w:rsid w:val="0DE95727"/>
    <w:rsid w:val="0DF15D7D"/>
    <w:rsid w:val="0DF36262"/>
    <w:rsid w:val="0E092767"/>
    <w:rsid w:val="0E11550B"/>
    <w:rsid w:val="0E1E619E"/>
    <w:rsid w:val="0E2325E3"/>
    <w:rsid w:val="0E267F81"/>
    <w:rsid w:val="0E364ED8"/>
    <w:rsid w:val="0E365DE9"/>
    <w:rsid w:val="0E46163B"/>
    <w:rsid w:val="0E464928"/>
    <w:rsid w:val="0E4822EE"/>
    <w:rsid w:val="0E484B44"/>
    <w:rsid w:val="0E4E185D"/>
    <w:rsid w:val="0E522FBE"/>
    <w:rsid w:val="0E5D141B"/>
    <w:rsid w:val="0E8648D6"/>
    <w:rsid w:val="0E8A515C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06B2A"/>
    <w:rsid w:val="0EE57112"/>
    <w:rsid w:val="0EFE4287"/>
    <w:rsid w:val="0F0A7BB7"/>
    <w:rsid w:val="0F0D525E"/>
    <w:rsid w:val="0F2A2A37"/>
    <w:rsid w:val="0F2E6C95"/>
    <w:rsid w:val="0F4675CA"/>
    <w:rsid w:val="0F471A79"/>
    <w:rsid w:val="0F4B48EC"/>
    <w:rsid w:val="0F500384"/>
    <w:rsid w:val="0F517477"/>
    <w:rsid w:val="0F5B4015"/>
    <w:rsid w:val="0F6071C8"/>
    <w:rsid w:val="0F637AD6"/>
    <w:rsid w:val="0F69565A"/>
    <w:rsid w:val="0F7B0394"/>
    <w:rsid w:val="0F7F0925"/>
    <w:rsid w:val="0F9A13CF"/>
    <w:rsid w:val="0FA00CB6"/>
    <w:rsid w:val="0FA434D3"/>
    <w:rsid w:val="0FA9100E"/>
    <w:rsid w:val="0FB16CA3"/>
    <w:rsid w:val="0FB471F7"/>
    <w:rsid w:val="0FC95C51"/>
    <w:rsid w:val="0FC965F5"/>
    <w:rsid w:val="0FCD6B4B"/>
    <w:rsid w:val="0FCF7138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3EDB"/>
    <w:rsid w:val="102D74F0"/>
    <w:rsid w:val="102E6601"/>
    <w:rsid w:val="103D5CB0"/>
    <w:rsid w:val="1043497A"/>
    <w:rsid w:val="104B6B58"/>
    <w:rsid w:val="104D498E"/>
    <w:rsid w:val="105F1655"/>
    <w:rsid w:val="10733B4F"/>
    <w:rsid w:val="107C029A"/>
    <w:rsid w:val="108449FF"/>
    <w:rsid w:val="108616C4"/>
    <w:rsid w:val="108A0CDB"/>
    <w:rsid w:val="108B34B0"/>
    <w:rsid w:val="108F1E83"/>
    <w:rsid w:val="108F2F11"/>
    <w:rsid w:val="109E2943"/>
    <w:rsid w:val="10A51DDA"/>
    <w:rsid w:val="10A97373"/>
    <w:rsid w:val="10BB4527"/>
    <w:rsid w:val="10C8346E"/>
    <w:rsid w:val="10ED346D"/>
    <w:rsid w:val="10EF4366"/>
    <w:rsid w:val="10FE6AB1"/>
    <w:rsid w:val="110F7B9B"/>
    <w:rsid w:val="1112624E"/>
    <w:rsid w:val="11153798"/>
    <w:rsid w:val="11170F69"/>
    <w:rsid w:val="11195AAD"/>
    <w:rsid w:val="11297158"/>
    <w:rsid w:val="112C3426"/>
    <w:rsid w:val="11422B48"/>
    <w:rsid w:val="114415F3"/>
    <w:rsid w:val="114B2C9B"/>
    <w:rsid w:val="114D3E70"/>
    <w:rsid w:val="115D78BB"/>
    <w:rsid w:val="116001E2"/>
    <w:rsid w:val="117621CC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403BB"/>
    <w:rsid w:val="11FA6A1C"/>
    <w:rsid w:val="120B6973"/>
    <w:rsid w:val="1211524D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A7FBC"/>
    <w:rsid w:val="12AC01B1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2FC6EC3"/>
    <w:rsid w:val="13094CA6"/>
    <w:rsid w:val="130F5C30"/>
    <w:rsid w:val="13140815"/>
    <w:rsid w:val="13185FEC"/>
    <w:rsid w:val="131B45D5"/>
    <w:rsid w:val="132156D8"/>
    <w:rsid w:val="132911E2"/>
    <w:rsid w:val="132C647D"/>
    <w:rsid w:val="133868AE"/>
    <w:rsid w:val="135120D8"/>
    <w:rsid w:val="135133AE"/>
    <w:rsid w:val="13525B1D"/>
    <w:rsid w:val="135F409A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E76BAD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551D69"/>
    <w:rsid w:val="14710CBF"/>
    <w:rsid w:val="14791934"/>
    <w:rsid w:val="147D213D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32263"/>
    <w:rsid w:val="15691ED9"/>
    <w:rsid w:val="156B6CDB"/>
    <w:rsid w:val="157165EA"/>
    <w:rsid w:val="15726626"/>
    <w:rsid w:val="15781F39"/>
    <w:rsid w:val="15820278"/>
    <w:rsid w:val="1585593D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141626"/>
    <w:rsid w:val="171630EB"/>
    <w:rsid w:val="17171051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B85018"/>
    <w:rsid w:val="17E339CC"/>
    <w:rsid w:val="17F33C57"/>
    <w:rsid w:val="18147845"/>
    <w:rsid w:val="181D4FAC"/>
    <w:rsid w:val="182B38C1"/>
    <w:rsid w:val="18351597"/>
    <w:rsid w:val="18353961"/>
    <w:rsid w:val="183F0D66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5095F"/>
    <w:rsid w:val="18987644"/>
    <w:rsid w:val="189D783A"/>
    <w:rsid w:val="18A62960"/>
    <w:rsid w:val="18B037F0"/>
    <w:rsid w:val="18B751E1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53A26"/>
    <w:rsid w:val="1A035F2C"/>
    <w:rsid w:val="1A056605"/>
    <w:rsid w:val="1A0A04E6"/>
    <w:rsid w:val="1A1B07E2"/>
    <w:rsid w:val="1A213466"/>
    <w:rsid w:val="1A3F3F76"/>
    <w:rsid w:val="1A4B4BAE"/>
    <w:rsid w:val="1A5F35C0"/>
    <w:rsid w:val="1A6C3968"/>
    <w:rsid w:val="1A7016AA"/>
    <w:rsid w:val="1A730BE6"/>
    <w:rsid w:val="1A734275"/>
    <w:rsid w:val="1A7A7E33"/>
    <w:rsid w:val="1A7C4FE0"/>
    <w:rsid w:val="1A8006B2"/>
    <w:rsid w:val="1A8439F7"/>
    <w:rsid w:val="1A8962C8"/>
    <w:rsid w:val="1A8D640E"/>
    <w:rsid w:val="1A974192"/>
    <w:rsid w:val="1AAC2E83"/>
    <w:rsid w:val="1AB73785"/>
    <w:rsid w:val="1ACA62AD"/>
    <w:rsid w:val="1ACF41BD"/>
    <w:rsid w:val="1AD05CA5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1339B"/>
    <w:rsid w:val="1B250DAE"/>
    <w:rsid w:val="1B2A34EB"/>
    <w:rsid w:val="1B2A38E1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7F1479"/>
    <w:rsid w:val="1B8001A9"/>
    <w:rsid w:val="1B84594F"/>
    <w:rsid w:val="1B884364"/>
    <w:rsid w:val="1B901B23"/>
    <w:rsid w:val="1B950F86"/>
    <w:rsid w:val="1B9C1031"/>
    <w:rsid w:val="1BA912AB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802A4"/>
    <w:rsid w:val="1BDF236A"/>
    <w:rsid w:val="1BE02AE0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053819"/>
    <w:rsid w:val="1C165874"/>
    <w:rsid w:val="1C1D4C3D"/>
    <w:rsid w:val="1C212C7F"/>
    <w:rsid w:val="1C3A6458"/>
    <w:rsid w:val="1C416491"/>
    <w:rsid w:val="1C481CAC"/>
    <w:rsid w:val="1C4C28F3"/>
    <w:rsid w:val="1C51648E"/>
    <w:rsid w:val="1C6C7C4F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71E0D"/>
    <w:rsid w:val="1CF810AC"/>
    <w:rsid w:val="1D063C00"/>
    <w:rsid w:val="1D0B3755"/>
    <w:rsid w:val="1D0F7711"/>
    <w:rsid w:val="1D1034ED"/>
    <w:rsid w:val="1D124C24"/>
    <w:rsid w:val="1D2624F4"/>
    <w:rsid w:val="1D2C6C65"/>
    <w:rsid w:val="1D325684"/>
    <w:rsid w:val="1D3A0AE7"/>
    <w:rsid w:val="1D402518"/>
    <w:rsid w:val="1D4E716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8F1DC9"/>
    <w:rsid w:val="1D903E12"/>
    <w:rsid w:val="1D95321A"/>
    <w:rsid w:val="1DA80CFE"/>
    <w:rsid w:val="1DAC2BE5"/>
    <w:rsid w:val="1DB25B36"/>
    <w:rsid w:val="1DB85E5C"/>
    <w:rsid w:val="1DBB71A4"/>
    <w:rsid w:val="1DC46662"/>
    <w:rsid w:val="1DCA5E3A"/>
    <w:rsid w:val="1DCF5405"/>
    <w:rsid w:val="1DD106B2"/>
    <w:rsid w:val="1DD75183"/>
    <w:rsid w:val="1DDE2626"/>
    <w:rsid w:val="1DDF66A8"/>
    <w:rsid w:val="1DE14166"/>
    <w:rsid w:val="1DEF7483"/>
    <w:rsid w:val="1DF24184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A01BF"/>
    <w:rsid w:val="1E6A415C"/>
    <w:rsid w:val="1E6C3B44"/>
    <w:rsid w:val="1E7A4122"/>
    <w:rsid w:val="1E8879EE"/>
    <w:rsid w:val="1E8B1F3C"/>
    <w:rsid w:val="1E8C3A6D"/>
    <w:rsid w:val="1EA4484C"/>
    <w:rsid w:val="1EB95D76"/>
    <w:rsid w:val="1EBD29E4"/>
    <w:rsid w:val="1EC02D79"/>
    <w:rsid w:val="1EC54236"/>
    <w:rsid w:val="1EC6335C"/>
    <w:rsid w:val="1ED464CA"/>
    <w:rsid w:val="1EDA5DF7"/>
    <w:rsid w:val="1EDB3703"/>
    <w:rsid w:val="1EE261C9"/>
    <w:rsid w:val="1EED4A44"/>
    <w:rsid w:val="1EF21DDF"/>
    <w:rsid w:val="1EF309E8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D3B25"/>
    <w:rsid w:val="1F3E6318"/>
    <w:rsid w:val="1F43764D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9B7FFA"/>
    <w:rsid w:val="1FA87477"/>
    <w:rsid w:val="1FB75686"/>
    <w:rsid w:val="1FDE0273"/>
    <w:rsid w:val="1FDE31D9"/>
    <w:rsid w:val="1FE90789"/>
    <w:rsid w:val="1FEF73C9"/>
    <w:rsid w:val="1FF26468"/>
    <w:rsid w:val="1FFB58CE"/>
    <w:rsid w:val="20020491"/>
    <w:rsid w:val="2007660D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8E5F13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40771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1A20F0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F1067"/>
    <w:rsid w:val="22C13FD4"/>
    <w:rsid w:val="22C24771"/>
    <w:rsid w:val="22CA1B74"/>
    <w:rsid w:val="22CB0895"/>
    <w:rsid w:val="22D54A03"/>
    <w:rsid w:val="22E9024C"/>
    <w:rsid w:val="22F47032"/>
    <w:rsid w:val="23033650"/>
    <w:rsid w:val="230E078D"/>
    <w:rsid w:val="231527D7"/>
    <w:rsid w:val="2318468D"/>
    <w:rsid w:val="23185AD8"/>
    <w:rsid w:val="231E77CA"/>
    <w:rsid w:val="23336451"/>
    <w:rsid w:val="23474320"/>
    <w:rsid w:val="23492735"/>
    <w:rsid w:val="235B5F37"/>
    <w:rsid w:val="235C3EA6"/>
    <w:rsid w:val="235D0B26"/>
    <w:rsid w:val="23604810"/>
    <w:rsid w:val="2367464E"/>
    <w:rsid w:val="23706277"/>
    <w:rsid w:val="23830488"/>
    <w:rsid w:val="23932D47"/>
    <w:rsid w:val="239E64FA"/>
    <w:rsid w:val="23BE4330"/>
    <w:rsid w:val="23BF0A62"/>
    <w:rsid w:val="23BF2D5B"/>
    <w:rsid w:val="23C142D5"/>
    <w:rsid w:val="23C263BB"/>
    <w:rsid w:val="23C63733"/>
    <w:rsid w:val="23CB75C1"/>
    <w:rsid w:val="23D50A64"/>
    <w:rsid w:val="23DC6F4C"/>
    <w:rsid w:val="23DD2202"/>
    <w:rsid w:val="23F52A31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BC729A"/>
    <w:rsid w:val="24C252E5"/>
    <w:rsid w:val="24C93BB5"/>
    <w:rsid w:val="24CE311C"/>
    <w:rsid w:val="24D02E03"/>
    <w:rsid w:val="24D740D4"/>
    <w:rsid w:val="24DE5A93"/>
    <w:rsid w:val="24E0742D"/>
    <w:rsid w:val="24E41611"/>
    <w:rsid w:val="25010438"/>
    <w:rsid w:val="250F44FD"/>
    <w:rsid w:val="2514288A"/>
    <w:rsid w:val="25161906"/>
    <w:rsid w:val="25174EE8"/>
    <w:rsid w:val="251A2540"/>
    <w:rsid w:val="252F5CBE"/>
    <w:rsid w:val="255061EE"/>
    <w:rsid w:val="256339B9"/>
    <w:rsid w:val="256609A5"/>
    <w:rsid w:val="256736AA"/>
    <w:rsid w:val="25781237"/>
    <w:rsid w:val="25790FBA"/>
    <w:rsid w:val="257A6914"/>
    <w:rsid w:val="25833D55"/>
    <w:rsid w:val="25865BCB"/>
    <w:rsid w:val="2588530F"/>
    <w:rsid w:val="25905E50"/>
    <w:rsid w:val="259111BD"/>
    <w:rsid w:val="25963B5D"/>
    <w:rsid w:val="25963C8A"/>
    <w:rsid w:val="25987800"/>
    <w:rsid w:val="25A641D2"/>
    <w:rsid w:val="25AB3731"/>
    <w:rsid w:val="25B464A2"/>
    <w:rsid w:val="25B506E6"/>
    <w:rsid w:val="25BA0209"/>
    <w:rsid w:val="25BD32CA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158AC"/>
    <w:rsid w:val="260661B7"/>
    <w:rsid w:val="26096FBC"/>
    <w:rsid w:val="26106FBE"/>
    <w:rsid w:val="2611098A"/>
    <w:rsid w:val="261728AC"/>
    <w:rsid w:val="261849A4"/>
    <w:rsid w:val="26271890"/>
    <w:rsid w:val="26272E7E"/>
    <w:rsid w:val="26371347"/>
    <w:rsid w:val="264221C6"/>
    <w:rsid w:val="26480112"/>
    <w:rsid w:val="265A3D3E"/>
    <w:rsid w:val="265D3370"/>
    <w:rsid w:val="26666555"/>
    <w:rsid w:val="26720558"/>
    <w:rsid w:val="26846DCC"/>
    <w:rsid w:val="268B1113"/>
    <w:rsid w:val="268B7C99"/>
    <w:rsid w:val="268C4A4A"/>
    <w:rsid w:val="26942039"/>
    <w:rsid w:val="26970A98"/>
    <w:rsid w:val="269A7501"/>
    <w:rsid w:val="26A04681"/>
    <w:rsid w:val="26A3584F"/>
    <w:rsid w:val="26A650A8"/>
    <w:rsid w:val="26A66B0A"/>
    <w:rsid w:val="26A73989"/>
    <w:rsid w:val="26A86D42"/>
    <w:rsid w:val="26B76DC5"/>
    <w:rsid w:val="26BE19EF"/>
    <w:rsid w:val="26BE379D"/>
    <w:rsid w:val="26C30557"/>
    <w:rsid w:val="26C60C42"/>
    <w:rsid w:val="26CB2EBC"/>
    <w:rsid w:val="26CB4B73"/>
    <w:rsid w:val="26D96FF9"/>
    <w:rsid w:val="26E25DEA"/>
    <w:rsid w:val="26E34A7B"/>
    <w:rsid w:val="26E74CBE"/>
    <w:rsid w:val="26E9756C"/>
    <w:rsid w:val="26EA00EF"/>
    <w:rsid w:val="26EE4083"/>
    <w:rsid w:val="26EF7DFB"/>
    <w:rsid w:val="26FA4570"/>
    <w:rsid w:val="270A56FC"/>
    <w:rsid w:val="271F0CE3"/>
    <w:rsid w:val="27217FF0"/>
    <w:rsid w:val="27242893"/>
    <w:rsid w:val="273612F4"/>
    <w:rsid w:val="27445146"/>
    <w:rsid w:val="274E2EE0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B842B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D5878"/>
    <w:rsid w:val="28BB307C"/>
    <w:rsid w:val="28CC6ED5"/>
    <w:rsid w:val="28D96244"/>
    <w:rsid w:val="28E31299"/>
    <w:rsid w:val="28F010D9"/>
    <w:rsid w:val="28F05C88"/>
    <w:rsid w:val="29082E70"/>
    <w:rsid w:val="290F6532"/>
    <w:rsid w:val="291343EF"/>
    <w:rsid w:val="29166F16"/>
    <w:rsid w:val="291E0523"/>
    <w:rsid w:val="29235B3A"/>
    <w:rsid w:val="292E77DA"/>
    <w:rsid w:val="29394AFC"/>
    <w:rsid w:val="294D5371"/>
    <w:rsid w:val="294F4B8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3095"/>
    <w:rsid w:val="29C65905"/>
    <w:rsid w:val="29CA4207"/>
    <w:rsid w:val="29CD16A4"/>
    <w:rsid w:val="29D478FA"/>
    <w:rsid w:val="29DA5777"/>
    <w:rsid w:val="29DF2425"/>
    <w:rsid w:val="29E40890"/>
    <w:rsid w:val="29E46D67"/>
    <w:rsid w:val="29E74DB9"/>
    <w:rsid w:val="2A0E6FDD"/>
    <w:rsid w:val="2A142C99"/>
    <w:rsid w:val="2A1E4871"/>
    <w:rsid w:val="2A214539"/>
    <w:rsid w:val="2A2E251E"/>
    <w:rsid w:val="2A367BB2"/>
    <w:rsid w:val="2A3B610C"/>
    <w:rsid w:val="2A3D54FD"/>
    <w:rsid w:val="2A3F0751"/>
    <w:rsid w:val="2A410FE5"/>
    <w:rsid w:val="2A4E6BE6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A02B44"/>
    <w:rsid w:val="2AB17620"/>
    <w:rsid w:val="2AB30FEA"/>
    <w:rsid w:val="2AB657B1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177920"/>
    <w:rsid w:val="2B2B0DE1"/>
    <w:rsid w:val="2B3E1E16"/>
    <w:rsid w:val="2B5674FC"/>
    <w:rsid w:val="2B5D0E3B"/>
    <w:rsid w:val="2B5E2134"/>
    <w:rsid w:val="2B6F3EEE"/>
    <w:rsid w:val="2B70774D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BE7D9C"/>
    <w:rsid w:val="2BC76C50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802F50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CE4E38"/>
    <w:rsid w:val="2CDB3D10"/>
    <w:rsid w:val="2CF24D2C"/>
    <w:rsid w:val="2CF75313"/>
    <w:rsid w:val="2CF756B7"/>
    <w:rsid w:val="2CF9252D"/>
    <w:rsid w:val="2CF97782"/>
    <w:rsid w:val="2CFE30EF"/>
    <w:rsid w:val="2CFE33A0"/>
    <w:rsid w:val="2D107154"/>
    <w:rsid w:val="2D116114"/>
    <w:rsid w:val="2D143281"/>
    <w:rsid w:val="2D1C79F8"/>
    <w:rsid w:val="2D324177"/>
    <w:rsid w:val="2D3A16A4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DEA4E78"/>
    <w:rsid w:val="2E0449DE"/>
    <w:rsid w:val="2E055591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45"/>
    <w:rsid w:val="2E63548C"/>
    <w:rsid w:val="2E640C1C"/>
    <w:rsid w:val="2E642D9D"/>
    <w:rsid w:val="2E6B523D"/>
    <w:rsid w:val="2E704114"/>
    <w:rsid w:val="2E7A08F9"/>
    <w:rsid w:val="2E7B33BD"/>
    <w:rsid w:val="2E811C50"/>
    <w:rsid w:val="2E862DF3"/>
    <w:rsid w:val="2E96363C"/>
    <w:rsid w:val="2EAA0E75"/>
    <w:rsid w:val="2EAF7C29"/>
    <w:rsid w:val="2EB25D05"/>
    <w:rsid w:val="2EB86707"/>
    <w:rsid w:val="2EB97DD7"/>
    <w:rsid w:val="2EC92184"/>
    <w:rsid w:val="2ECD27F6"/>
    <w:rsid w:val="2EE95130"/>
    <w:rsid w:val="2EF97788"/>
    <w:rsid w:val="2F004E69"/>
    <w:rsid w:val="2F09010D"/>
    <w:rsid w:val="2F0E1C14"/>
    <w:rsid w:val="2F0F3B5B"/>
    <w:rsid w:val="2F24787C"/>
    <w:rsid w:val="2F2F38CB"/>
    <w:rsid w:val="2F306D92"/>
    <w:rsid w:val="2F3544B3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810C4F"/>
    <w:rsid w:val="2F9652B7"/>
    <w:rsid w:val="2FA3249D"/>
    <w:rsid w:val="2FA44A0B"/>
    <w:rsid w:val="2FAF57D0"/>
    <w:rsid w:val="2FB614B6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376ED"/>
    <w:rsid w:val="30492212"/>
    <w:rsid w:val="304B42F4"/>
    <w:rsid w:val="304C3A2B"/>
    <w:rsid w:val="30596318"/>
    <w:rsid w:val="30680BB0"/>
    <w:rsid w:val="306F339C"/>
    <w:rsid w:val="30762710"/>
    <w:rsid w:val="30803557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64C04"/>
    <w:rsid w:val="317038BB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041CB"/>
    <w:rsid w:val="31A31D34"/>
    <w:rsid w:val="31A4229E"/>
    <w:rsid w:val="31A53AB7"/>
    <w:rsid w:val="31A801F9"/>
    <w:rsid w:val="31C57FB2"/>
    <w:rsid w:val="31C932E2"/>
    <w:rsid w:val="31CC7EE5"/>
    <w:rsid w:val="31E700F2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3F022E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CA6361"/>
    <w:rsid w:val="32D14858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262CBA"/>
    <w:rsid w:val="332B323C"/>
    <w:rsid w:val="332B3F69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44776"/>
    <w:rsid w:val="33A8285D"/>
    <w:rsid w:val="33A835B7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24E9C"/>
    <w:rsid w:val="33F62C0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50233D4"/>
    <w:rsid w:val="35195F01"/>
    <w:rsid w:val="35313A72"/>
    <w:rsid w:val="35493C91"/>
    <w:rsid w:val="35571045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62E68"/>
    <w:rsid w:val="36484E32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30194"/>
    <w:rsid w:val="36C013D6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325C5"/>
    <w:rsid w:val="37895702"/>
    <w:rsid w:val="378B147A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546C2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963295"/>
    <w:rsid w:val="389D2F53"/>
    <w:rsid w:val="38A945B7"/>
    <w:rsid w:val="38B15CF9"/>
    <w:rsid w:val="38B85753"/>
    <w:rsid w:val="38BD38B5"/>
    <w:rsid w:val="38C241DB"/>
    <w:rsid w:val="38CB7E14"/>
    <w:rsid w:val="38CC2A09"/>
    <w:rsid w:val="38CF3B09"/>
    <w:rsid w:val="38D27745"/>
    <w:rsid w:val="38D677A2"/>
    <w:rsid w:val="38D770AE"/>
    <w:rsid w:val="38DE55D9"/>
    <w:rsid w:val="38E057F5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1D3F"/>
    <w:rsid w:val="39553940"/>
    <w:rsid w:val="396B7002"/>
    <w:rsid w:val="396C2A15"/>
    <w:rsid w:val="39707C30"/>
    <w:rsid w:val="39793DDC"/>
    <w:rsid w:val="39956AD3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729FE"/>
    <w:rsid w:val="3AA85C09"/>
    <w:rsid w:val="3AAA2893"/>
    <w:rsid w:val="3ABB15C7"/>
    <w:rsid w:val="3AD35612"/>
    <w:rsid w:val="3AD8279E"/>
    <w:rsid w:val="3ADB2718"/>
    <w:rsid w:val="3AE11C0C"/>
    <w:rsid w:val="3AE30B6E"/>
    <w:rsid w:val="3AE73EDB"/>
    <w:rsid w:val="3AF008C9"/>
    <w:rsid w:val="3AF13B97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C15C2"/>
    <w:rsid w:val="3B7600B7"/>
    <w:rsid w:val="3B7622BA"/>
    <w:rsid w:val="3B77292C"/>
    <w:rsid w:val="3B7C1C88"/>
    <w:rsid w:val="3B7E779B"/>
    <w:rsid w:val="3B8107C8"/>
    <w:rsid w:val="3B8972AA"/>
    <w:rsid w:val="3B8B4BF7"/>
    <w:rsid w:val="3B8E32E7"/>
    <w:rsid w:val="3B984165"/>
    <w:rsid w:val="3B9A612F"/>
    <w:rsid w:val="3BA219B8"/>
    <w:rsid w:val="3BA50630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2015B"/>
    <w:rsid w:val="3BF64635"/>
    <w:rsid w:val="3BF956C3"/>
    <w:rsid w:val="3BFA097C"/>
    <w:rsid w:val="3C0E5CDB"/>
    <w:rsid w:val="3C195860"/>
    <w:rsid w:val="3C1A53AE"/>
    <w:rsid w:val="3C1E0B0E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64B49"/>
    <w:rsid w:val="3CA372A1"/>
    <w:rsid w:val="3CA600E0"/>
    <w:rsid w:val="3CB60D47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141CF"/>
    <w:rsid w:val="3D131752"/>
    <w:rsid w:val="3D1A22C0"/>
    <w:rsid w:val="3D294B1B"/>
    <w:rsid w:val="3D2B034D"/>
    <w:rsid w:val="3D2B37F6"/>
    <w:rsid w:val="3D2E4E2C"/>
    <w:rsid w:val="3D4A5933"/>
    <w:rsid w:val="3D4A6765"/>
    <w:rsid w:val="3D5A60CA"/>
    <w:rsid w:val="3D6677CE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0E4BB3"/>
    <w:rsid w:val="3E167168"/>
    <w:rsid w:val="3E214014"/>
    <w:rsid w:val="3E294112"/>
    <w:rsid w:val="3E2A55D1"/>
    <w:rsid w:val="3E352F2A"/>
    <w:rsid w:val="3E3B0BFB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17133"/>
    <w:rsid w:val="3E8572BF"/>
    <w:rsid w:val="3E917B82"/>
    <w:rsid w:val="3E9656A5"/>
    <w:rsid w:val="3E997463"/>
    <w:rsid w:val="3E997A46"/>
    <w:rsid w:val="3EA818D8"/>
    <w:rsid w:val="3EAD718B"/>
    <w:rsid w:val="3ECD5479"/>
    <w:rsid w:val="3ECD7F1C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04728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BB667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02DD"/>
    <w:rsid w:val="407A4DF7"/>
    <w:rsid w:val="40890521"/>
    <w:rsid w:val="40894B59"/>
    <w:rsid w:val="408B2442"/>
    <w:rsid w:val="408D1DBF"/>
    <w:rsid w:val="409B5F9F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32D6C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50CE8"/>
    <w:rsid w:val="41874A4B"/>
    <w:rsid w:val="4188208C"/>
    <w:rsid w:val="418B5DBD"/>
    <w:rsid w:val="419B51EE"/>
    <w:rsid w:val="41A1609B"/>
    <w:rsid w:val="41B11897"/>
    <w:rsid w:val="41B92B9D"/>
    <w:rsid w:val="41C57D35"/>
    <w:rsid w:val="41CF09E9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B3A9C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3471F"/>
    <w:rsid w:val="429733C9"/>
    <w:rsid w:val="42996825"/>
    <w:rsid w:val="429E0F2A"/>
    <w:rsid w:val="42A82444"/>
    <w:rsid w:val="42B5102C"/>
    <w:rsid w:val="42B608A5"/>
    <w:rsid w:val="42BC6C8F"/>
    <w:rsid w:val="42C5446D"/>
    <w:rsid w:val="42CE5FC3"/>
    <w:rsid w:val="42D40179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020AF"/>
    <w:rsid w:val="43830078"/>
    <w:rsid w:val="438D1E49"/>
    <w:rsid w:val="43943C98"/>
    <w:rsid w:val="439E2535"/>
    <w:rsid w:val="43AE105F"/>
    <w:rsid w:val="43B23B98"/>
    <w:rsid w:val="43B45DD9"/>
    <w:rsid w:val="43B525FE"/>
    <w:rsid w:val="43C33D49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5D419E"/>
    <w:rsid w:val="44613E6E"/>
    <w:rsid w:val="446A5324"/>
    <w:rsid w:val="446B6CFC"/>
    <w:rsid w:val="447E7804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47537"/>
    <w:rsid w:val="44C67F95"/>
    <w:rsid w:val="44F85C75"/>
    <w:rsid w:val="44FD1CA4"/>
    <w:rsid w:val="450622C7"/>
    <w:rsid w:val="45062973"/>
    <w:rsid w:val="450A45A5"/>
    <w:rsid w:val="450D5FAD"/>
    <w:rsid w:val="45102D84"/>
    <w:rsid w:val="451516AF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8C50C3"/>
    <w:rsid w:val="45950308"/>
    <w:rsid w:val="45A26739"/>
    <w:rsid w:val="45AC3B2C"/>
    <w:rsid w:val="45B07140"/>
    <w:rsid w:val="45B3407C"/>
    <w:rsid w:val="45C43431"/>
    <w:rsid w:val="45DE711B"/>
    <w:rsid w:val="45EE3358"/>
    <w:rsid w:val="460348D1"/>
    <w:rsid w:val="46066722"/>
    <w:rsid w:val="46124E6C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A2DE5"/>
    <w:rsid w:val="467E1F2C"/>
    <w:rsid w:val="467F06A4"/>
    <w:rsid w:val="46887C10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039D"/>
    <w:rsid w:val="46F84006"/>
    <w:rsid w:val="470033AC"/>
    <w:rsid w:val="47081659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46129"/>
    <w:rsid w:val="47953C4F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836844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7696F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F4DFA"/>
    <w:rsid w:val="49967AF4"/>
    <w:rsid w:val="49A62143"/>
    <w:rsid w:val="49B415EE"/>
    <w:rsid w:val="49B63FD6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611E1A"/>
    <w:rsid w:val="4A7055A6"/>
    <w:rsid w:val="4A8C584B"/>
    <w:rsid w:val="4A906B51"/>
    <w:rsid w:val="4A9B332A"/>
    <w:rsid w:val="4A9C47ED"/>
    <w:rsid w:val="4AA71D5E"/>
    <w:rsid w:val="4AAA6CA9"/>
    <w:rsid w:val="4AAC134C"/>
    <w:rsid w:val="4AAD3891"/>
    <w:rsid w:val="4AC951F4"/>
    <w:rsid w:val="4AE008D2"/>
    <w:rsid w:val="4AE2639D"/>
    <w:rsid w:val="4AE96BC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2653E"/>
    <w:rsid w:val="4B8464B4"/>
    <w:rsid w:val="4B894031"/>
    <w:rsid w:val="4B8C1A83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E4161"/>
    <w:rsid w:val="4BF90797"/>
    <w:rsid w:val="4BFF725A"/>
    <w:rsid w:val="4C045F2F"/>
    <w:rsid w:val="4C082C41"/>
    <w:rsid w:val="4C0A534C"/>
    <w:rsid w:val="4C0D0258"/>
    <w:rsid w:val="4C0F01F9"/>
    <w:rsid w:val="4C12544B"/>
    <w:rsid w:val="4C270B31"/>
    <w:rsid w:val="4C2A719A"/>
    <w:rsid w:val="4C3202E6"/>
    <w:rsid w:val="4C371778"/>
    <w:rsid w:val="4C3C6AE9"/>
    <w:rsid w:val="4C434C1E"/>
    <w:rsid w:val="4C496A36"/>
    <w:rsid w:val="4C5402B3"/>
    <w:rsid w:val="4C6370A1"/>
    <w:rsid w:val="4C667875"/>
    <w:rsid w:val="4C736886"/>
    <w:rsid w:val="4C771B75"/>
    <w:rsid w:val="4C7F7CEF"/>
    <w:rsid w:val="4C821AA7"/>
    <w:rsid w:val="4C932A1E"/>
    <w:rsid w:val="4C944B0C"/>
    <w:rsid w:val="4C9E35A6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20205E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F350E"/>
    <w:rsid w:val="4D924E46"/>
    <w:rsid w:val="4D9877E4"/>
    <w:rsid w:val="4D9F3131"/>
    <w:rsid w:val="4DA91767"/>
    <w:rsid w:val="4DBB5A90"/>
    <w:rsid w:val="4DBD22E7"/>
    <w:rsid w:val="4DC73507"/>
    <w:rsid w:val="4DC96B69"/>
    <w:rsid w:val="4DCF1CB4"/>
    <w:rsid w:val="4DDA6A5F"/>
    <w:rsid w:val="4DDB7205"/>
    <w:rsid w:val="4DDF1AE9"/>
    <w:rsid w:val="4DDF772B"/>
    <w:rsid w:val="4DEB15AD"/>
    <w:rsid w:val="4DF87443"/>
    <w:rsid w:val="4E302009"/>
    <w:rsid w:val="4E3046D1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673964"/>
    <w:rsid w:val="4E6879C7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DE16EA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3436"/>
    <w:rsid w:val="4F830574"/>
    <w:rsid w:val="4F8D5FB6"/>
    <w:rsid w:val="4F9753D7"/>
    <w:rsid w:val="4F9A078D"/>
    <w:rsid w:val="4F9D5157"/>
    <w:rsid w:val="4FA54804"/>
    <w:rsid w:val="4FA709C3"/>
    <w:rsid w:val="4FBF34BA"/>
    <w:rsid w:val="4FC633C3"/>
    <w:rsid w:val="4FCA2B98"/>
    <w:rsid w:val="4FCB218A"/>
    <w:rsid w:val="4FCE7BAE"/>
    <w:rsid w:val="4FD92640"/>
    <w:rsid w:val="4FDD7B67"/>
    <w:rsid w:val="4FDF25A5"/>
    <w:rsid w:val="4FE42FCB"/>
    <w:rsid w:val="4FED4628"/>
    <w:rsid w:val="4FEE65F2"/>
    <w:rsid w:val="4FFA4F97"/>
    <w:rsid w:val="4FFB4FE1"/>
    <w:rsid w:val="500344EA"/>
    <w:rsid w:val="50095644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642FD"/>
    <w:rsid w:val="50AF647F"/>
    <w:rsid w:val="50B56C09"/>
    <w:rsid w:val="50BB317D"/>
    <w:rsid w:val="50C76AEB"/>
    <w:rsid w:val="50CD7B2B"/>
    <w:rsid w:val="50D06E68"/>
    <w:rsid w:val="50D21A70"/>
    <w:rsid w:val="50D37C72"/>
    <w:rsid w:val="50E466DC"/>
    <w:rsid w:val="50E75A57"/>
    <w:rsid w:val="50EA1869"/>
    <w:rsid w:val="50F05420"/>
    <w:rsid w:val="50F71D3E"/>
    <w:rsid w:val="50FD00F4"/>
    <w:rsid w:val="50FF056E"/>
    <w:rsid w:val="51033699"/>
    <w:rsid w:val="51083017"/>
    <w:rsid w:val="510F2A7F"/>
    <w:rsid w:val="512746EF"/>
    <w:rsid w:val="51277EC3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1D4AE6"/>
    <w:rsid w:val="5225687C"/>
    <w:rsid w:val="522B1438"/>
    <w:rsid w:val="522B3084"/>
    <w:rsid w:val="522E046E"/>
    <w:rsid w:val="523547E0"/>
    <w:rsid w:val="52357EFC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32DA0"/>
    <w:rsid w:val="525852F2"/>
    <w:rsid w:val="525D267C"/>
    <w:rsid w:val="526921DD"/>
    <w:rsid w:val="527B1073"/>
    <w:rsid w:val="52915993"/>
    <w:rsid w:val="5297132B"/>
    <w:rsid w:val="529B480F"/>
    <w:rsid w:val="529F28D8"/>
    <w:rsid w:val="529F6FBB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B6F11"/>
    <w:rsid w:val="52F0249E"/>
    <w:rsid w:val="52FB2795"/>
    <w:rsid w:val="52FC4B82"/>
    <w:rsid w:val="52FD6A32"/>
    <w:rsid w:val="530D6AAB"/>
    <w:rsid w:val="531973FC"/>
    <w:rsid w:val="53387CD2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A57E81"/>
    <w:rsid w:val="53B2707B"/>
    <w:rsid w:val="53B45677"/>
    <w:rsid w:val="53C0579F"/>
    <w:rsid w:val="53D23CC3"/>
    <w:rsid w:val="53DD2466"/>
    <w:rsid w:val="53DE11D6"/>
    <w:rsid w:val="53E34323"/>
    <w:rsid w:val="53E61ABA"/>
    <w:rsid w:val="53F40360"/>
    <w:rsid w:val="5407756C"/>
    <w:rsid w:val="540A5EE2"/>
    <w:rsid w:val="54106B37"/>
    <w:rsid w:val="54191438"/>
    <w:rsid w:val="542247A4"/>
    <w:rsid w:val="5427381E"/>
    <w:rsid w:val="542E520F"/>
    <w:rsid w:val="54316F16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705DC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F81C60"/>
    <w:rsid w:val="55FA0F14"/>
    <w:rsid w:val="56045286"/>
    <w:rsid w:val="56097F90"/>
    <w:rsid w:val="560F3CF7"/>
    <w:rsid w:val="56107511"/>
    <w:rsid w:val="56133E90"/>
    <w:rsid w:val="56134EF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E3FE9"/>
    <w:rsid w:val="566F1BE2"/>
    <w:rsid w:val="567B004B"/>
    <w:rsid w:val="56812138"/>
    <w:rsid w:val="56815E63"/>
    <w:rsid w:val="56825178"/>
    <w:rsid w:val="568F784B"/>
    <w:rsid w:val="569972B8"/>
    <w:rsid w:val="56A17AE8"/>
    <w:rsid w:val="56A17F1A"/>
    <w:rsid w:val="56B13CD2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9CA"/>
    <w:rsid w:val="572F1E0B"/>
    <w:rsid w:val="572F37C6"/>
    <w:rsid w:val="573568EF"/>
    <w:rsid w:val="5736629C"/>
    <w:rsid w:val="574511BD"/>
    <w:rsid w:val="57540996"/>
    <w:rsid w:val="57612EAC"/>
    <w:rsid w:val="57623F8F"/>
    <w:rsid w:val="5770468E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A1A42"/>
    <w:rsid w:val="57DD425E"/>
    <w:rsid w:val="57E43738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9A3652"/>
    <w:rsid w:val="58AD7359"/>
    <w:rsid w:val="58B87159"/>
    <w:rsid w:val="58BD2AFF"/>
    <w:rsid w:val="58C07CA9"/>
    <w:rsid w:val="58C5235F"/>
    <w:rsid w:val="58CB35D4"/>
    <w:rsid w:val="58DE5A38"/>
    <w:rsid w:val="58E80082"/>
    <w:rsid w:val="58ED2719"/>
    <w:rsid w:val="58FA7B16"/>
    <w:rsid w:val="58FB22A6"/>
    <w:rsid w:val="59003437"/>
    <w:rsid w:val="59035499"/>
    <w:rsid w:val="59140E77"/>
    <w:rsid w:val="59182EE7"/>
    <w:rsid w:val="591D7A2A"/>
    <w:rsid w:val="5921212C"/>
    <w:rsid w:val="592B747B"/>
    <w:rsid w:val="5935330C"/>
    <w:rsid w:val="59395687"/>
    <w:rsid w:val="59407518"/>
    <w:rsid w:val="5941407A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951C91"/>
    <w:rsid w:val="59982867"/>
    <w:rsid w:val="59A11ED6"/>
    <w:rsid w:val="59AB0DFC"/>
    <w:rsid w:val="59BF5970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F65A15"/>
    <w:rsid w:val="59FF2575"/>
    <w:rsid w:val="5A067BD8"/>
    <w:rsid w:val="5A0E45FA"/>
    <w:rsid w:val="5A12434D"/>
    <w:rsid w:val="5A174419"/>
    <w:rsid w:val="5A1C15DB"/>
    <w:rsid w:val="5A3279A1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6339F0"/>
    <w:rsid w:val="5B731FC6"/>
    <w:rsid w:val="5B7416B3"/>
    <w:rsid w:val="5B741939"/>
    <w:rsid w:val="5B774FD6"/>
    <w:rsid w:val="5B814790"/>
    <w:rsid w:val="5B82237F"/>
    <w:rsid w:val="5B824855"/>
    <w:rsid w:val="5B856A19"/>
    <w:rsid w:val="5B866D04"/>
    <w:rsid w:val="5B88245B"/>
    <w:rsid w:val="5B8A0D7A"/>
    <w:rsid w:val="5B8B0F7C"/>
    <w:rsid w:val="5B9242D5"/>
    <w:rsid w:val="5B951B11"/>
    <w:rsid w:val="5B9E05AD"/>
    <w:rsid w:val="5BA337D9"/>
    <w:rsid w:val="5BB57FC4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423F4D"/>
    <w:rsid w:val="5C4E1E1E"/>
    <w:rsid w:val="5C4F343B"/>
    <w:rsid w:val="5C54608B"/>
    <w:rsid w:val="5C6A79EB"/>
    <w:rsid w:val="5C912690"/>
    <w:rsid w:val="5C966047"/>
    <w:rsid w:val="5C970365"/>
    <w:rsid w:val="5CA45389"/>
    <w:rsid w:val="5CAB1AF3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60E57"/>
    <w:rsid w:val="5CFD9166"/>
    <w:rsid w:val="5D130D14"/>
    <w:rsid w:val="5D1775C9"/>
    <w:rsid w:val="5D347D3A"/>
    <w:rsid w:val="5D3F028D"/>
    <w:rsid w:val="5D464016"/>
    <w:rsid w:val="5D563089"/>
    <w:rsid w:val="5D566DF5"/>
    <w:rsid w:val="5D5736EC"/>
    <w:rsid w:val="5D592213"/>
    <w:rsid w:val="5D69082B"/>
    <w:rsid w:val="5D6D0B56"/>
    <w:rsid w:val="5D7067ED"/>
    <w:rsid w:val="5D77660D"/>
    <w:rsid w:val="5D7A7C97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CF7A63"/>
    <w:rsid w:val="5DD45E20"/>
    <w:rsid w:val="5DD77F01"/>
    <w:rsid w:val="5DDB7AE1"/>
    <w:rsid w:val="5DF376B4"/>
    <w:rsid w:val="5DF40AE7"/>
    <w:rsid w:val="5DF974C4"/>
    <w:rsid w:val="5E007C1C"/>
    <w:rsid w:val="5E05015C"/>
    <w:rsid w:val="5E0A5EAD"/>
    <w:rsid w:val="5E150E16"/>
    <w:rsid w:val="5E156702"/>
    <w:rsid w:val="5E26301D"/>
    <w:rsid w:val="5E284971"/>
    <w:rsid w:val="5E2C3CE8"/>
    <w:rsid w:val="5E3E24F3"/>
    <w:rsid w:val="5E480DBB"/>
    <w:rsid w:val="5E4B0589"/>
    <w:rsid w:val="5E532C32"/>
    <w:rsid w:val="5E5E2B95"/>
    <w:rsid w:val="5E6B78B9"/>
    <w:rsid w:val="5E72530D"/>
    <w:rsid w:val="5E756369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F050603"/>
    <w:rsid w:val="5F073AC0"/>
    <w:rsid w:val="5F0F5BF5"/>
    <w:rsid w:val="5F1070E5"/>
    <w:rsid w:val="5F137093"/>
    <w:rsid w:val="5F144956"/>
    <w:rsid w:val="5F155949"/>
    <w:rsid w:val="5F2E4A29"/>
    <w:rsid w:val="5F3008C1"/>
    <w:rsid w:val="5F3B5980"/>
    <w:rsid w:val="5F475DFB"/>
    <w:rsid w:val="5F48187B"/>
    <w:rsid w:val="5F4A6912"/>
    <w:rsid w:val="5F4C1C6D"/>
    <w:rsid w:val="5F5D3310"/>
    <w:rsid w:val="5F792AFF"/>
    <w:rsid w:val="5F814D8D"/>
    <w:rsid w:val="5F826595"/>
    <w:rsid w:val="5F89750C"/>
    <w:rsid w:val="5F8A1E93"/>
    <w:rsid w:val="5F901AC8"/>
    <w:rsid w:val="5F993F7A"/>
    <w:rsid w:val="5FA342D5"/>
    <w:rsid w:val="5FA40581"/>
    <w:rsid w:val="5FBF418B"/>
    <w:rsid w:val="5FC03F1C"/>
    <w:rsid w:val="5FC128D4"/>
    <w:rsid w:val="5FC577B3"/>
    <w:rsid w:val="5FCB6008"/>
    <w:rsid w:val="5FD02E83"/>
    <w:rsid w:val="5FE15D7D"/>
    <w:rsid w:val="5FED681E"/>
    <w:rsid w:val="5FFB751D"/>
    <w:rsid w:val="5FFC1DCE"/>
    <w:rsid w:val="600475A4"/>
    <w:rsid w:val="600B2CBA"/>
    <w:rsid w:val="600F19CA"/>
    <w:rsid w:val="60162B3D"/>
    <w:rsid w:val="602423C7"/>
    <w:rsid w:val="602B6AA7"/>
    <w:rsid w:val="603F2394"/>
    <w:rsid w:val="604407B5"/>
    <w:rsid w:val="60487E62"/>
    <w:rsid w:val="605A5C34"/>
    <w:rsid w:val="606277F3"/>
    <w:rsid w:val="60630B92"/>
    <w:rsid w:val="60681AA9"/>
    <w:rsid w:val="606E4C0D"/>
    <w:rsid w:val="60734E0E"/>
    <w:rsid w:val="60811477"/>
    <w:rsid w:val="60844109"/>
    <w:rsid w:val="6090580E"/>
    <w:rsid w:val="60935B47"/>
    <w:rsid w:val="609B2F18"/>
    <w:rsid w:val="60A725D1"/>
    <w:rsid w:val="60A74BB3"/>
    <w:rsid w:val="60C76F62"/>
    <w:rsid w:val="60CE1254"/>
    <w:rsid w:val="60D321CB"/>
    <w:rsid w:val="60D467A9"/>
    <w:rsid w:val="60D96580"/>
    <w:rsid w:val="60EA12BA"/>
    <w:rsid w:val="60EB3CE8"/>
    <w:rsid w:val="60F05363"/>
    <w:rsid w:val="60F904BF"/>
    <w:rsid w:val="60F955EF"/>
    <w:rsid w:val="61034470"/>
    <w:rsid w:val="61041400"/>
    <w:rsid w:val="6108421E"/>
    <w:rsid w:val="610C08D6"/>
    <w:rsid w:val="6110461A"/>
    <w:rsid w:val="61131A15"/>
    <w:rsid w:val="61135EB8"/>
    <w:rsid w:val="611504BF"/>
    <w:rsid w:val="611758AE"/>
    <w:rsid w:val="61233B56"/>
    <w:rsid w:val="6129287D"/>
    <w:rsid w:val="61293CC4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CE6"/>
    <w:rsid w:val="618A6F1A"/>
    <w:rsid w:val="619952F0"/>
    <w:rsid w:val="61A30FEA"/>
    <w:rsid w:val="61A33787"/>
    <w:rsid w:val="61A66AB4"/>
    <w:rsid w:val="61AF6E62"/>
    <w:rsid w:val="61B94C34"/>
    <w:rsid w:val="61BC38FA"/>
    <w:rsid w:val="61BE0E4F"/>
    <w:rsid w:val="61C85E7F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852F1"/>
    <w:rsid w:val="620D0B5A"/>
    <w:rsid w:val="620E46C5"/>
    <w:rsid w:val="620F37AC"/>
    <w:rsid w:val="6211064A"/>
    <w:rsid w:val="621536B2"/>
    <w:rsid w:val="621C707C"/>
    <w:rsid w:val="621E0130"/>
    <w:rsid w:val="62271A32"/>
    <w:rsid w:val="62292F8A"/>
    <w:rsid w:val="622A199E"/>
    <w:rsid w:val="622D74F5"/>
    <w:rsid w:val="623C018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F26B0"/>
    <w:rsid w:val="6312568F"/>
    <w:rsid w:val="631F1A5C"/>
    <w:rsid w:val="63256E52"/>
    <w:rsid w:val="63343EC4"/>
    <w:rsid w:val="6337684E"/>
    <w:rsid w:val="63403C73"/>
    <w:rsid w:val="6351410B"/>
    <w:rsid w:val="635D4427"/>
    <w:rsid w:val="635F082F"/>
    <w:rsid w:val="6370314E"/>
    <w:rsid w:val="63710CD7"/>
    <w:rsid w:val="637D427E"/>
    <w:rsid w:val="639A0C81"/>
    <w:rsid w:val="639A36B2"/>
    <w:rsid w:val="639C2195"/>
    <w:rsid w:val="63A00543"/>
    <w:rsid w:val="63A177AC"/>
    <w:rsid w:val="63B15D48"/>
    <w:rsid w:val="63B31BEC"/>
    <w:rsid w:val="63B55005"/>
    <w:rsid w:val="63BE2991"/>
    <w:rsid w:val="63CF256B"/>
    <w:rsid w:val="63D62DC2"/>
    <w:rsid w:val="63D672A4"/>
    <w:rsid w:val="63DD727B"/>
    <w:rsid w:val="63E87BA4"/>
    <w:rsid w:val="63E900E8"/>
    <w:rsid w:val="63F105D2"/>
    <w:rsid w:val="63F4037D"/>
    <w:rsid w:val="63F41FD1"/>
    <w:rsid w:val="63F56D28"/>
    <w:rsid w:val="64003000"/>
    <w:rsid w:val="64020FD8"/>
    <w:rsid w:val="640B49C1"/>
    <w:rsid w:val="64107D36"/>
    <w:rsid w:val="6411358E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1A7F"/>
    <w:rsid w:val="64EF2266"/>
    <w:rsid w:val="64F33559"/>
    <w:rsid w:val="64FD2EEA"/>
    <w:rsid w:val="64FF1ABC"/>
    <w:rsid w:val="65006754"/>
    <w:rsid w:val="650B22E3"/>
    <w:rsid w:val="650E3520"/>
    <w:rsid w:val="651D0967"/>
    <w:rsid w:val="65212481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595A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87ACD"/>
    <w:rsid w:val="662D5327"/>
    <w:rsid w:val="6632293D"/>
    <w:rsid w:val="66372459"/>
    <w:rsid w:val="66407FD5"/>
    <w:rsid w:val="664A1F46"/>
    <w:rsid w:val="664A412A"/>
    <w:rsid w:val="665346CA"/>
    <w:rsid w:val="665F5F74"/>
    <w:rsid w:val="6661498D"/>
    <w:rsid w:val="6667571D"/>
    <w:rsid w:val="666B3926"/>
    <w:rsid w:val="666F593F"/>
    <w:rsid w:val="66786477"/>
    <w:rsid w:val="667A19E6"/>
    <w:rsid w:val="667E5965"/>
    <w:rsid w:val="667F58D3"/>
    <w:rsid w:val="6689179A"/>
    <w:rsid w:val="668C5B9C"/>
    <w:rsid w:val="66A001EE"/>
    <w:rsid w:val="66A421AD"/>
    <w:rsid w:val="66AB26EF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441F0C"/>
    <w:rsid w:val="674465E9"/>
    <w:rsid w:val="67456CEF"/>
    <w:rsid w:val="67594618"/>
    <w:rsid w:val="675B3954"/>
    <w:rsid w:val="675F4E37"/>
    <w:rsid w:val="676B6466"/>
    <w:rsid w:val="6776404D"/>
    <w:rsid w:val="6793565D"/>
    <w:rsid w:val="679406A3"/>
    <w:rsid w:val="67954429"/>
    <w:rsid w:val="67983D33"/>
    <w:rsid w:val="67A2383F"/>
    <w:rsid w:val="67B07AFB"/>
    <w:rsid w:val="67B26E00"/>
    <w:rsid w:val="67B70D07"/>
    <w:rsid w:val="67BA3B34"/>
    <w:rsid w:val="67C41CBB"/>
    <w:rsid w:val="67C47F84"/>
    <w:rsid w:val="67CC2C5F"/>
    <w:rsid w:val="67D14CFB"/>
    <w:rsid w:val="67D53EC8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45B31"/>
    <w:rsid w:val="689D6C87"/>
    <w:rsid w:val="68A05E34"/>
    <w:rsid w:val="68AD0074"/>
    <w:rsid w:val="68CF78A2"/>
    <w:rsid w:val="68D4182F"/>
    <w:rsid w:val="68DA458B"/>
    <w:rsid w:val="68E565D8"/>
    <w:rsid w:val="68ED4DA7"/>
    <w:rsid w:val="68F0088D"/>
    <w:rsid w:val="68F4037D"/>
    <w:rsid w:val="68F640F6"/>
    <w:rsid w:val="68FC5EBD"/>
    <w:rsid w:val="690D65A1"/>
    <w:rsid w:val="69122538"/>
    <w:rsid w:val="69146C72"/>
    <w:rsid w:val="69194FE8"/>
    <w:rsid w:val="691D6C1E"/>
    <w:rsid w:val="691F4315"/>
    <w:rsid w:val="692C2AEA"/>
    <w:rsid w:val="692D388F"/>
    <w:rsid w:val="69383028"/>
    <w:rsid w:val="694D0C27"/>
    <w:rsid w:val="695157D0"/>
    <w:rsid w:val="69544350"/>
    <w:rsid w:val="695E1C9B"/>
    <w:rsid w:val="696740B2"/>
    <w:rsid w:val="696C0671"/>
    <w:rsid w:val="69703FA0"/>
    <w:rsid w:val="69823BDB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31D1B"/>
    <w:rsid w:val="69F54308"/>
    <w:rsid w:val="69F543AD"/>
    <w:rsid w:val="69F820EF"/>
    <w:rsid w:val="69FC31CB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122D3D"/>
    <w:rsid w:val="6B2B6878"/>
    <w:rsid w:val="6B313A43"/>
    <w:rsid w:val="6B585A95"/>
    <w:rsid w:val="6B59096C"/>
    <w:rsid w:val="6B5C172C"/>
    <w:rsid w:val="6B633F4F"/>
    <w:rsid w:val="6B70680D"/>
    <w:rsid w:val="6B7C465A"/>
    <w:rsid w:val="6B815C0E"/>
    <w:rsid w:val="6B816F14"/>
    <w:rsid w:val="6B82736C"/>
    <w:rsid w:val="6B856046"/>
    <w:rsid w:val="6B8A779B"/>
    <w:rsid w:val="6B947D7E"/>
    <w:rsid w:val="6BA94B8D"/>
    <w:rsid w:val="6BAD6C20"/>
    <w:rsid w:val="6BAF0432"/>
    <w:rsid w:val="6BB456BB"/>
    <w:rsid w:val="6BB62A44"/>
    <w:rsid w:val="6BBC4E93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3D028D"/>
    <w:rsid w:val="6C417EB8"/>
    <w:rsid w:val="6C4A24A4"/>
    <w:rsid w:val="6C515AE7"/>
    <w:rsid w:val="6C547EAB"/>
    <w:rsid w:val="6C57134F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AB0447"/>
    <w:rsid w:val="6CB10385"/>
    <w:rsid w:val="6CC06302"/>
    <w:rsid w:val="6CDF0F3A"/>
    <w:rsid w:val="6CE47854"/>
    <w:rsid w:val="6CE72999"/>
    <w:rsid w:val="6D011AA2"/>
    <w:rsid w:val="6D0D25B8"/>
    <w:rsid w:val="6D196605"/>
    <w:rsid w:val="6D1A2893"/>
    <w:rsid w:val="6D2A2544"/>
    <w:rsid w:val="6D490A6B"/>
    <w:rsid w:val="6D4E3368"/>
    <w:rsid w:val="6D5610FF"/>
    <w:rsid w:val="6D582A6D"/>
    <w:rsid w:val="6D5B52B0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A1953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E7A91"/>
    <w:rsid w:val="6DF17581"/>
    <w:rsid w:val="6E02353D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421A4"/>
    <w:rsid w:val="6E936F9B"/>
    <w:rsid w:val="6EAA56FE"/>
    <w:rsid w:val="6EB37B5B"/>
    <w:rsid w:val="6EB41E64"/>
    <w:rsid w:val="6EC1762C"/>
    <w:rsid w:val="6ED50081"/>
    <w:rsid w:val="6ED70BA2"/>
    <w:rsid w:val="6EDB7671"/>
    <w:rsid w:val="6EF77260"/>
    <w:rsid w:val="6EF8774B"/>
    <w:rsid w:val="6EFB03D1"/>
    <w:rsid w:val="6F086931"/>
    <w:rsid w:val="6F0B4C6A"/>
    <w:rsid w:val="6F226923"/>
    <w:rsid w:val="6F2302E3"/>
    <w:rsid w:val="6F314C13"/>
    <w:rsid w:val="6F382FA6"/>
    <w:rsid w:val="6F391F60"/>
    <w:rsid w:val="6F6124E5"/>
    <w:rsid w:val="6F694006"/>
    <w:rsid w:val="6F6C5490"/>
    <w:rsid w:val="6F6D23E0"/>
    <w:rsid w:val="6F6D4CE5"/>
    <w:rsid w:val="6F6D6A5C"/>
    <w:rsid w:val="6F75014C"/>
    <w:rsid w:val="6F761900"/>
    <w:rsid w:val="6F7F4719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243856"/>
    <w:rsid w:val="702A055B"/>
    <w:rsid w:val="703F2471"/>
    <w:rsid w:val="70476DFE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D7FAC"/>
    <w:rsid w:val="712612F0"/>
    <w:rsid w:val="713173E8"/>
    <w:rsid w:val="71367DFF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A606E"/>
    <w:rsid w:val="719D7F3F"/>
    <w:rsid w:val="71A0025A"/>
    <w:rsid w:val="71A22244"/>
    <w:rsid w:val="71AF5789"/>
    <w:rsid w:val="71B55DFD"/>
    <w:rsid w:val="71B75A51"/>
    <w:rsid w:val="71B834E8"/>
    <w:rsid w:val="71BF4078"/>
    <w:rsid w:val="71C56D5B"/>
    <w:rsid w:val="71D0750E"/>
    <w:rsid w:val="71D803D1"/>
    <w:rsid w:val="71DF4622"/>
    <w:rsid w:val="71E03B95"/>
    <w:rsid w:val="71E501C6"/>
    <w:rsid w:val="71F10578"/>
    <w:rsid w:val="71F40A44"/>
    <w:rsid w:val="71F5500A"/>
    <w:rsid w:val="71F56263"/>
    <w:rsid w:val="71FB6BC8"/>
    <w:rsid w:val="7202163F"/>
    <w:rsid w:val="720F48BB"/>
    <w:rsid w:val="721101F2"/>
    <w:rsid w:val="722C0B88"/>
    <w:rsid w:val="72341FD3"/>
    <w:rsid w:val="72364FB6"/>
    <w:rsid w:val="723B04C8"/>
    <w:rsid w:val="724266AF"/>
    <w:rsid w:val="724E6817"/>
    <w:rsid w:val="72514A93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487C44"/>
    <w:rsid w:val="735171FE"/>
    <w:rsid w:val="73625723"/>
    <w:rsid w:val="737007D9"/>
    <w:rsid w:val="73861499"/>
    <w:rsid w:val="738B5B50"/>
    <w:rsid w:val="73AA53A0"/>
    <w:rsid w:val="73AF381F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CF14D0"/>
    <w:rsid w:val="74D06B63"/>
    <w:rsid w:val="74DA7552"/>
    <w:rsid w:val="74E41FDD"/>
    <w:rsid w:val="74E76FE8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4163AB"/>
    <w:rsid w:val="75422CA4"/>
    <w:rsid w:val="75453AE1"/>
    <w:rsid w:val="75481FE1"/>
    <w:rsid w:val="754F4BAD"/>
    <w:rsid w:val="75533119"/>
    <w:rsid w:val="75556682"/>
    <w:rsid w:val="75573AC9"/>
    <w:rsid w:val="75595449"/>
    <w:rsid w:val="755B307D"/>
    <w:rsid w:val="755C1784"/>
    <w:rsid w:val="7572283C"/>
    <w:rsid w:val="758641A3"/>
    <w:rsid w:val="758A08EA"/>
    <w:rsid w:val="758B283A"/>
    <w:rsid w:val="758E56B6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35FC8"/>
    <w:rsid w:val="75F63713"/>
    <w:rsid w:val="75FE4A3C"/>
    <w:rsid w:val="7601057E"/>
    <w:rsid w:val="761107C1"/>
    <w:rsid w:val="761258D4"/>
    <w:rsid w:val="76134713"/>
    <w:rsid w:val="76143A54"/>
    <w:rsid w:val="76191423"/>
    <w:rsid w:val="762074C3"/>
    <w:rsid w:val="76284CE1"/>
    <w:rsid w:val="762D6256"/>
    <w:rsid w:val="7637074A"/>
    <w:rsid w:val="763B63B0"/>
    <w:rsid w:val="764772A3"/>
    <w:rsid w:val="765E152C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EE465E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60DEC"/>
    <w:rsid w:val="78402148"/>
    <w:rsid w:val="7844495E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E3AAC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E83652"/>
    <w:rsid w:val="79EE4BF9"/>
    <w:rsid w:val="79EF6059"/>
    <w:rsid w:val="79FA50C7"/>
    <w:rsid w:val="7A074D7D"/>
    <w:rsid w:val="7A1053E1"/>
    <w:rsid w:val="7A17618B"/>
    <w:rsid w:val="7A177139"/>
    <w:rsid w:val="7A1E05C7"/>
    <w:rsid w:val="7A205516"/>
    <w:rsid w:val="7A3E7DCF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7745D"/>
    <w:rsid w:val="7AC019FF"/>
    <w:rsid w:val="7AC37FB0"/>
    <w:rsid w:val="7ACA6FB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72446"/>
    <w:rsid w:val="7B496993"/>
    <w:rsid w:val="7B5573A2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C53BCA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110306"/>
    <w:rsid w:val="7C1A1B2C"/>
    <w:rsid w:val="7C1A63E7"/>
    <w:rsid w:val="7C212B8A"/>
    <w:rsid w:val="7C284F93"/>
    <w:rsid w:val="7C3C3809"/>
    <w:rsid w:val="7C3D66BC"/>
    <w:rsid w:val="7C514589"/>
    <w:rsid w:val="7C6212C4"/>
    <w:rsid w:val="7C8464A1"/>
    <w:rsid w:val="7C896BD7"/>
    <w:rsid w:val="7C9D2D7B"/>
    <w:rsid w:val="7CA26867"/>
    <w:rsid w:val="7CB43A8E"/>
    <w:rsid w:val="7CC106AB"/>
    <w:rsid w:val="7CDB7433"/>
    <w:rsid w:val="7CDF4250"/>
    <w:rsid w:val="7CF46746"/>
    <w:rsid w:val="7D09113D"/>
    <w:rsid w:val="7D0B1257"/>
    <w:rsid w:val="7D157A0E"/>
    <w:rsid w:val="7D1658AD"/>
    <w:rsid w:val="7D1B2E27"/>
    <w:rsid w:val="7D1D4159"/>
    <w:rsid w:val="7D243099"/>
    <w:rsid w:val="7D4A0A5C"/>
    <w:rsid w:val="7D4B3993"/>
    <w:rsid w:val="7D5F5E30"/>
    <w:rsid w:val="7D656BAD"/>
    <w:rsid w:val="7D680D06"/>
    <w:rsid w:val="7D6B45FB"/>
    <w:rsid w:val="7D6C208F"/>
    <w:rsid w:val="7D6E0AEB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E927A5"/>
    <w:rsid w:val="7DF10ED8"/>
    <w:rsid w:val="7DF51E1E"/>
    <w:rsid w:val="7E0D4E8F"/>
    <w:rsid w:val="7E107D04"/>
    <w:rsid w:val="7E202441"/>
    <w:rsid w:val="7E214E29"/>
    <w:rsid w:val="7E22135F"/>
    <w:rsid w:val="7E2748F9"/>
    <w:rsid w:val="7E2E0E57"/>
    <w:rsid w:val="7E304C9A"/>
    <w:rsid w:val="7E412766"/>
    <w:rsid w:val="7E5341B1"/>
    <w:rsid w:val="7E613E8F"/>
    <w:rsid w:val="7E616C7B"/>
    <w:rsid w:val="7E733A70"/>
    <w:rsid w:val="7E7B6F02"/>
    <w:rsid w:val="7E7C322C"/>
    <w:rsid w:val="7E8104AE"/>
    <w:rsid w:val="7E8A0780"/>
    <w:rsid w:val="7E8A7362"/>
    <w:rsid w:val="7E974F26"/>
    <w:rsid w:val="7EA574A2"/>
    <w:rsid w:val="7EAF5D14"/>
    <w:rsid w:val="7EB87481"/>
    <w:rsid w:val="7EBB0DC0"/>
    <w:rsid w:val="7EC42E15"/>
    <w:rsid w:val="7EC50C54"/>
    <w:rsid w:val="7ECB5FD7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3220</Words>
  <Characters>3716</Characters>
  <Lines>0</Lines>
  <Paragraphs>0</Paragraphs>
  <TotalTime>1</TotalTime>
  <ScaleCrop>false</ScaleCrop>
  <LinksUpToDate>false</LinksUpToDate>
  <CharactersWithSpaces>3814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Stay</cp:lastModifiedBy>
  <dcterms:modified xsi:type="dcterms:W3CDTF">2025-07-14T02:11:50Z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