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63741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val="en-US" w:eastAsia="zh-CN"/>
        </w:rPr>
      </w:pPr>
      <w:r>
        <w:rPr>
          <w:rFonts w:hint="eastAsia" w:ascii="黑体" w:hAnsi="黑体" w:eastAsia="黑体" w:cs="黑体"/>
          <w:b w:val="0"/>
          <w:bCs w:val="0"/>
          <w:color w:val="000000"/>
          <w:spacing w:val="10"/>
          <w:sz w:val="32"/>
          <w:szCs w:val="32"/>
          <w:lang w:eastAsia="zh-CN"/>
        </w:rPr>
        <w:t>附件</w:t>
      </w:r>
      <w:r>
        <w:rPr>
          <w:rFonts w:hint="eastAsia" w:ascii="黑体" w:hAnsi="黑体" w:eastAsia="黑体" w:cs="黑体"/>
          <w:b w:val="0"/>
          <w:bCs w:val="0"/>
          <w:color w:val="000000"/>
          <w:spacing w:val="10"/>
          <w:sz w:val="32"/>
          <w:szCs w:val="32"/>
          <w:lang w:val="en-US" w:eastAsia="zh-CN"/>
        </w:rPr>
        <w:t>1</w:t>
      </w:r>
    </w:p>
    <w:p w14:paraId="6331FBBD">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4"/>
          <w:szCs w:val="44"/>
        </w:rPr>
      </w:pPr>
      <w:r>
        <w:rPr>
          <w:rFonts w:hint="eastAsia" w:ascii="方正小标宋简体" w:hAnsi="方正小标宋简体" w:eastAsia="方正小标宋简体" w:cs="方正小标宋简体"/>
          <w:b w:val="0"/>
          <w:bCs w:val="0"/>
          <w:color w:val="000000"/>
          <w:spacing w:val="2"/>
          <w:sz w:val="42"/>
          <w:szCs w:val="42"/>
          <w:lang w:eastAsia="zh-CN"/>
        </w:rPr>
        <w:t>2024</w:t>
      </w:r>
      <w:r>
        <w:rPr>
          <w:rFonts w:hint="eastAsia" w:ascii="方正小标宋简体" w:hAnsi="方正小标宋简体" w:eastAsia="方正小标宋简体" w:cs="方正小标宋简体"/>
          <w:b w:val="0"/>
          <w:bCs w:val="0"/>
          <w:color w:val="000000"/>
          <w:spacing w:val="2"/>
          <w:sz w:val="42"/>
          <w:szCs w:val="42"/>
        </w:rPr>
        <w:t>年度</w:t>
      </w:r>
      <w:r>
        <w:rPr>
          <w:rFonts w:hint="eastAsia" w:ascii="方正小标宋简体" w:hAnsi="方正小标宋简体" w:eastAsia="方正小标宋简体" w:cs="方正小标宋简体"/>
          <w:b w:val="0"/>
          <w:bCs w:val="0"/>
          <w:color w:val="000000"/>
          <w:spacing w:val="2"/>
          <w:sz w:val="42"/>
          <w:szCs w:val="42"/>
          <w:lang w:eastAsia="zh-CN"/>
        </w:rPr>
        <w:t>预算单位</w:t>
      </w:r>
      <w:r>
        <w:rPr>
          <w:rFonts w:hint="eastAsia" w:ascii="方正小标宋简体" w:hAnsi="方正小标宋简体" w:eastAsia="方正小标宋简体" w:cs="方正小标宋简体"/>
          <w:b w:val="0"/>
          <w:bCs w:val="0"/>
          <w:color w:val="000000"/>
          <w:spacing w:val="2"/>
          <w:sz w:val="42"/>
          <w:szCs w:val="42"/>
        </w:rPr>
        <w:t>整体支出绩效评价基础数据表</w:t>
      </w:r>
    </w:p>
    <w:p w14:paraId="2357151E">
      <w:pPr>
        <w:spacing w:line="115" w:lineRule="exact"/>
        <w:rPr>
          <w:color w:val="000000"/>
        </w:rPr>
      </w:pPr>
    </w:p>
    <w:tbl>
      <w:tblPr>
        <w:tblStyle w:val="8"/>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14:paraId="218B02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vAlign w:val="center"/>
          </w:tcPr>
          <w:p w14:paraId="117B1E11">
            <w:pPr>
              <w:spacing w:before="33" w:line="198" w:lineRule="auto"/>
              <w:ind w:right="118" w:rightChars="0"/>
              <w:jc w:val="center"/>
              <w:rPr>
                <w:rFonts w:hint="eastAsia" w:ascii="宋体" w:hAnsi="宋体" w:eastAsia="宋体" w:cs="宋体"/>
                <w:color w:val="000000"/>
                <w:spacing w:val="2"/>
                <w:sz w:val="24"/>
                <w:szCs w:val="24"/>
                <w:lang w:val="en-US" w:eastAsia="zh-CN"/>
              </w:rPr>
            </w:pPr>
            <w:r>
              <w:rPr>
                <w:rFonts w:hint="eastAsia" w:ascii="宋体" w:hAnsi="宋体" w:eastAsia="宋体" w:cs="宋体"/>
                <w:color w:val="000000"/>
                <w:spacing w:val="2"/>
                <w:sz w:val="24"/>
                <w:szCs w:val="24"/>
              </w:rPr>
              <w:t>预算</w:t>
            </w:r>
            <w:r>
              <w:rPr>
                <w:rFonts w:hint="eastAsia" w:ascii="宋体" w:hAnsi="宋体" w:eastAsia="宋体" w:cs="宋体"/>
                <w:color w:val="000000"/>
                <w:spacing w:val="2"/>
                <w:sz w:val="24"/>
                <w:szCs w:val="24"/>
                <w:lang w:eastAsia="zh-CN"/>
              </w:rPr>
              <w:t>单位</w:t>
            </w:r>
            <w:r>
              <w:rPr>
                <w:rFonts w:hint="eastAsia" w:ascii="宋体" w:hAnsi="宋体" w:eastAsia="宋体" w:cs="宋体"/>
                <w:color w:val="000000"/>
                <w:spacing w:val="2"/>
                <w:sz w:val="24"/>
                <w:szCs w:val="24"/>
              </w:rPr>
              <w:t>名称</w:t>
            </w:r>
          </w:p>
        </w:tc>
        <w:tc>
          <w:tcPr>
            <w:tcW w:w="5819" w:type="dxa"/>
            <w:gridSpan w:val="6"/>
            <w:vAlign w:val="top"/>
          </w:tcPr>
          <w:p w14:paraId="4F6CB6D9">
            <w:pPr>
              <w:spacing w:before="103" w:line="219" w:lineRule="auto"/>
              <w:ind w:left="708"/>
              <w:rPr>
                <w:rFonts w:hint="eastAsia" w:ascii="宋体" w:hAnsi="宋体" w:eastAsia="宋体" w:cs="宋体"/>
                <w:color w:val="000000"/>
                <w:spacing w:val="-2"/>
                <w:sz w:val="20"/>
                <w:szCs w:val="20"/>
              </w:rPr>
            </w:pPr>
            <w:r>
              <w:rPr>
                <w:rFonts w:hint="eastAsia" w:ascii="宋体" w:hAnsi="宋体" w:eastAsia="宋体" w:cs="宋体"/>
                <w:color w:val="000000"/>
                <w:spacing w:val="-2"/>
                <w:sz w:val="20"/>
                <w:szCs w:val="20"/>
              </w:rPr>
              <w:t>岳阳市岳阳楼区病媒生物防制工作站</w:t>
            </w:r>
          </w:p>
        </w:tc>
      </w:tr>
      <w:tr w14:paraId="3B77F0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vAlign w:val="top"/>
          </w:tcPr>
          <w:p w14:paraId="73E5167D">
            <w:pPr>
              <w:spacing w:before="262" w:line="219" w:lineRule="auto"/>
              <w:ind w:left="575"/>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财政供养人员情况(人)</w:t>
            </w:r>
          </w:p>
        </w:tc>
        <w:tc>
          <w:tcPr>
            <w:tcW w:w="1815" w:type="dxa"/>
            <w:gridSpan w:val="2"/>
            <w:vAlign w:val="top"/>
          </w:tcPr>
          <w:p w14:paraId="6B99AB1F">
            <w:pPr>
              <w:spacing w:before="10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编制数</w:t>
            </w:r>
          </w:p>
        </w:tc>
        <w:tc>
          <w:tcPr>
            <w:tcW w:w="2325" w:type="dxa"/>
            <w:gridSpan w:val="2"/>
            <w:vAlign w:val="top"/>
          </w:tcPr>
          <w:p w14:paraId="35E3055A">
            <w:pPr>
              <w:spacing w:before="8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1"/>
                <w:sz w:val="24"/>
                <w:szCs w:val="24"/>
                <w:lang w:eastAsia="zh-CN"/>
              </w:rPr>
              <w:t>2024</w:t>
            </w:r>
            <w:r>
              <w:rPr>
                <w:rFonts w:hint="eastAsia" w:ascii="宋体" w:hAnsi="宋体" w:eastAsia="宋体" w:cs="宋体"/>
                <w:color w:val="000000"/>
                <w:spacing w:val="-1"/>
                <w:sz w:val="24"/>
                <w:szCs w:val="24"/>
              </w:rPr>
              <w:t>年实际在职人数</w:t>
            </w:r>
          </w:p>
        </w:tc>
        <w:tc>
          <w:tcPr>
            <w:tcW w:w="1679" w:type="dxa"/>
            <w:gridSpan w:val="2"/>
            <w:vAlign w:val="top"/>
          </w:tcPr>
          <w:p w14:paraId="2746F160">
            <w:pPr>
              <w:spacing w:before="103" w:line="219" w:lineRule="auto"/>
              <w:ind w:left="708"/>
              <w:rPr>
                <w:rFonts w:hint="eastAsia" w:ascii="宋体" w:hAnsi="宋体" w:eastAsia="宋体" w:cs="宋体"/>
                <w:color w:val="000000"/>
                <w:sz w:val="24"/>
                <w:szCs w:val="24"/>
              </w:rPr>
            </w:pPr>
            <w:r>
              <w:rPr>
                <w:rFonts w:hint="eastAsia" w:ascii="宋体" w:hAnsi="宋体" w:eastAsia="宋体" w:cs="宋体"/>
                <w:color w:val="000000"/>
                <w:spacing w:val="-2"/>
                <w:sz w:val="24"/>
                <w:szCs w:val="24"/>
              </w:rPr>
              <w:t>控制率</w:t>
            </w:r>
          </w:p>
        </w:tc>
      </w:tr>
      <w:tr w14:paraId="733F7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vAlign w:val="top"/>
          </w:tcPr>
          <w:p w14:paraId="06479D80">
            <w:pPr>
              <w:jc w:val="left"/>
              <w:rPr>
                <w:rFonts w:hint="eastAsia" w:ascii="宋体" w:hAnsi="宋体" w:eastAsia="宋体" w:cs="宋体"/>
                <w:color w:val="000000"/>
                <w:sz w:val="24"/>
                <w:szCs w:val="24"/>
              </w:rPr>
            </w:pPr>
          </w:p>
        </w:tc>
        <w:tc>
          <w:tcPr>
            <w:tcW w:w="1815" w:type="dxa"/>
            <w:gridSpan w:val="2"/>
            <w:vAlign w:val="top"/>
          </w:tcPr>
          <w:p w14:paraId="0938FB3C">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w:t>
            </w:r>
          </w:p>
        </w:tc>
        <w:tc>
          <w:tcPr>
            <w:tcW w:w="2325" w:type="dxa"/>
            <w:gridSpan w:val="2"/>
            <w:vAlign w:val="top"/>
          </w:tcPr>
          <w:p w14:paraId="6FC38D62">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w:t>
            </w:r>
          </w:p>
        </w:tc>
        <w:tc>
          <w:tcPr>
            <w:tcW w:w="1679" w:type="dxa"/>
            <w:gridSpan w:val="2"/>
            <w:vAlign w:val="top"/>
          </w:tcPr>
          <w:p w14:paraId="290ECAED">
            <w:pP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83.33%</w:t>
            </w:r>
          </w:p>
        </w:tc>
      </w:tr>
      <w:tr w14:paraId="451C1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vAlign w:val="top"/>
          </w:tcPr>
          <w:p w14:paraId="050E2AB4">
            <w:pPr>
              <w:spacing w:before="140" w:line="202" w:lineRule="auto"/>
              <w:ind w:left="684"/>
              <w:jc w:val="left"/>
              <w:rPr>
                <w:rFonts w:hint="eastAsia" w:ascii="宋体" w:hAnsi="宋体" w:eastAsia="宋体" w:cs="宋体"/>
                <w:color w:val="000000"/>
                <w:sz w:val="24"/>
                <w:szCs w:val="24"/>
              </w:rPr>
            </w:pPr>
            <w:r>
              <w:rPr>
                <w:rFonts w:hint="eastAsia" w:ascii="宋体" w:hAnsi="宋体" w:eastAsia="宋体" w:cs="宋体"/>
                <w:color w:val="000000"/>
                <w:spacing w:val="4"/>
                <w:sz w:val="24"/>
                <w:szCs w:val="24"/>
              </w:rPr>
              <w:t>经费控制情况(万元)</w:t>
            </w:r>
          </w:p>
        </w:tc>
        <w:tc>
          <w:tcPr>
            <w:tcW w:w="1815" w:type="dxa"/>
            <w:gridSpan w:val="2"/>
            <w:vAlign w:val="top"/>
          </w:tcPr>
          <w:p w14:paraId="747ABF14">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eastAsia="宋体" w:cs="宋体"/>
                <w:color w:val="000000"/>
                <w:spacing w:val="-2"/>
                <w:sz w:val="24"/>
                <w:szCs w:val="24"/>
                <w:lang w:val="en-US" w:eastAsia="zh-CN"/>
              </w:rPr>
              <w:t>3</w:t>
            </w:r>
            <w:r>
              <w:rPr>
                <w:rFonts w:hint="eastAsia" w:ascii="宋体" w:hAnsi="宋体" w:eastAsia="宋体" w:cs="宋体"/>
                <w:color w:val="000000"/>
                <w:spacing w:val="-2"/>
                <w:sz w:val="24"/>
                <w:szCs w:val="24"/>
              </w:rPr>
              <w:t>年决算数</w:t>
            </w:r>
          </w:p>
        </w:tc>
        <w:tc>
          <w:tcPr>
            <w:tcW w:w="2325" w:type="dxa"/>
            <w:gridSpan w:val="2"/>
            <w:vAlign w:val="top"/>
          </w:tcPr>
          <w:p w14:paraId="68388F23">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lang w:eastAsia="zh-CN"/>
              </w:rPr>
              <w:t>2024</w:t>
            </w:r>
            <w:r>
              <w:rPr>
                <w:rFonts w:hint="eastAsia" w:ascii="宋体" w:hAnsi="宋体" w:eastAsia="宋体" w:cs="宋体"/>
                <w:color w:val="000000"/>
                <w:spacing w:val="-2"/>
                <w:sz w:val="24"/>
                <w:szCs w:val="24"/>
              </w:rPr>
              <w:t>年预算数</w:t>
            </w:r>
          </w:p>
        </w:tc>
        <w:tc>
          <w:tcPr>
            <w:tcW w:w="1679" w:type="dxa"/>
            <w:gridSpan w:val="2"/>
            <w:vAlign w:val="top"/>
          </w:tcPr>
          <w:p w14:paraId="2A2644E8">
            <w:pPr>
              <w:spacing w:before="76" w:line="219" w:lineRule="auto"/>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pacing w:val="-4"/>
                <w:sz w:val="24"/>
                <w:szCs w:val="24"/>
                <w:lang w:eastAsia="zh-CN"/>
              </w:rPr>
              <w:t>2024</w:t>
            </w:r>
            <w:r>
              <w:rPr>
                <w:rFonts w:hint="eastAsia" w:ascii="宋体" w:hAnsi="宋体" w:eastAsia="宋体" w:cs="宋体"/>
                <w:b w:val="0"/>
                <w:bCs w:val="0"/>
                <w:color w:val="000000"/>
                <w:spacing w:val="-4"/>
                <w:sz w:val="24"/>
                <w:szCs w:val="24"/>
              </w:rPr>
              <w:t>年决算数</w:t>
            </w:r>
          </w:p>
        </w:tc>
      </w:tr>
      <w:tr w14:paraId="1AA987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04AB7252">
            <w:pPr>
              <w:spacing w:before="141" w:line="202"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三公经费</w:t>
            </w:r>
          </w:p>
        </w:tc>
        <w:tc>
          <w:tcPr>
            <w:tcW w:w="1815" w:type="dxa"/>
            <w:gridSpan w:val="2"/>
            <w:vAlign w:val="top"/>
          </w:tcPr>
          <w:p w14:paraId="2A0532DC">
            <w:pPr>
              <w:rPr>
                <w:rFonts w:hint="eastAsia" w:ascii="宋体" w:hAnsi="宋体" w:eastAsia="宋体" w:cs="宋体"/>
                <w:color w:val="000000"/>
                <w:sz w:val="24"/>
                <w:szCs w:val="24"/>
              </w:rPr>
            </w:pPr>
          </w:p>
        </w:tc>
        <w:tc>
          <w:tcPr>
            <w:tcW w:w="2325" w:type="dxa"/>
            <w:gridSpan w:val="2"/>
            <w:vAlign w:val="top"/>
          </w:tcPr>
          <w:p w14:paraId="782D6891">
            <w:pPr>
              <w:rPr>
                <w:rFonts w:hint="eastAsia" w:ascii="宋体" w:hAnsi="宋体" w:eastAsia="宋体" w:cs="宋体"/>
                <w:color w:val="000000"/>
                <w:sz w:val="24"/>
                <w:szCs w:val="24"/>
              </w:rPr>
            </w:pPr>
          </w:p>
        </w:tc>
        <w:tc>
          <w:tcPr>
            <w:tcW w:w="1679" w:type="dxa"/>
            <w:gridSpan w:val="2"/>
            <w:vAlign w:val="top"/>
          </w:tcPr>
          <w:p w14:paraId="7FBC45E3">
            <w:pPr>
              <w:rPr>
                <w:rFonts w:hint="eastAsia" w:ascii="宋体" w:hAnsi="宋体" w:eastAsia="宋体" w:cs="宋体"/>
                <w:color w:val="000000"/>
                <w:sz w:val="24"/>
                <w:szCs w:val="24"/>
              </w:rPr>
            </w:pPr>
          </w:p>
        </w:tc>
      </w:tr>
      <w:tr w14:paraId="576014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Align w:val="top"/>
          </w:tcPr>
          <w:p w14:paraId="15A3A493">
            <w:pPr>
              <w:spacing w:before="149" w:line="193" w:lineRule="auto"/>
              <w:ind w:left="414"/>
              <w:jc w:val="left"/>
              <w:rPr>
                <w:rFonts w:hint="eastAsia" w:ascii="宋体" w:hAnsi="宋体" w:eastAsia="宋体" w:cs="宋体"/>
                <w:color w:val="000000"/>
                <w:sz w:val="24"/>
                <w:szCs w:val="24"/>
              </w:rPr>
            </w:pPr>
            <w:r>
              <w:rPr>
                <w:rFonts w:hint="eastAsia" w:ascii="宋体" w:hAnsi="宋体" w:eastAsia="宋体" w:cs="宋体"/>
                <w:color w:val="000000"/>
                <w:sz w:val="24"/>
                <w:szCs w:val="24"/>
              </w:rPr>
              <w:t>1、公务用车购置和维护经费</w:t>
            </w:r>
          </w:p>
        </w:tc>
        <w:tc>
          <w:tcPr>
            <w:tcW w:w="1815" w:type="dxa"/>
            <w:gridSpan w:val="2"/>
            <w:vAlign w:val="top"/>
          </w:tcPr>
          <w:p w14:paraId="6D0A623E">
            <w:pPr>
              <w:rPr>
                <w:rFonts w:hint="eastAsia" w:ascii="宋体" w:hAnsi="宋体" w:eastAsia="宋体" w:cs="宋体"/>
                <w:color w:val="000000"/>
                <w:sz w:val="21"/>
              </w:rPr>
            </w:pPr>
          </w:p>
        </w:tc>
        <w:tc>
          <w:tcPr>
            <w:tcW w:w="2325" w:type="dxa"/>
            <w:gridSpan w:val="2"/>
            <w:vAlign w:val="top"/>
          </w:tcPr>
          <w:p w14:paraId="13271D11">
            <w:pPr>
              <w:rPr>
                <w:rFonts w:hint="eastAsia" w:ascii="宋体" w:hAnsi="宋体" w:eastAsia="宋体" w:cs="宋体"/>
                <w:color w:val="000000"/>
                <w:sz w:val="21"/>
              </w:rPr>
            </w:pPr>
          </w:p>
        </w:tc>
        <w:tc>
          <w:tcPr>
            <w:tcW w:w="1679" w:type="dxa"/>
            <w:gridSpan w:val="2"/>
            <w:vAlign w:val="top"/>
          </w:tcPr>
          <w:p w14:paraId="18319B00">
            <w:pPr>
              <w:rPr>
                <w:rFonts w:hint="eastAsia" w:ascii="宋体" w:hAnsi="宋体" w:eastAsia="宋体" w:cs="宋体"/>
                <w:color w:val="000000"/>
                <w:sz w:val="21"/>
              </w:rPr>
            </w:pPr>
          </w:p>
        </w:tc>
      </w:tr>
      <w:tr w14:paraId="646228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631B837E">
            <w:pPr>
              <w:spacing w:before="81" w:line="219" w:lineRule="auto"/>
              <w:ind w:left="81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其中：公车购置</w:t>
            </w:r>
          </w:p>
        </w:tc>
        <w:tc>
          <w:tcPr>
            <w:tcW w:w="1815" w:type="dxa"/>
            <w:gridSpan w:val="2"/>
            <w:vAlign w:val="top"/>
          </w:tcPr>
          <w:p w14:paraId="4984A148">
            <w:pPr>
              <w:rPr>
                <w:rFonts w:hint="eastAsia" w:ascii="宋体" w:hAnsi="宋体" w:eastAsia="宋体" w:cs="宋体"/>
                <w:color w:val="000000"/>
                <w:sz w:val="21"/>
              </w:rPr>
            </w:pPr>
          </w:p>
        </w:tc>
        <w:tc>
          <w:tcPr>
            <w:tcW w:w="2325" w:type="dxa"/>
            <w:gridSpan w:val="2"/>
            <w:vAlign w:val="top"/>
          </w:tcPr>
          <w:p w14:paraId="2F37C7E0">
            <w:pPr>
              <w:rPr>
                <w:rFonts w:hint="eastAsia" w:ascii="宋体" w:hAnsi="宋体" w:eastAsia="宋体" w:cs="宋体"/>
                <w:color w:val="000000"/>
                <w:sz w:val="21"/>
              </w:rPr>
            </w:pPr>
          </w:p>
        </w:tc>
        <w:tc>
          <w:tcPr>
            <w:tcW w:w="1679" w:type="dxa"/>
            <w:gridSpan w:val="2"/>
            <w:vAlign w:val="top"/>
          </w:tcPr>
          <w:p w14:paraId="62EFE814">
            <w:pPr>
              <w:rPr>
                <w:rFonts w:hint="eastAsia" w:ascii="宋体" w:hAnsi="宋体" w:eastAsia="宋体" w:cs="宋体"/>
                <w:color w:val="000000"/>
                <w:sz w:val="21"/>
              </w:rPr>
            </w:pPr>
          </w:p>
        </w:tc>
      </w:tr>
      <w:tr w14:paraId="783DA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850" w:type="dxa"/>
            <w:vAlign w:val="top"/>
          </w:tcPr>
          <w:p w14:paraId="5FAACFEA">
            <w:pPr>
              <w:spacing w:before="91" w:line="219" w:lineRule="auto"/>
              <w:ind w:left="142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公车运行维护</w:t>
            </w:r>
          </w:p>
        </w:tc>
        <w:tc>
          <w:tcPr>
            <w:tcW w:w="1815" w:type="dxa"/>
            <w:gridSpan w:val="2"/>
            <w:vAlign w:val="top"/>
          </w:tcPr>
          <w:p w14:paraId="501F7446">
            <w:pPr>
              <w:rPr>
                <w:rFonts w:hint="eastAsia" w:ascii="宋体" w:hAnsi="宋体" w:eastAsia="宋体" w:cs="宋体"/>
                <w:color w:val="000000"/>
                <w:sz w:val="21"/>
              </w:rPr>
            </w:pPr>
          </w:p>
        </w:tc>
        <w:tc>
          <w:tcPr>
            <w:tcW w:w="2325" w:type="dxa"/>
            <w:gridSpan w:val="2"/>
            <w:vAlign w:val="top"/>
          </w:tcPr>
          <w:p w14:paraId="3D6E9B25">
            <w:pPr>
              <w:rPr>
                <w:rFonts w:hint="eastAsia" w:ascii="宋体" w:hAnsi="宋体" w:eastAsia="宋体" w:cs="宋体"/>
                <w:color w:val="000000"/>
                <w:sz w:val="21"/>
              </w:rPr>
            </w:pPr>
          </w:p>
        </w:tc>
        <w:tc>
          <w:tcPr>
            <w:tcW w:w="1679" w:type="dxa"/>
            <w:gridSpan w:val="2"/>
            <w:vAlign w:val="top"/>
          </w:tcPr>
          <w:p w14:paraId="212CCB1D">
            <w:pPr>
              <w:rPr>
                <w:rFonts w:hint="eastAsia" w:ascii="宋体" w:hAnsi="宋体" w:eastAsia="宋体" w:cs="宋体"/>
                <w:color w:val="000000"/>
                <w:sz w:val="21"/>
              </w:rPr>
            </w:pPr>
          </w:p>
        </w:tc>
      </w:tr>
      <w:tr w14:paraId="5CB7A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vAlign w:val="top"/>
          </w:tcPr>
          <w:p w14:paraId="5376F40A">
            <w:pPr>
              <w:spacing w:before="81" w:line="22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2、出国经费</w:t>
            </w:r>
          </w:p>
        </w:tc>
        <w:tc>
          <w:tcPr>
            <w:tcW w:w="1815" w:type="dxa"/>
            <w:gridSpan w:val="2"/>
            <w:vAlign w:val="top"/>
          </w:tcPr>
          <w:p w14:paraId="0BC9E87E">
            <w:pPr>
              <w:rPr>
                <w:rFonts w:hint="eastAsia" w:ascii="宋体" w:hAnsi="宋体" w:eastAsia="宋体" w:cs="宋体"/>
                <w:color w:val="000000"/>
                <w:sz w:val="21"/>
              </w:rPr>
            </w:pPr>
          </w:p>
        </w:tc>
        <w:tc>
          <w:tcPr>
            <w:tcW w:w="2325" w:type="dxa"/>
            <w:gridSpan w:val="2"/>
            <w:vAlign w:val="top"/>
          </w:tcPr>
          <w:p w14:paraId="6F852A90">
            <w:pPr>
              <w:rPr>
                <w:rFonts w:hint="eastAsia" w:ascii="宋体" w:hAnsi="宋体" w:eastAsia="宋体" w:cs="宋体"/>
                <w:color w:val="000000"/>
                <w:sz w:val="21"/>
              </w:rPr>
            </w:pPr>
          </w:p>
        </w:tc>
        <w:tc>
          <w:tcPr>
            <w:tcW w:w="1679" w:type="dxa"/>
            <w:gridSpan w:val="2"/>
            <w:vAlign w:val="top"/>
          </w:tcPr>
          <w:p w14:paraId="16E037C6">
            <w:pPr>
              <w:rPr>
                <w:rFonts w:hint="eastAsia" w:ascii="宋体" w:hAnsi="宋体" w:eastAsia="宋体" w:cs="宋体"/>
                <w:color w:val="000000"/>
                <w:sz w:val="21"/>
              </w:rPr>
            </w:pPr>
          </w:p>
        </w:tc>
      </w:tr>
      <w:tr w14:paraId="7385B5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Align w:val="top"/>
          </w:tcPr>
          <w:p w14:paraId="684BEBEB">
            <w:pPr>
              <w:spacing w:before="82"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3、公务接待</w:t>
            </w:r>
          </w:p>
        </w:tc>
        <w:tc>
          <w:tcPr>
            <w:tcW w:w="1815" w:type="dxa"/>
            <w:gridSpan w:val="2"/>
            <w:vAlign w:val="top"/>
          </w:tcPr>
          <w:p w14:paraId="3DD62778">
            <w:pPr>
              <w:rPr>
                <w:rFonts w:hint="eastAsia" w:ascii="宋体" w:hAnsi="宋体" w:eastAsia="宋体" w:cs="宋体"/>
                <w:color w:val="000000"/>
                <w:sz w:val="21"/>
              </w:rPr>
            </w:pPr>
          </w:p>
        </w:tc>
        <w:tc>
          <w:tcPr>
            <w:tcW w:w="2325" w:type="dxa"/>
            <w:gridSpan w:val="2"/>
            <w:vAlign w:val="top"/>
          </w:tcPr>
          <w:p w14:paraId="130D1835">
            <w:pPr>
              <w:rPr>
                <w:rFonts w:hint="eastAsia" w:ascii="宋体" w:hAnsi="宋体" w:eastAsia="宋体" w:cs="宋体"/>
                <w:color w:val="000000"/>
                <w:sz w:val="21"/>
              </w:rPr>
            </w:pPr>
          </w:p>
        </w:tc>
        <w:tc>
          <w:tcPr>
            <w:tcW w:w="1679" w:type="dxa"/>
            <w:gridSpan w:val="2"/>
            <w:vAlign w:val="top"/>
          </w:tcPr>
          <w:p w14:paraId="42D70DAA">
            <w:pPr>
              <w:rPr>
                <w:rFonts w:hint="eastAsia" w:ascii="宋体" w:hAnsi="宋体" w:eastAsia="宋体" w:cs="宋体"/>
                <w:color w:val="000000"/>
                <w:sz w:val="21"/>
              </w:rPr>
            </w:pPr>
          </w:p>
        </w:tc>
      </w:tr>
      <w:tr w14:paraId="13D0F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18B2DFD2">
            <w:pPr>
              <w:spacing w:before="143" w:line="200" w:lineRule="auto"/>
              <w:ind w:left="84"/>
              <w:jc w:val="left"/>
              <w:rPr>
                <w:rFonts w:hint="eastAsia" w:ascii="宋体" w:hAnsi="宋体" w:eastAsia="宋体" w:cs="宋体"/>
                <w:color w:val="000000"/>
                <w:sz w:val="24"/>
                <w:szCs w:val="24"/>
              </w:rPr>
            </w:pPr>
            <w:r>
              <w:rPr>
                <w:rFonts w:hint="eastAsia" w:ascii="宋体" w:hAnsi="宋体" w:eastAsia="宋体" w:cs="宋体"/>
                <w:color w:val="000000"/>
                <w:spacing w:val="19"/>
                <w:sz w:val="24"/>
                <w:szCs w:val="24"/>
              </w:rPr>
              <w:t>项目支出：</w:t>
            </w:r>
          </w:p>
        </w:tc>
        <w:tc>
          <w:tcPr>
            <w:tcW w:w="1815" w:type="dxa"/>
            <w:gridSpan w:val="2"/>
            <w:vAlign w:val="top"/>
          </w:tcPr>
          <w:p w14:paraId="0AE1B571">
            <w:pPr>
              <w:rPr>
                <w:rFonts w:hint="eastAsia" w:ascii="宋体" w:hAnsi="宋体" w:eastAsia="宋体" w:cs="宋体"/>
                <w:color w:val="000000"/>
                <w:sz w:val="21"/>
              </w:rPr>
            </w:pPr>
          </w:p>
        </w:tc>
        <w:tc>
          <w:tcPr>
            <w:tcW w:w="2325" w:type="dxa"/>
            <w:gridSpan w:val="2"/>
            <w:vAlign w:val="top"/>
          </w:tcPr>
          <w:p w14:paraId="1555D036">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39.00</w:t>
            </w:r>
          </w:p>
        </w:tc>
        <w:tc>
          <w:tcPr>
            <w:tcW w:w="1679" w:type="dxa"/>
            <w:gridSpan w:val="2"/>
            <w:vAlign w:val="top"/>
          </w:tcPr>
          <w:p w14:paraId="70B793E6">
            <w:pPr>
              <w:rPr>
                <w:rFonts w:hint="eastAsia" w:ascii="宋体" w:hAnsi="宋体" w:eastAsia="宋体" w:cs="宋体"/>
                <w:color w:val="000000"/>
                <w:sz w:val="21"/>
              </w:rPr>
            </w:pPr>
            <w:r>
              <w:rPr>
                <w:rFonts w:hint="eastAsia" w:ascii="宋体" w:hAnsi="宋体" w:eastAsia="宋体" w:cs="宋体"/>
                <w:color w:val="000000"/>
                <w:sz w:val="21"/>
                <w:lang w:val="en-US" w:eastAsia="zh-CN"/>
              </w:rPr>
              <w:t>59.93</w:t>
            </w:r>
          </w:p>
        </w:tc>
      </w:tr>
      <w:tr w14:paraId="68163C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Align w:val="top"/>
          </w:tcPr>
          <w:p w14:paraId="3A09E098">
            <w:pPr>
              <w:spacing w:before="133" w:line="20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1、业务工作经费</w:t>
            </w:r>
          </w:p>
        </w:tc>
        <w:tc>
          <w:tcPr>
            <w:tcW w:w="1815" w:type="dxa"/>
            <w:gridSpan w:val="2"/>
            <w:vAlign w:val="top"/>
          </w:tcPr>
          <w:p w14:paraId="4FBABDCC">
            <w:pPr>
              <w:rPr>
                <w:rFonts w:hint="eastAsia" w:ascii="宋体" w:hAnsi="宋体" w:eastAsia="宋体" w:cs="宋体"/>
                <w:color w:val="000000"/>
                <w:sz w:val="21"/>
              </w:rPr>
            </w:pPr>
          </w:p>
        </w:tc>
        <w:tc>
          <w:tcPr>
            <w:tcW w:w="2325" w:type="dxa"/>
            <w:gridSpan w:val="2"/>
            <w:vAlign w:val="top"/>
          </w:tcPr>
          <w:p w14:paraId="1529E933">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39.00</w:t>
            </w:r>
          </w:p>
        </w:tc>
        <w:tc>
          <w:tcPr>
            <w:tcW w:w="1679" w:type="dxa"/>
            <w:gridSpan w:val="2"/>
            <w:vAlign w:val="top"/>
          </w:tcPr>
          <w:p w14:paraId="7A93444C">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59.93</w:t>
            </w:r>
          </w:p>
        </w:tc>
      </w:tr>
      <w:tr w14:paraId="069400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vAlign w:val="top"/>
          </w:tcPr>
          <w:p w14:paraId="5C674F4E">
            <w:pPr>
              <w:spacing w:before="143" w:line="20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2、运行维护经费</w:t>
            </w:r>
          </w:p>
        </w:tc>
        <w:tc>
          <w:tcPr>
            <w:tcW w:w="1815" w:type="dxa"/>
            <w:gridSpan w:val="2"/>
            <w:vAlign w:val="top"/>
          </w:tcPr>
          <w:p w14:paraId="245095D8">
            <w:pPr>
              <w:rPr>
                <w:rFonts w:hint="eastAsia" w:ascii="宋体" w:hAnsi="宋体" w:eastAsia="宋体" w:cs="宋体"/>
                <w:color w:val="000000"/>
                <w:sz w:val="21"/>
              </w:rPr>
            </w:pPr>
          </w:p>
        </w:tc>
        <w:tc>
          <w:tcPr>
            <w:tcW w:w="2325" w:type="dxa"/>
            <w:gridSpan w:val="2"/>
            <w:vAlign w:val="top"/>
          </w:tcPr>
          <w:p w14:paraId="5B231BF3">
            <w:pPr>
              <w:rPr>
                <w:rFonts w:hint="eastAsia" w:ascii="宋体" w:hAnsi="宋体" w:eastAsia="宋体" w:cs="宋体"/>
                <w:color w:val="000000"/>
                <w:sz w:val="21"/>
              </w:rPr>
            </w:pPr>
          </w:p>
        </w:tc>
        <w:tc>
          <w:tcPr>
            <w:tcW w:w="1679" w:type="dxa"/>
            <w:gridSpan w:val="2"/>
            <w:vAlign w:val="top"/>
          </w:tcPr>
          <w:p w14:paraId="23974373">
            <w:pPr>
              <w:rPr>
                <w:rFonts w:hint="eastAsia" w:ascii="宋体" w:hAnsi="宋体" w:eastAsia="宋体" w:cs="宋体"/>
                <w:color w:val="000000"/>
                <w:sz w:val="21"/>
              </w:rPr>
            </w:pPr>
          </w:p>
        </w:tc>
      </w:tr>
      <w:tr w14:paraId="0043DD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Align w:val="top"/>
          </w:tcPr>
          <w:p w14:paraId="33627F53">
            <w:pPr>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815" w:type="dxa"/>
            <w:gridSpan w:val="2"/>
            <w:vAlign w:val="top"/>
          </w:tcPr>
          <w:p w14:paraId="5617B177">
            <w:pPr>
              <w:rPr>
                <w:rFonts w:hint="eastAsia" w:ascii="宋体" w:hAnsi="宋体" w:eastAsia="宋体" w:cs="宋体"/>
                <w:color w:val="000000"/>
                <w:sz w:val="21"/>
              </w:rPr>
            </w:pPr>
          </w:p>
        </w:tc>
        <w:tc>
          <w:tcPr>
            <w:tcW w:w="2325" w:type="dxa"/>
            <w:gridSpan w:val="2"/>
            <w:vAlign w:val="top"/>
          </w:tcPr>
          <w:p w14:paraId="7C6E45C9">
            <w:pPr>
              <w:rPr>
                <w:rFonts w:hint="eastAsia" w:ascii="宋体" w:hAnsi="宋体" w:eastAsia="宋体" w:cs="宋体"/>
                <w:color w:val="000000"/>
                <w:sz w:val="21"/>
              </w:rPr>
            </w:pPr>
          </w:p>
        </w:tc>
        <w:tc>
          <w:tcPr>
            <w:tcW w:w="1679" w:type="dxa"/>
            <w:gridSpan w:val="2"/>
            <w:vAlign w:val="top"/>
          </w:tcPr>
          <w:p w14:paraId="6F70EF97">
            <w:pPr>
              <w:rPr>
                <w:rFonts w:hint="eastAsia" w:ascii="宋体" w:hAnsi="宋体" w:eastAsia="宋体" w:cs="宋体"/>
                <w:color w:val="000000"/>
                <w:sz w:val="21"/>
              </w:rPr>
            </w:pPr>
          </w:p>
        </w:tc>
      </w:tr>
      <w:tr w14:paraId="2FCAF9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vAlign w:val="top"/>
          </w:tcPr>
          <w:p w14:paraId="385FCD81">
            <w:pPr>
              <w:spacing w:before="93" w:line="219" w:lineRule="auto"/>
              <w:ind w:firstLine="488" w:firstLineChars="200"/>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3、</w:t>
            </w:r>
            <w:r>
              <w:rPr>
                <w:rFonts w:hint="eastAsia" w:ascii="宋体" w:hAnsi="宋体" w:eastAsia="宋体" w:cs="宋体"/>
                <w:color w:val="000000"/>
                <w:spacing w:val="2"/>
                <w:sz w:val="24"/>
                <w:szCs w:val="24"/>
                <w:lang w:eastAsia="zh-CN"/>
              </w:rPr>
              <w:t>区</w:t>
            </w:r>
            <w:r>
              <w:rPr>
                <w:rFonts w:hint="eastAsia" w:ascii="宋体" w:hAnsi="宋体" w:eastAsia="宋体" w:cs="宋体"/>
                <w:color w:val="000000"/>
                <w:spacing w:val="2"/>
                <w:sz w:val="24"/>
                <w:szCs w:val="24"/>
              </w:rPr>
              <w:t>级专项资金</w:t>
            </w:r>
            <w:r>
              <w:rPr>
                <w:rFonts w:hint="eastAsia" w:ascii="宋体" w:hAnsi="宋体" w:eastAsia="宋体" w:cs="宋体"/>
                <w:color w:val="000000"/>
                <w:spacing w:val="2"/>
                <w:sz w:val="21"/>
                <w:szCs w:val="21"/>
              </w:rPr>
              <w:t>(一个专项一行)</w:t>
            </w:r>
          </w:p>
        </w:tc>
        <w:tc>
          <w:tcPr>
            <w:tcW w:w="1815" w:type="dxa"/>
            <w:gridSpan w:val="2"/>
            <w:vAlign w:val="top"/>
          </w:tcPr>
          <w:p w14:paraId="28D85C5C">
            <w:pPr>
              <w:rPr>
                <w:rFonts w:hint="eastAsia" w:ascii="宋体" w:hAnsi="宋体" w:eastAsia="宋体" w:cs="宋体"/>
                <w:color w:val="000000"/>
                <w:sz w:val="21"/>
              </w:rPr>
            </w:pPr>
          </w:p>
        </w:tc>
        <w:tc>
          <w:tcPr>
            <w:tcW w:w="2325" w:type="dxa"/>
            <w:gridSpan w:val="2"/>
            <w:vAlign w:val="top"/>
          </w:tcPr>
          <w:p w14:paraId="4B1764F1">
            <w:pPr>
              <w:rPr>
                <w:rFonts w:hint="eastAsia" w:ascii="宋体" w:hAnsi="宋体" w:eastAsia="宋体" w:cs="宋体"/>
                <w:color w:val="000000"/>
                <w:sz w:val="21"/>
              </w:rPr>
            </w:pPr>
          </w:p>
        </w:tc>
        <w:tc>
          <w:tcPr>
            <w:tcW w:w="1679" w:type="dxa"/>
            <w:gridSpan w:val="2"/>
            <w:vAlign w:val="top"/>
          </w:tcPr>
          <w:p w14:paraId="341D31BE">
            <w:pPr>
              <w:rPr>
                <w:rFonts w:hint="eastAsia" w:ascii="宋体" w:hAnsi="宋体" w:eastAsia="宋体" w:cs="宋体"/>
                <w:color w:val="000000"/>
                <w:sz w:val="21"/>
              </w:rPr>
            </w:pPr>
          </w:p>
        </w:tc>
      </w:tr>
      <w:tr w14:paraId="6917A3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3F6F4313">
            <w:pPr>
              <w:jc w:val="left"/>
              <w:rPr>
                <w:rFonts w:hint="eastAsia" w:ascii="宋体" w:hAnsi="宋体" w:eastAsia="宋体" w:cs="宋体"/>
                <w:color w:val="000000"/>
                <w:sz w:val="24"/>
                <w:szCs w:val="24"/>
              </w:rPr>
            </w:pPr>
          </w:p>
        </w:tc>
        <w:tc>
          <w:tcPr>
            <w:tcW w:w="1815" w:type="dxa"/>
            <w:gridSpan w:val="2"/>
            <w:vAlign w:val="top"/>
          </w:tcPr>
          <w:p w14:paraId="1DC08E0F">
            <w:pPr>
              <w:rPr>
                <w:rFonts w:hint="eastAsia" w:ascii="宋体" w:hAnsi="宋体" w:eastAsia="宋体" w:cs="宋体"/>
                <w:color w:val="000000"/>
                <w:sz w:val="21"/>
              </w:rPr>
            </w:pPr>
          </w:p>
        </w:tc>
        <w:tc>
          <w:tcPr>
            <w:tcW w:w="2325" w:type="dxa"/>
            <w:gridSpan w:val="2"/>
            <w:vAlign w:val="top"/>
          </w:tcPr>
          <w:p w14:paraId="1D4F551D">
            <w:pPr>
              <w:rPr>
                <w:rFonts w:hint="eastAsia" w:ascii="宋体" w:hAnsi="宋体" w:eastAsia="宋体" w:cs="宋体"/>
                <w:color w:val="000000"/>
                <w:sz w:val="21"/>
              </w:rPr>
            </w:pPr>
          </w:p>
        </w:tc>
        <w:tc>
          <w:tcPr>
            <w:tcW w:w="1679" w:type="dxa"/>
            <w:gridSpan w:val="2"/>
            <w:vAlign w:val="top"/>
          </w:tcPr>
          <w:p w14:paraId="248D2415">
            <w:pPr>
              <w:rPr>
                <w:rFonts w:hint="eastAsia" w:ascii="宋体" w:hAnsi="宋体" w:eastAsia="宋体" w:cs="宋体"/>
                <w:color w:val="000000"/>
                <w:sz w:val="21"/>
              </w:rPr>
            </w:pPr>
          </w:p>
        </w:tc>
      </w:tr>
      <w:tr w14:paraId="32210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Align w:val="top"/>
          </w:tcPr>
          <w:p w14:paraId="1D2CA8B6">
            <w:pPr>
              <w:spacing w:before="85" w:line="220" w:lineRule="auto"/>
              <w:ind w:firstLine="492" w:firstLineChars="200"/>
              <w:jc w:val="left"/>
              <w:rPr>
                <w:rFonts w:hint="eastAsia"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4、上级转移支付</w:t>
            </w:r>
            <w:r>
              <w:rPr>
                <w:rFonts w:hint="eastAsia" w:ascii="宋体" w:hAnsi="宋体" w:eastAsia="宋体" w:cs="宋体"/>
                <w:color w:val="000000"/>
                <w:spacing w:val="2"/>
                <w:sz w:val="21"/>
                <w:szCs w:val="21"/>
              </w:rPr>
              <w:t>(一个专项一行</w:t>
            </w:r>
            <w:r>
              <w:rPr>
                <w:rFonts w:hint="eastAsia" w:ascii="宋体" w:hAnsi="宋体" w:eastAsia="宋体" w:cs="宋体"/>
                <w:color w:val="000000"/>
                <w:spacing w:val="2"/>
                <w:sz w:val="21"/>
                <w:szCs w:val="21"/>
                <w:lang w:eastAsia="zh-CN"/>
              </w:rPr>
              <w:t>）</w:t>
            </w:r>
          </w:p>
        </w:tc>
        <w:tc>
          <w:tcPr>
            <w:tcW w:w="1815" w:type="dxa"/>
            <w:gridSpan w:val="2"/>
            <w:vAlign w:val="top"/>
          </w:tcPr>
          <w:p w14:paraId="7AB1EDB1">
            <w:pPr>
              <w:rPr>
                <w:rFonts w:hint="eastAsia" w:ascii="宋体" w:hAnsi="宋体" w:eastAsia="宋体" w:cs="宋体"/>
                <w:color w:val="000000"/>
                <w:sz w:val="21"/>
              </w:rPr>
            </w:pPr>
          </w:p>
        </w:tc>
        <w:tc>
          <w:tcPr>
            <w:tcW w:w="2325" w:type="dxa"/>
            <w:gridSpan w:val="2"/>
            <w:vAlign w:val="top"/>
          </w:tcPr>
          <w:p w14:paraId="79BF3407">
            <w:pPr>
              <w:rPr>
                <w:rFonts w:hint="eastAsia" w:ascii="宋体" w:hAnsi="宋体" w:eastAsia="宋体" w:cs="宋体"/>
                <w:color w:val="000000"/>
                <w:sz w:val="21"/>
              </w:rPr>
            </w:pPr>
          </w:p>
        </w:tc>
        <w:tc>
          <w:tcPr>
            <w:tcW w:w="1679" w:type="dxa"/>
            <w:gridSpan w:val="2"/>
            <w:vAlign w:val="top"/>
          </w:tcPr>
          <w:p w14:paraId="7AA94607">
            <w:pPr>
              <w:rPr>
                <w:rFonts w:hint="eastAsia" w:ascii="宋体" w:hAnsi="宋体" w:eastAsia="宋体" w:cs="宋体"/>
                <w:color w:val="000000"/>
                <w:sz w:val="21"/>
              </w:rPr>
            </w:pPr>
          </w:p>
        </w:tc>
      </w:tr>
      <w:tr w14:paraId="4973A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Align w:val="top"/>
          </w:tcPr>
          <w:p w14:paraId="4730FEDE">
            <w:pPr>
              <w:spacing w:before="85" w:line="220" w:lineRule="auto"/>
              <w:ind w:left="9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公用经费</w:t>
            </w:r>
          </w:p>
        </w:tc>
        <w:tc>
          <w:tcPr>
            <w:tcW w:w="1815" w:type="dxa"/>
            <w:gridSpan w:val="2"/>
            <w:vAlign w:val="top"/>
          </w:tcPr>
          <w:p w14:paraId="724DBF3C">
            <w:pPr>
              <w:rPr>
                <w:rFonts w:hint="eastAsia" w:ascii="宋体" w:hAnsi="宋体" w:eastAsia="宋体" w:cs="宋体"/>
                <w:color w:val="000000"/>
                <w:sz w:val="21"/>
              </w:rPr>
            </w:pPr>
          </w:p>
        </w:tc>
        <w:tc>
          <w:tcPr>
            <w:tcW w:w="2325" w:type="dxa"/>
            <w:gridSpan w:val="2"/>
            <w:vAlign w:val="top"/>
          </w:tcPr>
          <w:p w14:paraId="70FC2817">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7.2</w:t>
            </w:r>
          </w:p>
        </w:tc>
        <w:tc>
          <w:tcPr>
            <w:tcW w:w="1679" w:type="dxa"/>
            <w:gridSpan w:val="2"/>
            <w:vAlign w:val="top"/>
          </w:tcPr>
          <w:p w14:paraId="2E3B7AAC">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6.92</w:t>
            </w:r>
          </w:p>
        </w:tc>
      </w:tr>
      <w:tr w14:paraId="348B21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14E0F4E0">
            <w:pPr>
              <w:spacing w:before="85"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其中：办公经费</w:t>
            </w:r>
          </w:p>
        </w:tc>
        <w:tc>
          <w:tcPr>
            <w:tcW w:w="1815" w:type="dxa"/>
            <w:gridSpan w:val="2"/>
            <w:shd w:val="clear" w:color="auto" w:fill="auto"/>
            <w:vAlign w:val="top"/>
          </w:tcPr>
          <w:p w14:paraId="2E73AF9B">
            <w:pPr>
              <w:rPr>
                <w:rFonts w:hint="default"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1.75</w:t>
            </w:r>
          </w:p>
        </w:tc>
        <w:tc>
          <w:tcPr>
            <w:tcW w:w="2325" w:type="dxa"/>
            <w:gridSpan w:val="2"/>
            <w:vAlign w:val="top"/>
          </w:tcPr>
          <w:p w14:paraId="79817F3E">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0.20</w:t>
            </w:r>
          </w:p>
        </w:tc>
        <w:tc>
          <w:tcPr>
            <w:tcW w:w="1679" w:type="dxa"/>
            <w:gridSpan w:val="2"/>
            <w:vAlign w:val="top"/>
          </w:tcPr>
          <w:p w14:paraId="70CACB5C">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0.46</w:t>
            </w:r>
          </w:p>
        </w:tc>
      </w:tr>
      <w:tr w14:paraId="5DD49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Align w:val="top"/>
          </w:tcPr>
          <w:p w14:paraId="3C5ABC97">
            <w:pPr>
              <w:spacing w:before="135" w:line="198" w:lineRule="auto"/>
              <w:ind w:left="1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水费、电费、差旅费</w:t>
            </w:r>
          </w:p>
        </w:tc>
        <w:tc>
          <w:tcPr>
            <w:tcW w:w="1815" w:type="dxa"/>
            <w:gridSpan w:val="2"/>
            <w:shd w:val="clear" w:color="auto" w:fill="auto"/>
            <w:vAlign w:val="top"/>
          </w:tcPr>
          <w:p w14:paraId="5BEB68F6">
            <w:pPr>
              <w:rPr>
                <w:rFonts w:hint="default"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2.06</w:t>
            </w:r>
          </w:p>
        </w:tc>
        <w:tc>
          <w:tcPr>
            <w:tcW w:w="2325" w:type="dxa"/>
            <w:gridSpan w:val="2"/>
            <w:vAlign w:val="top"/>
          </w:tcPr>
          <w:p w14:paraId="1AFEE7D5">
            <w:pPr>
              <w:rPr>
                <w:rFonts w:hint="default" w:ascii="宋体" w:hAnsi="宋体" w:eastAsia="宋体" w:cs="宋体"/>
                <w:color w:val="000000"/>
                <w:sz w:val="21"/>
                <w:lang w:val="en-US" w:eastAsia="zh-CN"/>
              </w:rPr>
            </w:pPr>
          </w:p>
        </w:tc>
        <w:tc>
          <w:tcPr>
            <w:tcW w:w="1679" w:type="dxa"/>
            <w:gridSpan w:val="2"/>
            <w:vAlign w:val="top"/>
          </w:tcPr>
          <w:p w14:paraId="004C8CD4">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0.47</w:t>
            </w:r>
          </w:p>
        </w:tc>
      </w:tr>
      <w:tr w14:paraId="0C2FEE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Align w:val="top"/>
          </w:tcPr>
          <w:p w14:paraId="7C28A105">
            <w:pPr>
              <w:spacing w:before="144" w:line="198" w:lineRule="auto"/>
              <w:ind w:left="112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会议费、培训费</w:t>
            </w:r>
          </w:p>
        </w:tc>
        <w:tc>
          <w:tcPr>
            <w:tcW w:w="1815" w:type="dxa"/>
            <w:gridSpan w:val="2"/>
            <w:shd w:val="clear" w:color="auto" w:fill="auto"/>
            <w:vAlign w:val="top"/>
          </w:tcPr>
          <w:p w14:paraId="20658832">
            <w:pPr>
              <w:rPr>
                <w:rFonts w:hint="default"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0.10</w:t>
            </w:r>
          </w:p>
        </w:tc>
        <w:tc>
          <w:tcPr>
            <w:tcW w:w="2325" w:type="dxa"/>
            <w:gridSpan w:val="2"/>
            <w:vAlign w:val="top"/>
          </w:tcPr>
          <w:p w14:paraId="044994DF">
            <w:pPr>
              <w:rPr>
                <w:rFonts w:hint="eastAsia" w:ascii="宋体" w:hAnsi="宋体" w:eastAsia="宋体" w:cs="宋体"/>
                <w:color w:val="000000"/>
                <w:sz w:val="21"/>
              </w:rPr>
            </w:pPr>
          </w:p>
        </w:tc>
        <w:tc>
          <w:tcPr>
            <w:tcW w:w="1679" w:type="dxa"/>
            <w:gridSpan w:val="2"/>
            <w:vAlign w:val="top"/>
          </w:tcPr>
          <w:p w14:paraId="4BF4891C">
            <w:pPr>
              <w:rPr>
                <w:rFonts w:hint="default" w:ascii="宋体" w:hAnsi="宋体" w:eastAsia="宋体" w:cs="宋体"/>
                <w:color w:val="000000"/>
                <w:sz w:val="21"/>
                <w:lang w:val="en-US" w:eastAsia="zh-CN"/>
              </w:rPr>
            </w:pPr>
          </w:p>
        </w:tc>
      </w:tr>
      <w:tr w14:paraId="588CD8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Align w:val="top"/>
          </w:tcPr>
          <w:p w14:paraId="0B2B5BD2">
            <w:pPr>
              <w:spacing w:before="145" w:line="189" w:lineRule="auto"/>
              <w:ind w:left="10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政府采购金额</w:t>
            </w:r>
          </w:p>
        </w:tc>
        <w:tc>
          <w:tcPr>
            <w:tcW w:w="1815" w:type="dxa"/>
            <w:gridSpan w:val="2"/>
            <w:shd w:val="clear" w:color="auto" w:fill="auto"/>
            <w:vAlign w:val="top"/>
          </w:tcPr>
          <w:p w14:paraId="014BD87C">
            <w:pPr>
              <w:rPr>
                <w:rFonts w:hint="default"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5.57</w:t>
            </w:r>
          </w:p>
        </w:tc>
        <w:tc>
          <w:tcPr>
            <w:tcW w:w="2325" w:type="dxa"/>
            <w:gridSpan w:val="2"/>
            <w:vAlign w:val="top"/>
          </w:tcPr>
          <w:p w14:paraId="5AC19C43">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23.57</w:t>
            </w:r>
          </w:p>
        </w:tc>
        <w:tc>
          <w:tcPr>
            <w:tcW w:w="1679" w:type="dxa"/>
            <w:gridSpan w:val="2"/>
            <w:vAlign w:val="top"/>
          </w:tcPr>
          <w:p w14:paraId="1F91AA80">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18.55</w:t>
            </w:r>
          </w:p>
        </w:tc>
      </w:tr>
      <w:tr w14:paraId="0B0413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7FB54FDD">
            <w:pPr>
              <w:spacing w:before="145" w:line="198"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部门基本支出预算调整</w:t>
            </w:r>
          </w:p>
        </w:tc>
        <w:tc>
          <w:tcPr>
            <w:tcW w:w="1815" w:type="dxa"/>
            <w:gridSpan w:val="2"/>
            <w:vAlign w:val="top"/>
          </w:tcPr>
          <w:p w14:paraId="2235BDAD">
            <w:pPr>
              <w:rPr>
                <w:rFonts w:hint="eastAsia" w:ascii="宋体" w:hAnsi="宋体" w:eastAsia="宋体" w:cs="宋体"/>
                <w:color w:val="000000"/>
                <w:sz w:val="21"/>
              </w:rPr>
            </w:pPr>
          </w:p>
        </w:tc>
        <w:tc>
          <w:tcPr>
            <w:tcW w:w="2325" w:type="dxa"/>
            <w:gridSpan w:val="2"/>
            <w:vAlign w:val="top"/>
          </w:tcPr>
          <w:p w14:paraId="703542CF">
            <w:pPr>
              <w:rPr>
                <w:rFonts w:hint="eastAsia" w:ascii="宋体" w:hAnsi="宋体" w:eastAsia="宋体" w:cs="宋体"/>
                <w:color w:val="000000"/>
                <w:sz w:val="21"/>
              </w:rPr>
            </w:pPr>
          </w:p>
        </w:tc>
        <w:tc>
          <w:tcPr>
            <w:tcW w:w="1679" w:type="dxa"/>
            <w:gridSpan w:val="2"/>
            <w:vAlign w:val="top"/>
          </w:tcPr>
          <w:p w14:paraId="5700B996">
            <w:pPr>
              <w:rPr>
                <w:rFonts w:hint="eastAsia" w:ascii="宋体" w:hAnsi="宋体" w:eastAsia="宋体" w:cs="宋体"/>
                <w:color w:val="000000"/>
                <w:sz w:val="21"/>
              </w:rPr>
            </w:pPr>
          </w:p>
        </w:tc>
      </w:tr>
      <w:tr w14:paraId="60B02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vAlign w:val="center"/>
          </w:tcPr>
          <w:p w14:paraId="7E551A0A">
            <w:pPr>
              <w:spacing w:before="65" w:line="390" w:lineRule="exact"/>
              <w:jc w:val="center"/>
              <w:rPr>
                <w:rFonts w:hint="eastAsia" w:ascii="宋体" w:hAnsi="宋体" w:eastAsia="宋体" w:cs="宋体"/>
                <w:color w:val="000000"/>
                <w:sz w:val="24"/>
                <w:szCs w:val="24"/>
              </w:rPr>
            </w:pPr>
            <w:r>
              <w:rPr>
                <w:rFonts w:hint="eastAsia" w:ascii="宋体" w:hAnsi="宋体" w:eastAsia="宋体" w:cs="宋体"/>
                <w:color w:val="000000"/>
                <w:spacing w:val="-1"/>
                <w:position w:val="14"/>
                <w:sz w:val="24"/>
                <w:szCs w:val="24"/>
              </w:rPr>
              <w:t>楼堂馆所控制情况</w:t>
            </w:r>
          </w:p>
          <w:p w14:paraId="4EDD96D1">
            <w:pPr>
              <w:spacing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w:t>
            </w:r>
            <w:r>
              <w:rPr>
                <w:rFonts w:hint="eastAsia" w:ascii="宋体" w:hAnsi="宋体" w:eastAsia="宋体" w:cs="宋体"/>
                <w:color w:val="000000"/>
                <w:spacing w:val="3"/>
                <w:sz w:val="24"/>
                <w:szCs w:val="24"/>
                <w:lang w:eastAsia="zh-CN"/>
              </w:rPr>
              <w:t>2024</w:t>
            </w:r>
            <w:r>
              <w:rPr>
                <w:rFonts w:hint="eastAsia" w:ascii="宋体" w:hAnsi="宋体" w:eastAsia="宋体" w:cs="宋体"/>
                <w:color w:val="000000"/>
                <w:spacing w:val="3"/>
                <w:sz w:val="24"/>
                <w:szCs w:val="24"/>
              </w:rPr>
              <w:t>年完工项目)</w:t>
            </w:r>
          </w:p>
        </w:tc>
        <w:tc>
          <w:tcPr>
            <w:tcW w:w="825" w:type="dxa"/>
            <w:vAlign w:val="center"/>
          </w:tcPr>
          <w:p w14:paraId="08271659">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批复规模</w:t>
            </w:r>
          </w:p>
          <w:p w14:paraId="052788D6">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(m²)</w:t>
            </w:r>
          </w:p>
        </w:tc>
        <w:tc>
          <w:tcPr>
            <w:tcW w:w="990" w:type="dxa"/>
            <w:vAlign w:val="center"/>
          </w:tcPr>
          <w:p w14:paraId="4ED7FF8B">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实际规</w:t>
            </w:r>
          </w:p>
          <w:p w14:paraId="337BA55A">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模(m²)</w:t>
            </w:r>
          </w:p>
        </w:tc>
        <w:tc>
          <w:tcPr>
            <w:tcW w:w="1140" w:type="dxa"/>
            <w:vAlign w:val="center"/>
          </w:tcPr>
          <w:p w14:paraId="58ED29F5">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规模控制率</w:t>
            </w:r>
          </w:p>
        </w:tc>
        <w:tc>
          <w:tcPr>
            <w:tcW w:w="1185" w:type="dxa"/>
            <w:vAlign w:val="center"/>
          </w:tcPr>
          <w:p w14:paraId="64ED862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预算投资</w:t>
            </w:r>
          </w:p>
          <w:p w14:paraId="5E34D8C3">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10" w:type="dxa"/>
            <w:vAlign w:val="center"/>
          </w:tcPr>
          <w:p w14:paraId="4F91EA3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w:t>
            </w:r>
          </w:p>
          <w:p w14:paraId="6DF42B3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w:t>
            </w:r>
          </w:p>
          <w:p w14:paraId="1469C35D">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69" w:type="dxa"/>
            <w:vAlign w:val="center"/>
          </w:tcPr>
          <w:p w14:paraId="71C6513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投资概</w:t>
            </w:r>
          </w:p>
          <w:p w14:paraId="5BFEBB5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算控制</w:t>
            </w:r>
          </w:p>
          <w:p w14:paraId="08CB9F66">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率</w:t>
            </w:r>
          </w:p>
        </w:tc>
      </w:tr>
      <w:tr w14:paraId="735909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vAlign w:val="top"/>
          </w:tcPr>
          <w:p w14:paraId="702A83FB">
            <w:pPr>
              <w:jc w:val="left"/>
              <w:rPr>
                <w:rFonts w:hint="eastAsia" w:ascii="宋体" w:hAnsi="宋体" w:eastAsia="宋体" w:cs="宋体"/>
                <w:color w:val="000000"/>
                <w:sz w:val="24"/>
                <w:szCs w:val="24"/>
              </w:rPr>
            </w:pPr>
          </w:p>
        </w:tc>
        <w:tc>
          <w:tcPr>
            <w:tcW w:w="825" w:type="dxa"/>
            <w:vAlign w:val="top"/>
          </w:tcPr>
          <w:p w14:paraId="12C2DC2F">
            <w:pPr>
              <w:rPr>
                <w:rFonts w:hint="eastAsia" w:ascii="宋体" w:hAnsi="宋体" w:eastAsia="宋体" w:cs="宋体"/>
                <w:color w:val="000000"/>
                <w:sz w:val="21"/>
              </w:rPr>
            </w:pPr>
          </w:p>
        </w:tc>
        <w:tc>
          <w:tcPr>
            <w:tcW w:w="990" w:type="dxa"/>
            <w:vAlign w:val="top"/>
          </w:tcPr>
          <w:p w14:paraId="1ABA1AA1">
            <w:pPr>
              <w:rPr>
                <w:rFonts w:hint="eastAsia" w:ascii="宋体" w:hAnsi="宋体" w:eastAsia="宋体" w:cs="宋体"/>
                <w:color w:val="000000"/>
                <w:sz w:val="21"/>
              </w:rPr>
            </w:pPr>
          </w:p>
        </w:tc>
        <w:tc>
          <w:tcPr>
            <w:tcW w:w="1140" w:type="dxa"/>
            <w:vAlign w:val="top"/>
          </w:tcPr>
          <w:p w14:paraId="0D4070DF">
            <w:pPr>
              <w:rPr>
                <w:rFonts w:hint="eastAsia" w:ascii="宋体" w:hAnsi="宋体" w:eastAsia="宋体" w:cs="宋体"/>
                <w:color w:val="000000"/>
                <w:sz w:val="21"/>
              </w:rPr>
            </w:pPr>
          </w:p>
        </w:tc>
        <w:tc>
          <w:tcPr>
            <w:tcW w:w="1185" w:type="dxa"/>
            <w:vAlign w:val="top"/>
          </w:tcPr>
          <w:p w14:paraId="4203A714">
            <w:pPr>
              <w:rPr>
                <w:rFonts w:hint="eastAsia" w:ascii="宋体" w:hAnsi="宋体" w:eastAsia="宋体" w:cs="宋体"/>
                <w:color w:val="000000"/>
                <w:sz w:val="21"/>
              </w:rPr>
            </w:pPr>
          </w:p>
        </w:tc>
        <w:tc>
          <w:tcPr>
            <w:tcW w:w="810" w:type="dxa"/>
            <w:vAlign w:val="top"/>
          </w:tcPr>
          <w:p w14:paraId="1F972187">
            <w:pPr>
              <w:rPr>
                <w:rFonts w:hint="eastAsia" w:ascii="宋体" w:hAnsi="宋体" w:eastAsia="宋体" w:cs="宋体"/>
                <w:color w:val="000000"/>
                <w:sz w:val="21"/>
              </w:rPr>
            </w:pPr>
          </w:p>
        </w:tc>
        <w:tc>
          <w:tcPr>
            <w:tcW w:w="869" w:type="dxa"/>
            <w:vAlign w:val="top"/>
          </w:tcPr>
          <w:p w14:paraId="2971A9AC">
            <w:pPr>
              <w:rPr>
                <w:rFonts w:hint="eastAsia" w:ascii="宋体" w:hAnsi="宋体" w:eastAsia="宋体" w:cs="宋体"/>
                <w:color w:val="000000"/>
                <w:sz w:val="21"/>
              </w:rPr>
            </w:pPr>
          </w:p>
        </w:tc>
      </w:tr>
      <w:tr w14:paraId="5865E7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vAlign w:val="top"/>
          </w:tcPr>
          <w:p w14:paraId="63EB98A3">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4"/>
                <w:szCs w:val="24"/>
              </w:rPr>
            </w:pPr>
            <w:r>
              <w:rPr>
                <w:rFonts w:hint="eastAsia" w:ascii="宋体" w:hAnsi="宋体" w:eastAsia="宋体" w:cs="宋体"/>
                <w:color w:val="000000"/>
                <w:spacing w:val="1"/>
                <w:sz w:val="24"/>
                <w:szCs w:val="24"/>
              </w:rPr>
              <w:t>厉行节约保障措施</w:t>
            </w:r>
          </w:p>
        </w:tc>
        <w:tc>
          <w:tcPr>
            <w:tcW w:w="5819" w:type="dxa"/>
            <w:gridSpan w:val="6"/>
            <w:vAlign w:val="top"/>
          </w:tcPr>
          <w:p w14:paraId="7ECDDCF9">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1"/>
              </w:rPr>
            </w:pPr>
          </w:p>
        </w:tc>
      </w:tr>
    </w:tbl>
    <w:p w14:paraId="1667B259">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宋体" w:hAnsi="宋体" w:eastAsia="宋体" w:cs="宋体"/>
          <w:color w:val="000000"/>
          <w:spacing w:val="0"/>
          <w:position w:val="0"/>
          <w:sz w:val="23"/>
          <w:szCs w:val="23"/>
        </w:rPr>
      </w:pPr>
      <w:r>
        <w:rPr>
          <w:rFonts w:hint="eastAsia" w:ascii="宋体" w:hAnsi="宋体" w:eastAsia="宋体" w:cs="宋体"/>
          <w:color w:val="000000"/>
          <w:spacing w:val="0"/>
          <w:position w:val="0"/>
          <w:sz w:val="23"/>
          <w:szCs w:val="23"/>
        </w:rPr>
        <w:t>说明：“项目支出”需要填报基本支出以外的所有项目支出情况，“公用经费”填报基本支出中的一般商品和服务支出。</w:t>
      </w:r>
    </w:p>
    <w:p w14:paraId="1847D6EA">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lang w:val="en-US" w:eastAsia="zh-CN"/>
        </w:rPr>
      </w:pPr>
      <w:r>
        <w:rPr>
          <w:rFonts w:hint="eastAsia" w:ascii="宋体" w:hAnsi="宋体" w:cs="宋体"/>
          <w:color w:val="000000"/>
          <w:spacing w:val="0"/>
          <w:position w:val="0"/>
          <w:sz w:val="23"/>
          <w:szCs w:val="23"/>
          <w:lang w:val="en-US" w:eastAsia="zh-CN"/>
        </w:rPr>
        <w:t xml:space="preserve"> </w:t>
      </w:r>
    </w:p>
    <w:p w14:paraId="5B44E70A">
      <w:pPr>
        <w:keepNext w:val="0"/>
        <w:keepLines w:val="0"/>
        <w:pageBreakBefore w:val="0"/>
        <w:widowControl w:val="0"/>
        <w:kinsoku/>
        <w:wordWrap/>
        <w:overflowPunct/>
        <w:topLinePunct w:val="0"/>
        <w:autoSpaceDE/>
        <w:autoSpaceDN/>
        <w:bidi w:val="0"/>
        <w:adjustRightInd/>
        <w:snapToGrid/>
        <w:jc w:val="left"/>
        <w:textAlignment w:val="auto"/>
        <w:rPr>
          <w:sz w:val="28"/>
          <w:szCs w:val="28"/>
        </w:rPr>
        <w:sectPr>
          <w:footerReference r:id="rId3" w:type="default"/>
          <w:pgSz w:w="11900" w:h="16833"/>
          <w:pgMar w:top="1429" w:right="1106" w:bottom="1253" w:left="1111" w:header="0" w:footer="964"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填表人：陈阳书    联系电话：18973057300   填报日期：</w:t>
      </w:r>
    </w:p>
    <w:p w14:paraId="758C550E">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ascii="黑体" w:hAnsi="黑体" w:eastAsia="黑体" w:cs="黑体"/>
          <w:spacing w:val="-60"/>
          <w:sz w:val="31"/>
          <w:szCs w:val="31"/>
        </w:rPr>
        <w:t xml:space="preserve"> </w:t>
      </w:r>
      <w:r>
        <w:rPr>
          <w:rFonts w:hint="eastAsia" w:ascii="Times New Roman" w:hAnsi="Times New Roman" w:eastAsia="宋体" w:cs="Times New Roman"/>
          <w:spacing w:val="-4"/>
          <w:sz w:val="31"/>
          <w:szCs w:val="31"/>
          <w:lang w:val="en-US" w:eastAsia="zh-CN"/>
        </w:rPr>
        <w:t>2</w:t>
      </w:r>
    </w:p>
    <w:p w14:paraId="2B62D0ED">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2024 年度预算单位整体支出绩效自评表</w:t>
      </w:r>
    </w:p>
    <w:p w14:paraId="47B355B7">
      <w:pPr>
        <w:spacing w:line="132" w:lineRule="exact"/>
      </w:pPr>
    </w:p>
    <w:tbl>
      <w:tblPr>
        <w:tblStyle w:val="8"/>
        <w:tblW w:w="144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1034"/>
        <w:gridCol w:w="1269"/>
        <w:gridCol w:w="1310"/>
        <w:gridCol w:w="1268"/>
        <w:gridCol w:w="716"/>
        <w:gridCol w:w="873"/>
        <w:gridCol w:w="1450"/>
        <w:gridCol w:w="1450"/>
        <w:gridCol w:w="1450"/>
        <w:gridCol w:w="1450"/>
      </w:tblGrid>
      <w:tr w14:paraId="449284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3"/>
          <w:wAfter w:w="4350" w:type="dxa"/>
          <w:trHeight w:val="249" w:hRule="atLeast"/>
        </w:trPr>
        <w:tc>
          <w:tcPr>
            <w:tcW w:w="3197" w:type="dxa"/>
            <w:gridSpan w:val="3"/>
            <w:vAlign w:val="top"/>
          </w:tcPr>
          <w:p w14:paraId="3C6D6B6E">
            <w:pPr>
              <w:spacing w:before="24" w:line="208" w:lineRule="auto"/>
              <w:ind w:left="120" w:firstLine="412" w:firstLineChars="200"/>
              <w:rPr>
                <w:rFonts w:hint="eastAsia" w:ascii="宋体" w:hAnsi="宋体" w:eastAsia="宋体" w:cs="宋体"/>
                <w:sz w:val="19"/>
                <w:szCs w:val="19"/>
              </w:rPr>
            </w:pPr>
            <w:r>
              <w:rPr>
                <w:rFonts w:hint="eastAsia" w:ascii="宋体" w:hAnsi="宋体" w:eastAsia="宋体" w:cs="宋体"/>
                <w:spacing w:val="8"/>
                <w:sz w:val="19"/>
                <w:szCs w:val="19"/>
              </w:rPr>
              <w:t>预算单位名称</w:t>
            </w:r>
          </w:p>
        </w:tc>
        <w:tc>
          <w:tcPr>
            <w:tcW w:w="6886" w:type="dxa"/>
            <w:gridSpan w:val="6"/>
            <w:vAlign w:val="top"/>
          </w:tcPr>
          <w:p w14:paraId="50F86913">
            <w:pPr>
              <w:pStyle w:val="9"/>
              <w:spacing w:line="239" w:lineRule="exact"/>
              <w:rPr>
                <w:rFonts w:hint="eastAsia" w:ascii="宋体" w:hAnsi="宋体" w:eastAsia="宋体" w:cs="宋体"/>
                <w:sz w:val="20"/>
              </w:rPr>
            </w:pPr>
            <w:r>
              <w:rPr>
                <w:rFonts w:hint="eastAsia" w:ascii="宋体" w:hAnsi="宋体" w:eastAsia="宋体" w:cs="宋体"/>
                <w:sz w:val="20"/>
              </w:rPr>
              <w:t>岳阳市岳阳楼区病媒生物防制工作站</w:t>
            </w:r>
          </w:p>
        </w:tc>
      </w:tr>
      <w:tr w14:paraId="5958BC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3"/>
          <w:wAfter w:w="4350" w:type="dxa"/>
          <w:trHeight w:val="245" w:hRule="atLeast"/>
        </w:trPr>
        <w:tc>
          <w:tcPr>
            <w:tcW w:w="1084" w:type="dxa"/>
            <w:vMerge w:val="restart"/>
            <w:tcBorders>
              <w:bottom w:val="nil"/>
            </w:tcBorders>
            <w:vAlign w:val="top"/>
          </w:tcPr>
          <w:p w14:paraId="44FEC2A6">
            <w:pPr>
              <w:pStyle w:val="9"/>
              <w:spacing w:line="467" w:lineRule="auto"/>
              <w:rPr>
                <w:rFonts w:hint="eastAsia" w:ascii="宋体" w:hAnsi="宋体" w:eastAsia="宋体" w:cs="宋体"/>
              </w:rPr>
            </w:pPr>
          </w:p>
          <w:p w14:paraId="194B8D23">
            <w:pPr>
              <w:spacing w:before="62" w:line="232" w:lineRule="auto"/>
              <w:ind w:left="144" w:right="144" w:firstLine="104"/>
              <w:jc w:val="both"/>
              <w:rPr>
                <w:rFonts w:hint="eastAsia" w:ascii="宋体" w:hAnsi="宋体" w:eastAsia="宋体" w:cs="宋体"/>
                <w:sz w:val="19"/>
                <w:szCs w:val="19"/>
              </w:rPr>
            </w:pPr>
            <w:r>
              <w:rPr>
                <w:rFonts w:hint="eastAsia" w:ascii="宋体" w:hAnsi="宋体" w:eastAsia="宋体" w:cs="宋体"/>
                <w:spacing w:val="6"/>
                <w:sz w:val="19"/>
                <w:szCs w:val="19"/>
              </w:rPr>
              <w:t>年度预</w:t>
            </w:r>
            <w:r>
              <w:rPr>
                <w:rFonts w:hint="eastAsia" w:ascii="宋体" w:hAnsi="宋体" w:eastAsia="宋体" w:cs="宋体"/>
                <w:sz w:val="19"/>
                <w:szCs w:val="19"/>
              </w:rPr>
              <w:t xml:space="preserve">  </w:t>
            </w:r>
            <w:r>
              <w:rPr>
                <w:rFonts w:hint="eastAsia" w:ascii="宋体" w:hAnsi="宋体" w:eastAsia="宋体" w:cs="宋体"/>
                <w:spacing w:val="41"/>
                <w:sz w:val="19"/>
                <w:szCs w:val="19"/>
              </w:rPr>
              <w:t>算申请</w:t>
            </w:r>
            <w:r>
              <w:rPr>
                <w:rFonts w:hint="eastAsia" w:ascii="宋体" w:hAnsi="宋体" w:eastAsia="宋体" w:cs="宋体"/>
                <w:sz w:val="19"/>
                <w:szCs w:val="19"/>
              </w:rPr>
              <w:t xml:space="preserve">  </w:t>
            </w:r>
            <w:r>
              <w:rPr>
                <w:rFonts w:hint="eastAsia" w:ascii="宋体" w:hAnsi="宋体" w:eastAsia="宋体" w:cs="宋体"/>
                <w:spacing w:val="7"/>
                <w:sz w:val="19"/>
                <w:szCs w:val="19"/>
              </w:rPr>
              <w:t>（万元）</w:t>
            </w:r>
          </w:p>
        </w:tc>
        <w:tc>
          <w:tcPr>
            <w:tcW w:w="2113" w:type="dxa"/>
            <w:gridSpan w:val="2"/>
            <w:vAlign w:val="top"/>
          </w:tcPr>
          <w:p w14:paraId="199B298B">
            <w:pPr>
              <w:pStyle w:val="9"/>
              <w:spacing w:line="235" w:lineRule="exact"/>
              <w:rPr>
                <w:rFonts w:hint="eastAsia" w:ascii="宋体" w:hAnsi="宋体" w:eastAsia="宋体" w:cs="宋体"/>
                <w:sz w:val="20"/>
              </w:rPr>
            </w:pPr>
          </w:p>
        </w:tc>
        <w:tc>
          <w:tcPr>
            <w:tcW w:w="1269" w:type="dxa"/>
            <w:vAlign w:val="top"/>
          </w:tcPr>
          <w:p w14:paraId="111359C4">
            <w:pPr>
              <w:spacing w:before="20" w:line="208" w:lineRule="auto"/>
              <w:ind w:left="140"/>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310" w:type="dxa"/>
            <w:vAlign w:val="top"/>
          </w:tcPr>
          <w:p w14:paraId="0593645C">
            <w:pPr>
              <w:spacing w:before="20" w:line="208" w:lineRule="auto"/>
              <w:ind w:left="159"/>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68" w:type="dxa"/>
            <w:vAlign w:val="top"/>
          </w:tcPr>
          <w:p w14:paraId="0F091B62">
            <w:pPr>
              <w:spacing w:before="20" w:line="208" w:lineRule="auto"/>
              <w:ind w:left="138"/>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716" w:type="dxa"/>
            <w:vAlign w:val="top"/>
          </w:tcPr>
          <w:p w14:paraId="1EA40222">
            <w:pPr>
              <w:spacing w:before="20" w:line="208"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vAlign w:val="top"/>
          </w:tcPr>
          <w:p w14:paraId="6345DA41">
            <w:pPr>
              <w:spacing w:before="20" w:line="208" w:lineRule="auto"/>
              <w:ind w:left="147"/>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50" w:type="dxa"/>
            <w:vAlign w:val="top"/>
          </w:tcPr>
          <w:p w14:paraId="62CFB6C7">
            <w:pPr>
              <w:spacing w:before="20" w:line="208" w:lineRule="auto"/>
              <w:ind w:left="366"/>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4E96BF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3"/>
          <w:wAfter w:w="4350" w:type="dxa"/>
          <w:trHeight w:val="245" w:hRule="atLeast"/>
        </w:trPr>
        <w:tc>
          <w:tcPr>
            <w:tcW w:w="1084" w:type="dxa"/>
            <w:vMerge w:val="continue"/>
            <w:tcBorders>
              <w:top w:val="nil"/>
              <w:bottom w:val="nil"/>
            </w:tcBorders>
            <w:vAlign w:val="top"/>
          </w:tcPr>
          <w:p w14:paraId="739EF4B9">
            <w:pPr>
              <w:pStyle w:val="9"/>
              <w:rPr>
                <w:rFonts w:hint="eastAsia" w:ascii="宋体" w:hAnsi="宋体" w:eastAsia="宋体" w:cs="宋体"/>
              </w:rPr>
            </w:pPr>
          </w:p>
        </w:tc>
        <w:tc>
          <w:tcPr>
            <w:tcW w:w="2113" w:type="dxa"/>
            <w:gridSpan w:val="2"/>
            <w:vAlign w:val="top"/>
          </w:tcPr>
          <w:p w14:paraId="6654AC3D">
            <w:pPr>
              <w:spacing w:before="20" w:line="208" w:lineRule="auto"/>
              <w:ind w:left="463"/>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69" w:type="dxa"/>
            <w:vAlign w:val="top"/>
          </w:tcPr>
          <w:p w14:paraId="579DE671">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123.12</w:t>
            </w:r>
          </w:p>
        </w:tc>
        <w:tc>
          <w:tcPr>
            <w:tcW w:w="1310" w:type="dxa"/>
            <w:vAlign w:val="top"/>
          </w:tcPr>
          <w:p w14:paraId="72DBC9BE">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123.12</w:t>
            </w:r>
          </w:p>
        </w:tc>
        <w:tc>
          <w:tcPr>
            <w:tcW w:w="1268" w:type="dxa"/>
            <w:vAlign w:val="top"/>
          </w:tcPr>
          <w:p w14:paraId="30665272">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121.60</w:t>
            </w:r>
          </w:p>
        </w:tc>
        <w:tc>
          <w:tcPr>
            <w:tcW w:w="716" w:type="dxa"/>
            <w:vAlign w:val="top"/>
          </w:tcPr>
          <w:p w14:paraId="6BA6B20A">
            <w:pPr>
              <w:pStyle w:val="9"/>
              <w:spacing w:before="54" w:line="194" w:lineRule="auto"/>
              <w:ind w:left="270"/>
              <w:rPr>
                <w:rFonts w:hint="eastAsia" w:ascii="宋体" w:hAnsi="宋体" w:eastAsia="宋体" w:cs="宋体"/>
                <w:sz w:val="19"/>
                <w:szCs w:val="19"/>
              </w:rPr>
            </w:pPr>
            <w:r>
              <w:rPr>
                <w:rFonts w:hint="eastAsia" w:ascii="宋体" w:hAnsi="宋体" w:eastAsia="宋体" w:cs="宋体"/>
                <w:b/>
                <w:bCs/>
                <w:spacing w:val="-10"/>
                <w:sz w:val="19"/>
                <w:szCs w:val="19"/>
              </w:rPr>
              <w:t>10</w:t>
            </w:r>
          </w:p>
        </w:tc>
        <w:tc>
          <w:tcPr>
            <w:tcW w:w="873" w:type="dxa"/>
            <w:vAlign w:val="top"/>
          </w:tcPr>
          <w:p w14:paraId="300429FF">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98.77%</w:t>
            </w:r>
          </w:p>
        </w:tc>
        <w:tc>
          <w:tcPr>
            <w:tcW w:w="1450" w:type="dxa"/>
            <w:vAlign w:val="top"/>
          </w:tcPr>
          <w:p w14:paraId="0034C4C9">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10</w:t>
            </w:r>
          </w:p>
        </w:tc>
      </w:tr>
      <w:tr w14:paraId="69F16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3"/>
          <w:wAfter w:w="4350" w:type="dxa"/>
          <w:trHeight w:val="245" w:hRule="atLeast"/>
        </w:trPr>
        <w:tc>
          <w:tcPr>
            <w:tcW w:w="1084" w:type="dxa"/>
            <w:vMerge w:val="continue"/>
            <w:tcBorders>
              <w:top w:val="nil"/>
              <w:bottom w:val="nil"/>
            </w:tcBorders>
            <w:vAlign w:val="top"/>
          </w:tcPr>
          <w:p w14:paraId="2135B06B">
            <w:pPr>
              <w:pStyle w:val="9"/>
              <w:rPr>
                <w:rFonts w:hint="eastAsia" w:ascii="宋体" w:hAnsi="宋体" w:eastAsia="宋体" w:cs="宋体"/>
              </w:rPr>
            </w:pPr>
          </w:p>
        </w:tc>
        <w:tc>
          <w:tcPr>
            <w:tcW w:w="4692" w:type="dxa"/>
            <w:gridSpan w:val="4"/>
            <w:vAlign w:val="top"/>
          </w:tcPr>
          <w:p w14:paraId="760F7336">
            <w:pPr>
              <w:spacing w:before="22" w:line="206" w:lineRule="auto"/>
              <w:ind w:left="111"/>
              <w:rPr>
                <w:rFonts w:hint="eastAsia" w:ascii="宋体" w:hAnsi="宋体" w:eastAsia="宋体" w:cs="宋体"/>
                <w:sz w:val="19"/>
                <w:szCs w:val="19"/>
              </w:rPr>
            </w:pPr>
            <w:r>
              <w:rPr>
                <w:rFonts w:hint="eastAsia" w:ascii="宋体" w:hAnsi="宋体" w:eastAsia="宋体" w:cs="宋体"/>
                <w:spacing w:val="2"/>
                <w:sz w:val="19"/>
                <w:szCs w:val="19"/>
              </w:rPr>
              <w:t>按收入性质分：</w:t>
            </w:r>
          </w:p>
        </w:tc>
        <w:tc>
          <w:tcPr>
            <w:tcW w:w="4307" w:type="dxa"/>
            <w:gridSpan w:val="4"/>
            <w:vAlign w:val="top"/>
          </w:tcPr>
          <w:p w14:paraId="73E0F135">
            <w:pPr>
              <w:spacing w:before="22" w:line="206" w:lineRule="auto"/>
              <w:ind w:left="116"/>
              <w:rPr>
                <w:rFonts w:hint="eastAsia" w:ascii="宋体" w:hAnsi="宋体" w:eastAsia="宋体" w:cs="宋体"/>
                <w:sz w:val="19"/>
                <w:szCs w:val="19"/>
              </w:rPr>
            </w:pPr>
            <w:r>
              <w:rPr>
                <w:rFonts w:hint="eastAsia" w:ascii="宋体" w:hAnsi="宋体" w:eastAsia="宋体" w:cs="宋体"/>
                <w:spacing w:val="2"/>
                <w:sz w:val="19"/>
                <w:szCs w:val="19"/>
              </w:rPr>
              <w:t>按支出性质分：</w:t>
            </w:r>
          </w:p>
        </w:tc>
      </w:tr>
      <w:tr w14:paraId="2D511F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3"/>
          <w:wAfter w:w="4350" w:type="dxa"/>
          <w:trHeight w:val="245" w:hRule="atLeast"/>
        </w:trPr>
        <w:tc>
          <w:tcPr>
            <w:tcW w:w="1084" w:type="dxa"/>
            <w:vMerge w:val="continue"/>
            <w:tcBorders>
              <w:top w:val="nil"/>
              <w:bottom w:val="nil"/>
            </w:tcBorders>
            <w:vAlign w:val="top"/>
          </w:tcPr>
          <w:p w14:paraId="54B015FB">
            <w:pPr>
              <w:pStyle w:val="9"/>
              <w:rPr>
                <w:rFonts w:hint="eastAsia" w:ascii="宋体" w:hAnsi="宋体" w:eastAsia="宋体" w:cs="宋体"/>
              </w:rPr>
            </w:pPr>
          </w:p>
        </w:tc>
        <w:tc>
          <w:tcPr>
            <w:tcW w:w="4692" w:type="dxa"/>
            <w:gridSpan w:val="4"/>
            <w:vAlign w:val="top"/>
          </w:tcPr>
          <w:p w14:paraId="373BC101">
            <w:pPr>
              <w:spacing w:before="21" w:line="207" w:lineRule="auto"/>
              <w:ind w:left="312"/>
              <w:rPr>
                <w:rFonts w:hint="default" w:ascii="宋体" w:hAnsi="宋体" w:eastAsia="宋体" w:cs="宋体"/>
                <w:sz w:val="19"/>
                <w:szCs w:val="19"/>
                <w:lang w:val="en-US" w:eastAsia="zh-CN"/>
              </w:rPr>
            </w:pPr>
            <w:r>
              <w:rPr>
                <w:rFonts w:hint="eastAsia" w:ascii="宋体" w:hAnsi="宋体" w:eastAsia="宋体" w:cs="宋体"/>
                <w:spacing w:val="1"/>
                <w:sz w:val="19"/>
                <w:szCs w:val="19"/>
              </w:rPr>
              <w:t>其中：</w:t>
            </w:r>
            <w:r>
              <w:rPr>
                <w:rFonts w:hint="eastAsia" w:ascii="宋体" w:hAnsi="宋体" w:eastAsia="宋体" w:cs="宋体"/>
                <w:spacing w:val="24"/>
                <w:sz w:val="19"/>
                <w:szCs w:val="19"/>
              </w:rPr>
              <w:t xml:space="preserve">  </w:t>
            </w:r>
            <w:r>
              <w:rPr>
                <w:rFonts w:hint="eastAsia" w:ascii="宋体" w:hAnsi="宋体" w:eastAsia="宋体" w:cs="宋体"/>
                <w:spacing w:val="1"/>
                <w:sz w:val="19"/>
                <w:szCs w:val="19"/>
              </w:rPr>
              <w:t>一般公共预算：</w:t>
            </w:r>
            <w:r>
              <w:rPr>
                <w:rFonts w:hint="eastAsia" w:ascii="宋体" w:hAnsi="宋体" w:eastAsia="宋体" w:cs="宋体"/>
                <w:spacing w:val="1"/>
                <w:sz w:val="19"/>
                <w:szCs w:val="19"/>
                <w:lang w:val="en-US" w:eastAsia="zh-CN"/>
              </w:rPr>
              <w:t>123.12</w:t>
            </w:r>
          </w:p>
        </w:tc>
        <w:tc>
          <w:tcPr>
            <w:tcW w:w="4307" w:type="dxa"/>
            <w:gridSpan w:val="4"/>
            <w:vAlign w:val="top"/>
          </w:tcPr>
          <w:p w14:paraId="7CAF58C9">
            <w:pPr>
              <w:spacing w:before="21" w:line="207" w:lineRule="auto"/>
              <w:ind w:left="115"/>
              <w:rPr>
                <w:rFonts w:hint="default" w:ascii="宋体" w:hAnsi="宋体" w:eastAsia="宋体" w:cs="宋体"/>
                <w:sz w:val="19"/>
                <w:szCs w:val="19"/>
                <w:lang w:val="en-US"/>
              </w:rPr>
            </w:pPr>
            <w:r>
              <w:rPr>
                <w:rFonts w:hint="eastAsia" w:ascii="宋体" w:hAnsi="宋体" w:eastAsia="宋体" w:cs="宋体"/>
                <w:spacing w:val="2"/>
                <w:sz w:val="19"/>
                <w:szCs w:val="19"/>
              </w:rPr>
              <w:t>其中：基本支出：</w:t>
            </w:r>
            <w:r>
              <w:rPr>
                <w:rFonts w:hint="eastAsia" w:ascii="宋体" w:hAnsi="宋体" w:eastAsia="宋体" w:cs="宋体"/>
                <w:sz w:val="20"/>
                <w:lang w:val="en-US" w:eastAsia="zh-CN"/>
              </w:rPr>
              <w:t>61.67</w:t>
            </w:r>
          </w:p>
        </w:tc>
      </w:tr>
      <w:tr w14:paraId="31782B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3"/>
          <w:wAfter w:w="4350" w:type="dxa"/>
          <w:trHeight w:val="245" w:hRule="atLeast"/>
        </w:trPr>
        <w:tc>
          <w:tcPr>
            <w:tcW w:w="1084" w:type="dxa"/>
            <w:vMerge w:val="continue"/>
            <w:tcBorders>
              <w:top w:val="nil"/>
              <w:bottom w:val="nil"/>
            </w:tcBorders>
            <w:vAlign w:val="top"/>
          </w:tcPr>
          <w:p w14:paraId="71DFB495">
            <w:pPr>
              <w:pStyle w:val="9"/>
              <w:rPr>
                <w:rFonts w:hint="eastAsia" w:ascii="宋体" w:hAnsi="宋体" w:eastAsia="宋体" w:cs="宋体"/>
              </w:rPr>
            </w:pPr>
          </w:p>
        </w:tc>
        <w:tc>
          <w:tcPr>
            <w:tcW w:w="4692" w:type="dxa"/>
            <w:gridSpan w:val="4"/>
            <w:vAlign w:val="top"/>
          </w:tcPr>
          <w:p w14:paraId="77958609">
            <w:pPr>
              <w:spacing w:before="21" w:line="207" w:lineRule="auto"/>
              <w:ind w:left="916"/>
              <w:rPr>
                <w:rFonts w:hint="eastAsia" w:ascii="宋体" w:hAnsi="宋体" w:eastAsia="宋体" w:cs="宋体"/>
                <w:sz w:val="19"/>
                <w:szCs w:val="19"/>
              </w:rPr>
            </w:pPr>
            <w:r>
              <w:rPr>
                <w:rFonts w:hint="eastAsia" w:ascii="宋体" w:hAnsi="宋体" w:eastAsia="宋体" w:cs="宋体"/>
                <w:spacing w:val="2"/>
                <w:sz w:val="19"/>
                <w:szCs w:val="19"/>
              </w:rPr>
              <w:t>政府性基金拨款：</w:t>
            </w:r>
          </w:p>
        </w:tc>
        <w:tc>
          <w:tcPr>
            <w:tcW w:w="4307" w:type="dxa"/>
            <w:gridSpan w:val="4"/>
            <w:vAlign w:val="top"/>
          </w:tcPr>
          <w:p w14:paraId="073C8163">
            <w:pPr>
              <w:spacing w:before="21" w:line="207" w:lineRule="auto"/>
              <w:ind w:left="717"/>
              <w:rPr>
                <w:rFonts w:hint="default" w:ascii="宋体" w:hAnsi="宋体" w:eastAsia="宋体" w:cs="宋体"/>
                <w:sz w:val="19"/>
                <w:szCs w:val="19"/>
                <w:lang w:val="en-US" w:eastAsia="zh-CN"/>
              </w:rPr>
            </w:pPr>
            <w:r>
              <w:rPr>
                <w:rFonts w:hint="eastAsia" w:ascii="宋体" w:hAnsi="宋体" w:eastAsia="宋体" w:cs="宋体"/>
                <w:spacing w:val="-3"/>
                <w:sz w:val="19"/>
                <w:szCs w:val="19"/>
              </w:rPr>
              <w:t>项目支出：</w:t>
            </w:r>
            <w:r>
              <w:rPr>
                <w:rFonts w:hint="eastAsia" w:ascii="宋体" w:hAnsi="宋体" w:eastAsia="宋体" w:cs="宋体"/>
                <w:spacing w:val="-3"/>
                <w:sz w:val="19"/>
                <w:szCs w:val="19"/>
                <w:lang w:val="en-US" w:eastAsia="zh-CN"/>
              </w:rPr>
              <w:t>61.45</w:t>
            </w:r>
          </w:p>
        </w:tc>
      </w:tr>
      <w:tr w14:paraId="583E0D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3"/>
          <w:wAfter w:w="4350" w:type="dxa"/>
          <w:trHeight w:val="245" w:hRule="atLeast"/>
        </w:trPr>
        <w:tc>
          <w:tcPr>
            <w:tcW w:w="1084" w:type="dxa"/>
            <w:vMerge w:val="continue"/>
            <w:tcBorders>
              <w:top w:val="nil"/>
              <w:bottom w:val="nil"/>
            </w:tcBorders>
            <w:vAlign w:val="top"/>
          </w:tcPr>
          <w:p w14:paraId="6AA3C67D">
            <w:pPr>
              <w:pStyle w:val="9"/>
              <w:rPr>
                <w:rFonts w:hint="eastAsia" w:ascii="宋体" w:hAnsi="宋体" w:eastAsia="宋体" w:cs="宋体"/>
              </w:rPr>
            </w:pPr>
          </w:p>
        </w:tc>
        <w:tc>
          <w:tcPr>
            <w:tcW w:w="4692" w:type="dxa"/>
            <w:gridSpan w:val="4"/>
            <w:vAlign w:val="top"/>
          </w:tcPr>
          <w:p w14:paraId="40B8D311">
            <w:pPr>
              <w:spacing w:before="20" w:line="208" w:lineRule="auto"/>
              <w:ind w:left="115"/>
              <w:rPr>
                <w:rFonts w:hint="eastAsia" w:ascii="宋体" w:hAnsi="宋体" w:eastAsia="宋体" w:cs="宋体"/>
                <w:sz w:val="19"/>
                <w:szCs w:val="19"/>
              </w:rPr>
            </w:pPr>
            <w:r>
              <w:rPr>
                <w:rFonts w:hint="eastAsia" w:ascii="宋体" w:hAnsi="宋体" w:eastAsia="宋体" w:cs="宋体"/>
                <w:spacing w:val="5"/>
                <w:sz w:val="19"/>
                <w:szCs w:val="19"/>
              </w:rPr>
              <w:t>纳入专户管理的非税收入拨款：</w:t>
            </w:r>
          </w:p>
        </w:tc>
        <w:tc>
          <w:tcPr>
            <w:tcW w:w="4307" w:type="dxa"/>
            <w:gridSpan w:val="4"/>
            <w:vAlign w:val="top"/>
          </w:tcPr>
          <w:p w14:paraId="4B6BE0B4">
            <w:pPr>
              <w:pStyle w:val="9"/>
              <w:spacing w:line="235" w:lineRule="exact"/>
              <w:rPr>
                <w:rFonts w:hint="eastAsia" w:ascii="宋体" w:hAnsi="宋体" w:eastAsia="宋体" w:cs="宋体"/>
                <w:sz w:val="20"/>
              </w:rPr>
            </w:pPr>
          </w:p>
        </w:tc>
      </w:tr>
      <w:tr w14:paraId="0B0049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3"/>
          <w:wAfter w:w="4350" w:type="dxa"/>
          <w:trHeight w:val="245" w:hRule="atLeast"/>
        </w:trPr>
        <w:tc>
          <w:tcPr>
            <w:tcW w:w="1084" w:type="dxa"/>
            <w:vMerge w:val="continue"/>
            <w:tcBorders>
              <w:top w:val="nil"/>
            </w:tcBorders>
            <w:vAlign w:val="top"/>
          </w:tcPr>
          <w:p w14:paraId="2C9E2E6E">
            <w:pPr>
              <w:pStyle w:val="9"/>
              <w:rPr>
                <w:rFonts w:hint="eastAsia" w:ascii="宋体" w:hAnsi="宋体" w:eastAsia="宋体" w:cs="宋体"/>
              </w:rPr>
            </w:pPr>
          </w:p>
        </w:tc>
        <w:tc>
          <w:tcPr>
            <w:tcW w:w="4692" w:type="dxa"/>
            <w:gridSpan w:val="4"/>
            <w:vAlign w:val="top"/>
          </w:tcPr>
          <w:p w14:paraId="11D563FC">
            <w:pPr>
              <w:spacing w:before="20" w:line="208" w:lineRule="auto"/>
              <w:ind w:left="1512"/>
              <w:rPr>
                <w:rFonts w:hint="eastAsia" w:ascii="宋体" w:hAnsi="宋体" w:eastAsia="宋体" w:cs="宋体"/>
                <w:sz w:val="19"/>
                <w:szCs w:val="19"/>
              </w:rPr>
            </w:pPr>
            <w:r>
              <w:rPr>
                <w:rFonts w:hint="eastAsia" w:ascii="宋体" w:hAnsi="宋体" w:eastAsia="宋体" w:cs="宋体"/>
                <w:spacing w:val="-2"/>
                <w:sz w:val="19"/>
                <w:szCs w:val="19"/>
              </w:rPr>
              <w:t>其他资金：</w:t>
            </w:r>
          </w:p>
        </w:tc>
        <w:tc>
          <w:tcPr>
            <w:tcW w:w="4307" w:type="dxa"/>
            <w:gridSpan w:val="4"/>
            <w:vAlign w:val="top"/>
          </w:tcPr>
          <w:p w14:paraId="6ED3A97A">
            <w:pPr>
              <w:pStyle w:val="9"/>
              <w:spacing w:line="235" w:lineRule="exact"/>
              <w:rPr>
                <w:rFonts w:hint="eastAsia" w:ascii="宋体" w:hAnsi="宋体" w:eastAsia="宋体" w:cs="宋体"/>
                <w:sz w:val="20"/>
              </w:rPr>
            </w:pPr>
          </w:p>
        </w:tc>
      </w:tr>
      <w:tr w14:paraId="62535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3"/>
          <w:wAfter w:w="4350" w:type="dxa"/>
          <w:trHeight w:val="245" w:hRule="atLeast"/>
        </w:trPr>
        <w:tc>
          <w:tcPr>
            <w:tcW w:w="1084" w:type="dxa"/>
            <w:vMerge w:val="restart"/>
            <w:tcBorders>
              <w:bottom w:val="nil"/>
            </w:tcBorders>
            <w:vAlign w:val="top"/>
          </w:tcPr>
          <w:p w14:paraId="11C3A7CC">
            <w:pPr>
              <w:pStyle w:val="9"/>
              <w:spacing w:line="242" w:lineRule="auto"/>
              <w:rPr>
                <w:rFonts w:hint="eastAsia" w:ascii="宋体" w:hAnsi="宋体" w:eastAsia="宋体" w:cs="宋体"/>
              </w:rPr>
            </w:pPr>
          </w:p>
          <w:p w14:paraId="08B6DCF6">
            <w:pPr>
              <w:pStyle w:val="9"/>
              <w:spacing w:line="243" w:lineRule="auto"/>
              <w:rPr>
                <w:rFonts w:hint="eastAsia" w:ascii="宋体" w:hAnsi="宋体" w:eastAsia="宋体" w:cs="宋体"/>
              </w:rPr>
            </w:pPr>
          </w:p>
          <w:p w14:paraId="18D6BC37">
            <w:pPr>
              <w:spacing w:before="62" w:line="230" w:lineRule="auto"/>
              <w:ind w:left="382" w:right="139" w:hanging="232"/>
              <w:rPr>
                <w:rFonts w:hint="eastAsia" w:ascii="宋体" w:hAnsi="宋体" w:eastAsia="宋体" w:cs="宋体"/>
                <w:sz w:val="19"/>
                <w:szCs w:val="19"/>
              </w:rPr>
            </w:pPr>
            <w:r>
              <w:rPr>
                <w:rFonts w:hint="eastAsia" w:ascii="宋体" w:hAnsi="宋体" w:eastAsia="宋体" w:cs="宋体"/>
                <w:spacing w:val="7"/>
                <w:sz w:val="19"/>
                <w:szCs w:val="19"/>
              </w:rPr>
              <w:t>年度总体</w:t>
            </w:r>
            <w:r>
              <w:rPr>
                <w:rFonts w:hint="eastAsia" w:ascii="宋体" w:hAnsi="宋体" w:eastAsia="宋体" w:cs="宋体"/>
                <w:sz w:val="19"/>
                <w:szCs w:val="19"/>
              </w:rPr>
              <w:t xml:space="preserve"> </w:t>
            </w:r>
            <w:r>
              <w:rPr>
                <w:rFonts w:hint="eastAsia" w:ascii="宋体" w:hAnsi="宋体" w:eastAsia="宋体" w:cs="宋体"/>
                <w:spacing w:val="-7"/>
                <w:sz w:val="19"/>
                <w:szCs w:val="19"/>
              </w:rPr>
              <w:t>目标</w:t>
            </w:r>
          </w:p>
        </w:tc>
        <w:tc>
          <w:tcPr>
            <w:tcW w:w="4692" w:type="dxa"/>
            <w:gridSpan w:val="4"/>
            <w:vAlign w:val="top"/>
          </w:tcPr>
          <w:p w14:paraId="6D6CD2FB">
            <w:pPr>
              <w:spacing w:before="20" w:line="208" w:lineRule="auto"/>
              <w:ind w:left="1959"/>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307" w:type="dxa"/>
            <w:gridSpan w:val="4"/>
            <w:vAlign w:val="top"/>
          </w:tcPr>
          <w:p w14:paraId="070007DF">
            <w:pPr>
              <w:spacing w:before="20" w:line="208" w:lineRule="auto"/>
              <w:ind w:left="1567"/>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68CC73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3"/>
          <w:wAfter w:w="4350" w:type="dxa"/>
          <w:trHeight w:val="1294" w:hRule="atLeast"/>
        </w:trPr>
        <w:tc>
          <w:tcPr>
            <w:tcW w:w="1084" w:type="dxa"/>
            <w:vMerge w:val="continue"/>
            <w:tcBorders>
              <w:top w:val="nil"/>
              <w:bottom w:val="single" w:color="auto" w:sz="4" w:space="0"/>
            </w:tcBorders>
            <w:vAlign w:val="top"/>
          </w:tcPr>
          <w:p w14:paraId="727A3023">
            <w:pPr>
              <w:pStyle w:val="9"/>
              <w:rPr>
                <w:rFonts w:hint="eastAsia" w:ascii="宋体" w:hAnsi="宋体" w:eastAsia="宋体" w:cs="宋体"/>
              </w:rPr>
            </w:pPr>
          </w:p>
        </w:tc>
        <w:tc>
          <w:tcPr>
            <w:tcW w:w="4692" w:type="dxa"/>
            <w:gridSpan w:val="4"/>
            <w:tcBorders>
              <w:bottom w:val="single" w:color="auto" w:sz="4" w:space="0"/>
            </w:tcBorders>
            <w:vAlign w:val="top"/>
          </w:tcPr>
          <w:p w14:paraId="625B3933">
            <w:pPr>
              <w:pStyle w:val="9"/>
              <w:numPr>
                <w:ilvl w:val="0"/>
                <w:numId w:val="0"/>
              </w:numPr>
              <w:rPr>
                <w:rFonts w:hint="default" w:ascii="宋体" w:hAnsi="宋体" w:eastAsia="宋体" w:cs="宋体"/>
                <w:lang w:val="en-US" w:eastAsia="zh-CN"/>
              </w:rPr>
            </w:pPr>
          </w:p>
          <w:p w14:paraId="198E8570">
            <w:pPr>
              <w:bidi w:val="0"/>
              <w:jc w:val="center"/>
              <w:rPr>
                <w:rFonts w:hint="default"/>
                <w:lang w:val="en-US" w:eastAsia="zh-CN"/>
              </w:rPr>
            </w:pPr>
            <w:r>
              <w:rPr>
                <w:rFonts w:hint="default"/>
                <w:lang w:val="en-US" w:eastAsia="zh-CN"/>
              </w:rPr>
              <w:t>全面完成公共卫生安全保障任务，推进党建与业务融合，提升疾病防控能力，强化卫生监测与健康宣教，落实民生实事</w:t>
            </w:r>
          </w:p>
        </w:tc>
        <w:tc>
          <w:tcPr>
            <w:tcW w:w="4307" w:type="dxa"/>
            <w:gridSpan w:val="4"/>
            <w:tcBorders>
              <w:bottom w:val="single" w:color="auto" w:sz="4" w:space="0"/>
            </w:tcBorders>
            <w:vAlign w:val="top"/>
          </w:tcPr>
          <w:p w14:paraId="4BF9E100">
            <w:pPr>
              <w:pStyle w:val="9"/>
              <w:rPr>
                <w:rFonts w:hint="default" w:ascii="宋体" w:hAnsi="宋体" w:eastAsia="宋体" w:cs="宋体"/>
                <w:lang w:val="en-US" w:eastAsia="zh-CN"/>
              </w:rPr>
            </w:pPr>
          </w:p>
          <w:p w14:paraId="7798FA6F">
            <w:pPr>
              <w:bidi w:val="0"/>
              <w:rPr>
                <w:rFonts w:hint="default"/>
                <w:lang w:val="en-US" w:eastAsia="zh-CN"/>
              </w:rPr>
            </w:pPr>
          </w:p>
          <w:p w14:paraId="48415E64">
            <w:pPr>
              <w:bidi w:val="0"/>
              <w:jc w:val="center"/>
              <w:rPr>
                <w:rFonts w:hint="default"/>
                <w:lang w:val="en-US" w:eastAsia="zh-CN"/>
              </w:rPr>
            </w:pPr>
            <w:r>
              <w:rPr>
                <w:rFonts w:hint="default"/>
                <w:lang w:val="en-US" w:eastAsia="zh-CN"/>
              </w:rPr>
              <w:t>获各级荣誉 23 项（国家级 3 项、省级 6 项），传染病发病率下降 15.43%，疫苗接种率 91.23%，严重精神障碍患者管理率 97.94%，完成各项监测与宣教任务</w:t>
            </w:r>
          </w:p>
        </w:tc>
      </w:tr>
      <w:tr w14:paraId="7BF072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3"/>
          <w:wAfter w:w="4350" w:type="dxa"/>
          <w:trHeight w:val="484" w:hRule="atLeast"/>
        </w:trPr>
        <w:tc>
          <w:tcPr>
            <w:tcW w:w="1084" w:type="dxa"/>
            <w:vMerge w:val="restart"/>
            <w:tcBorders>
              <w:top w:val="single" w:color="auto" w:sz="4" w:space="0"/>
              <w:left w:val="single" w:color="auto" w:sz="4" w:space="0"/>
              <w:bottom w:val="single" w:color="auto" w:sz="4" w:space="0"/>
              <w:right w:val="single" w:color="auto" w:sz="4" w:space="0"/>
            </w:tcBorders>
            <w:textDirection w:val="tbRlV"/>
            <w:vAlign w:val="top"/>
          </w:tcPr>
          <w:p w14:paraId="3D6256B5">
            <w:pPr>
              <w:pStyle w:val="9"/>
              <w:spacing w:line="364" w:lineRule="auto"/>
              <w:rPr>
                <w:rFonts w:hint="eastAsia" w:ascii="宋体" w:hAnsi="宋体" w:eastAsia="宋体" w:cs="宋体"/>
              </w:rPr>
            </w:pPr>
          </w:p>
          <w:p w14:paraId="57A8292D">
            <w:pPr>
              <w:spacing w:before="64" w:line="216" w:lineRule="auto"/>
              <w:ind w:left="3168"/>
              <w:rPr>
                <w:rFonts w:hint="eastAsia" w:ascii="宋体" w:hAnsi="宋体" w:eastAsia="宋体" w:cs="宋体"/>
                <w:sz w:val="19"/>
                <w:szCs w:val="19"/>
              </w:rPr>
            </w:pPr>
            <w:r>
              <w:rPr>
                <w:rFonts w:hint="eastAsia" w:ascii="宋体" w:hAnsi="宋体" w:eastAsia="宋体" w:cs="宋体"/>
                <w:spacing w:val="39"/>
                <w:sz w:val="19"/>
                <w:szCs w:val="19"/>
              </w:rPr>
              <w:t>绩效指标</w:t>
            </w:r>
          </w:p>
        </w:tc>
        <w:tc>
          <w:tcPr>
            <w:tcW w:w="1079" w:type="dxa"/>
            <w:tcBorders>
              <w:top w:val="single" w:color="auto" w:sz="4" w:space="0"/>
              <w:left w:val="single" w:color="auto" w:sz="4" w:space="0"/>
              <w:bottom w:val="single" w:color="auto" w:sz="4" w:space="0"/>
              <w:right w:val="single" w:color="auto" w:sz="4" w:space="0"/>
            </w:tcBorders>
            <w:vAlign w:val="top"/>
          </w:tcPr>
          <w:p w14:paraId="3C737AD8">
            <w:pPr>
              <w:spacing w:before="141" w:line="226" w:lineRule="auto"/>
              <w:ind w:left="156"/>
              <w:rPr>
                <w:rFonts w:hint="eastAsia" w:ascii="宋体" w:hAnsi="宋体" w:eastAsia="宋体" w:cs="宋体"/>
                <w:sz w:val="19"/>
                <w:szCs w:val="19"/>
              </w:rPr>
            </w:pPr>
            <w:r>
              <w:rPr>
                <w:rFonts w:hint="eastAsia" w:ascii="宋体" w:hAnsi="宋体" w:eastAsia="宋体" w:cs="宋体"/>
                <w:spacing w:val="4"/>
                <w:sz w:val="19"/>
                <w:szCs w:val="19"/>
              </w:rPr>
              <w:t>一级指标</w:t>
            </w:r>
          </w:p>
        </w:tc>
        <w:tc>
          <w:tcPr>
            <w:tcW w:w="1034" w:type="dxa"/>
            <w:tcBorders>
              <w:top w:val="single" w:color="auto" w:sz="4" w:space="0"/>
              <w:left w:val="single" w:color="auto" w:sz="4" w:space="0"/>
              <w:bottom w:val="single" w:color="auto" w:sz="4" w:space="0"/>
              <w:right w:val="single" w:color="auto" w:sz="4" w:space="0"/>
            </w:tcBorders>
            <w:vAlign w:val="top"/>
          </w:tcPr>
          <w:p w14:paraId="30C62DD6">
            <w:pPr>
              <w:spacing w:before="141" w:line="226" w:lineRule="auto"/>
              <w:ind w:left="132"/>
              <w:rPr>
                <w:rFonts w:hint="eastAsia" w:ascii="宋体" w:hAnsi="宋体" w:eastAsia="宋体" w:cs="宋体"/>
                <w:sz w:val="19"/>
                <w:szCs w:val="19"/>
              </w:rPr>
            </w:pPr>
            <w:r>
              <w:rPr>
                <w:rFonts w:hint="eastAsia" w:ascii="宋体" w:hAnsi="宋体" w:eastAsia="宋体" w:cs="宋体"/>
                <w:spacing w:val="5"/>
                <w:sz w:val="19"/>
                <w:szCs w:val="19"/>
              </w:rPr>
              <w:t>二级指标</w:t>
            </w:r>
          </w:p>
        </w:tc>
        <w:tc>
          <w:tcPr>
            <w:tcW w:w="1269" w:type="dxa"/>
            <w:tcBorders>
              <w:top w:val="single" w:color="auto" w:sz="4" w:space="0"/>
              <w:left w:val="single" w:color="auto" w:sz="4" w:space="0"/>
              <w:bottom w:val="single" w:color="auto" w:sz="4" w:space="0"/>
              <w:right w:val="single" w:color="auto" w:sz="4" w:space="0"/>
            </w:tcBorders>
            <w:vAlign w:val="top"/>
          </w:tcPr>
          <w:p w14:paraId="126D7127">
            <w:pPr>
              <w:spacing w:before="141" w:line="226" w:lineRule="auto"/>
              <w:ind w:left="253"/>
              <w:rPr>
                <w:rFonts w:hint="eastAsia" w:ascii="宋体" w:hAnsi="宋体" w:eastAsia="宋体" w:cs="宋体"/>
                <w:sz w:val="19"/>
                <w:szCs w:val="19"/>
              </w:rPr>
            </w:pPr>
            <w:r>
              <w:rPr>
                <w:rFonts w:hint="eastAsia" w:ascii="宋体" w:hAnsi="宋体" w:eastAsia="宋体" w:cs="宋体"/>
                <w:spacing w:val="4"/>
                <w:sz w:val="19"/>
                <w:szCs w:val="19"/>
              </w:rPr>
              <w:t>三级指标</w:t>
            </w:r>
          </w:p>
        </w:tc>
        <w:tc>
          <w:tcPr>
            <w:tcW w:w="1310" w:type="dxa"/>
            <w:tcBorders>
              <w:top w:val="single" w:color="auto" w:sz="4" w:space="0"/>
              <w:left w:val="single" w:color="auto" w:sz="4" w:space="0"/>
              <w:bottom w:val="single" w:color="auto" w:sz="4" w:space="0"/>
              <w:right w:val="single" w:color="auto" w:sz="4" w:space="0"/>
            </w:tcBorders>
            <w:vAlign w:val="top"/>
          </w:tcPr>
          <w:p w14:paraId="1E3A57EE">
            <w:pPr>
              <w:spacing w:before="141" w:line="226" w:lineRule="auto"/>
              <w:ind w:left="114"/>
              <w:rPr>
                <w:rFonts w:hint="eastAsia" w:ascii="宋体" w:hAnsi="宋体" w:eastAsia="宋体" w:cs="宋体"/>
                <w:sz w:val="19"/>
                <w:szCs w:val="19"/>
              </w:rPr>
            </w:pPr>
            <w:r>
              <w:rPr>
                <w:rFonts w:hint="eastAsia" w:ascii="宋体" w:hAnsi="宋体" w:eastAsia="宋体" w:cs="宋体"/>
                <w:spacing w:val="7"/>
                <w:sz w:val="19"/>
                <w:szCs w:val="19"/>
              </w:rPr>
              <w:t>年度指标值</w:t>
            </w:r>
          </w:p>
        </w:tc>
        <w:tc>
          <w:tcPr>
            <w:tcW w:w="1268" w:type="dxa"/>
            <w:tcBorders>
              <w:top w:val="single" w:color="auto" w:sz="4" w:space="0"/>
              <w:left w:val="single" w:color="auto" w:sz="4" w:space="0"/>
              <w:bottom w:val="single" w:color="auto" w:sz="4" w:space="0"/>
              <w:right w:val="single" w:color="auto" w:sz="4" w:space="0"/>
            </w:tcBorders>
            <w:vAlign w:val="top"/>
          </w:tcPr>
          <w:p w14:paraId="4F8B134D">
            <w:pPr>
              <w:spacing w:before="141" w:line="226" w:lineRule="auto"/>
              <w:ind w:left="125"/>
              <w:rPr>
                <w:rFonts w:hint="eastAsia" w:ascii="宋体" w:hAnsi="宋体" w:eastAsia="宋体" w:cs="宋体"/>
                <w:sz w:val="19"/>
                <w:szCs w:val="19"/>
              </w:rPr>
            </w:pPr>
            <w:r>
              <w:rPr>
                <w:rFonts w:hint="eastAsia" w:ascii="宋体" w:hAnsi="宋体" w:eastAsia="宋体" w:cs="宋体"/>
                <w:spacing w:val="5"/>
                <w:sz w:val="19"/>
                <w:szCs w:val="19"/>
              </w:rPr>
              <w:t>实际完成值</w:t>
            </w:r>
          </w:p>
        </w:tc>
        <w:tc>
          <w:tcPr>
            <w:tcW w:w="716" w:type="dxa"/>
            <w:tcBorders>
              <w:top w:val="single" w:color="auto" w:sz="4" w:space="0"/>
              <w:left w:val="single" w:color="auto" w:sz="4" w:space="0"/>
              <w:bottom w:val="single" w:color="auto" w:sz="4" w:space="0"/>
              <w:right w:val="single" w:color="auto" w:sz="4" w:space="0"/>
            </w:tcBorders>
            <w:vAlign w:val="top"/>
          </w:tcPr>
          <w:p w14:paraId="4660A025">
            <w:pPr>
              <w:spacing w:before="141" w:line="227"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tcBorders>
              <w:top w:val="single" w:color="auto" w:sz="4" w:space="0"/>
              <w:left w:val="single" w:color="auto" w:sz="4" w:space="0"/>
              <w:bottom w:val="single" w:color="auto" w:sz="4" w:space="0"/>
              <w:right w:val="single" w:color="auto" w:sz="4" w:space="0"/>
            </w:tcBorders>
            <w:vAlign w:val="top"/>
          </w:tcPr>
          <w:p w14:paraId="1A2738FA">
            <w:pPr>
              <w:spacing w:before="174" w:line="218" w:lineRule="auto"/>
              <w:ind w:left="150"/>
              <w:rPr>
                <w:rFonts w:hint="eastAsia" w:ascii="宋体" w:hAnsi="宋体" w:eastAsia="宋体" w:cs="宋体"/>
                <w:sz w:val="16"/>
                <w:szCs w:val="16"/>
              </w:rPr>
            </w:pPr>
            <w:r>
              <w:rPr>
                <w:rFonts w:hint="eastAsia" w:ascii="宋体" w:hAnsi="宋体" w:eastAsia="宋体" w:cs="宋体"/>
                <w:spacing w:val="-9"/>
                <w:sz w:val="16"/>
                <w:szCs w:val="16"/>
              </w:rPr>
              <w:t>自评得分</w:t>
            </w:r>
          </w:p>
        </w:tc>
        <w:tc>
          <w:tcPr>
            <w:tcW w:w="1450" w:type="dxa"/>
            <w:tcBorders>
              <w:top w:val="single" w:color="auto" w:sz="4" w:space="0"/>
              <w:left w:val="single" w:color="auto" w:sz="4" w:space="0"/>
              <w:bottom w:val="single" w:color="auto" w:sz="4" w:space="0"/>
              <w:right w:val="single" w:color="auto" w:sz="4" w:space="0"/>
            </w:tcBorders>
            <w:vAlign w:val="top"/>
          </w:tcPr>
          <w:p w14:paraId="5691B18D">
            <w:pPr>
              <w:spacing w:before="21" w:line="220" w:lineRule="auto"/>
              <w:ind w:left="111" w:right="109" w:firstLine="1"/>
              <w:rPr>
                <w:rFonts w:hint="eastAsia" w:ascii="宋体" w:hAnsi="宋体" w:eastAsia="宋体" w:cs="宋体"/>
                <w:sz w:val="19"/>
                <w:szCs w:val="19"/>
              </w:rPr>
            </w:pPr>
            <w:r>
              <w:rPr>
                <w:rFonts w:hint="eastAsia" w:ascii="宋体" w:hAnsi="宋体" w:eastAsia="宋体" w:cs="宋体"/>
                <w:spacing w:val="13"/>
                <w:sz w:val="19"/>
                <w:szCs w:val="19"/>
              </w:rPr>
              <w:t>偏差原因</w:t>
            </w:r>
            <w:r>
              <w:rPr>
                <w:rFonts w:hint="eastAsia" w:ascii="宋体" w:hAnsi="宋体" w:cs="宋体"/>
                <w:spacing w:val="13"/>
                <w:sz w:val="19"/>
                <w:szCs w:val="19"/>
                <w:lang w:eastAsia="zh-CN"/>
              </w:rPr>
              <w:t>分</w:t>
            </w:r>
            <w:r>
              <w:rPr>
                <w:rFonts w:hint="eastAsia" w:ascii="宋体" w:hAnsi="宋体" w:eastAsia="宋体" w:cs="宋体"/>
                <w:spacing w:val="13"/>
                <w:sz w:val="19"/>
                <w:szCs w:val="19"/>
              </w:rPr>
              <w:t>析</w:t>
            </w:r>
            <w:r>
              <w:rPr>
                <w:rFonts w:hint="eastAsia" w:ascii="宋体" w:hAnsi="宋体" w:eastAsia="宋体" w:cs="宋体"/>
                <w:spacing w:val="8"/>
                <w:sz w:val="19"/>
                <w:szCs w:val="19"/>
              </w:rPr>
              <w:t>及改进措施</w:t>
            </w:r>
          </w:p>
        </w:tc>
      </w:tr>
      <w:tr w14:paraId="35A6AC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3"/>
          <w:wAfter w:w="4350" w:type="dxa"/>
          <w:trHeight w:val="57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7CCFD377">
            <w:pPr>
              <w:pStyle w:val="9"/>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right w:val="single" w:color="auto" w:sz="4" w:space="0"/>
            </w:tcBorders>
            <w:vAlign w:val="top"/>
          </w:tcPr>
          <w:p w14:paraId="245B09A0">
            <w:pPr>
              <w:pStyle w:val="9"/>
              <w:spacing w:line="272" w:lineRule="auto"/>
              <w:rPr>
                <w:rFonts w:hint="eastAsia" w:ascii="宋体" w:hAnsi="宋体" w:eastAsia="宋体" w:cs="宋体"/>
              </w:rPr>
            </w:pPr>
          </w:p>
          <w:p w14:paraId="4E71E383">
            <w:pPr>
              <w:pStyle w:val="9"/>
              <w:spacing w:line="272" w:lineRule="auto"/>
              <w:rPr>
                <w:rFonts w:hint="eastAsia" w:ascii="宋体" w:hAnsi="宋体" w:eastAsia="宋体" w:cs="宋体"/>
              </w:rPr>
            </w:pPr>
          </w:p>
          <w:p w14:paraId="43064EA5">
            <w:pPr>
              <w:pStyle w:val="9"/>
              <w:spacing w:line="272" w:lineRule="auto"/>
              <w:rPr>
                <w:rFonts w:hint="eastAsia" w:ascii="宋体" w:hAnsi="宋体" w:eastAsia="宋体" w:cs="宋体"/>
              </w:rPr>
            </w:pPr>
          </w:p>
          <w:p w14:paraId="7B7535A3">
            <w:pPr>
              <w:pStyle w:val="9"/>
              <w:spacing w:line="273" w:lineRule="auto"/>
              <w:rPr>
                <w:rFonts w:hint="eastAsia" w:ascii="宋体" w:hAnsi="宋体" w:eastAsia="宋体" w:cs="宋体"/>
              </w:rPr>
            </w:pPr>
          </w:p>
          <w:p w14:paraId="4AA9DB54">
            <w:pPr>
              <w:spacing w:before="62" w:line="450" w:lineRule="exact"/>
              <w:ind w:left="144"/>
              <w:rPr>
                <w:rFonts w:hint="eastAsia" w:ascii="宋体" w:hAnsi="宋体" w:eastAsia="宋体" w:cs="宋体"/>
                <w:sz w:val="19"/>
                <w:szCs w:val="19"/>
              </w:rPr>
            </w:pPr>
            <w:r>
              <w:rPr>
                <w:rFonts w:hint="eastAsia" w:ascii="宋体" w:hAnsi="宋体" w:eastAsia="宋体" w:cs="宋体"/>
                <w:spacing w:val="7"/>
                <w:position w:val="19"/>
                <w:sz w:val="19"/>
                <w:szCs w:val="19"/>
              </w:rPr>
              <w:t>产出指标</w:t>
            </w:r>
          </w:p>
          <w:p w14:paraId="619D62C8">
            <w:pPr>
              <w:spacing w:line="261" w:lineRule="exact"/>
              <w:ind w:left="252"/>
              <w:rPr>
                <w:rFonts w:hint="eastAsia" w:ascii="宋体" w:hAnsi="宋体" w:eastAsia="宋体" w:cs="宋体"/>
                <w:sz w:val="19"/>
                <w:szCs w:val="19"/>
              </w:rPr>
            </w:pPr>
            <w:r>
              <w:rPr>
                <w:rFonts w:hint="eastAsia" w:ascii="宋体" w:hAnsi="宋体" w:eastAsia="宋体" w:cs="宋体"/>
                <w:spacing w:val="1"/>
                <w:position w:val="2"/>
                <w:sz w:val="19"/>
                <w:szCs w:val="19"/>
              </w:rPr>
              <w:t>(50</w:t>
            </w:r>
            <w:r>
              <w:rPr>
                <w:rFonts w:hint="eastAsia" w:ascii="宋体" w:hAnsi="宋体" w:eastAsia="宋体" w:cs="宋体"/>
                <w:spacing w:val="14"/>
                <w:position w:val="2"/>
                <w:sz w:val="19"/>
                <w:szCs w:val="19"/>
              </w:rPr>
              <w:t xml:space="preserve"> </w:t>
            </w:r>
            <w:r>
              <w:rPr>
                <w:rFonts w:hint="eastAsia" w:ascii="宋体" w:hAnsi="宋体" w:eastAsia="宋体" w:cs="宋体"/>
                <w:spacing w:val="1"/>
                <w:position w:val="2"/>
                <w:sz w:val="19"/>
                <w:szCs w:val="19"/>
              </w:rPr>
              <w:t>分)</w:t>
            </w:r>
          </w:p>
        </w:tc>
        <w:tc>
          <w:tcPr>
            <w:tcW w:w="1034" w:type="dxa"/>
            <w:vMerge w:val="restart"/>
            <w:tcBorders>
              <w:top w:val="single" w:color="auto" w:sz="4" w:space="0"/>
              <w:left w:val="single" w:color="auto" w:sz="4" w:space="0"/>
              <w:bottom w:val="single" w:color="auto" w:sz="4" w:space="0"/>
              <w:right w:val="single" w:color="auto" w:sz="4" w:space="0"/>
            </w:tcBorders>
            <w:vAlign w:val="top"/>
          </w:tcPr>
          <w:p w14:paraId="06F6F40C">
            <w:pPr>
              <w:spacing w:before="274" w:line="226" w:lineRule="auto"/>
              <w:ind w:left="126"/>
              <w:rPr>
                <w:rFonts w:hint="eastAsia" w:ascii="宋体" w:hAnsi="宋体" w:eastAsia="宋体" w:cs="宋体"/>
                <w:sz w:val="19"/>
                <w:szCs w:val="19"/>
              </w:rPr>
            </w:pPr>
            <w:r>
              <w:rPr>
                <w:rFonts w:hint="eastAsia" w:ascii="宋体" w:hAnsi="宋体" w:eastAsia="宋体" w:cs="宋体"/>
                <w:spacing w:val="6"/>
                <w:sz w:val="19"/>
                <w:szCs w:val="19"/>
              </w:rPr>
              <w:t>数量指标</w:t>
            </w:r>
          </w:p>
        </w:tc>
        <w:tc>
          <w:tcPr>
            <w:tcW w:w="1269" w:type="dxa"/>
            <w:tcBorders>
              <w:top w:val="single" w:color="auto" w:sz="4" w:space="0"/>
              <w:left w:val="single" w:color="auto" w:sz="4" w:space="0"/>
              <w:bottom w:val="single" w:color="auto" w:sz="4" w:space="0"/>
              <w:right w:val="single" w:color="auto" w:sz="4" w:space="0"/>
            </w:tcBorders>
            <w:shd w:val="clear" w:color="auto" w:fill="FFFFFF"/>
            <w:vAlign w:val="center"/>
          </w:tcPr>
          <w:p w14:paraId="28BE5FEE">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党建活动次数</w:t>
            </w:r>
          </w:p>
        </w:tc>
        <w:tc>
          <w:tcPr>
            <w:tcW w:w="1310" w:type="dxa"/>
            <w:tcBorders>
              <w:top w:val="single" w:color="auto" w:sz="4" w:space="0"/>
              <w:left w:val="single" w:color="auto" w:sz="4" w:space="0"/>
              <w:bottom w:val="single" w:color="auto" w:sz="4" w:space="0"/>
              <w:right w:val="single" w:color="auto" w:sz="4" w:space="0"/>
            </w:tcBorders>
            <w:shd w:val="clear" w:color="auto" w:fill="FFFFFF"/>
            <w:vAlign w:val="center"/>
          </w:tcPr>
          <w:p w14:paraId="597D0312">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集中学习≥12 次，专题党课≥4 次</w:t>
            </w:r>
          </w:p>
        </w:tc>
        <w:tc>
          <w:tcPr>
            <w:tcW w:w="1268" w:type="dxa"/>
            <w:tcBorders>
              <w:top w:val="single" w:color="auto" w:sz="4" w:space="0"/>
              <w:left w:val="single" w:color="auto" w:sz="4" w:space="0"/>
              <w:bottom w:val="single" w:color="auto" w:sz="4" w:space="0"/>
              <w:right w:val="single" w:color="auto" w:sz="4" w:space="0"/>
            </w:tcBorders>
            <w:shd w:val="clear" w:color="auto" w:fill="FFFFFF"/>
            <w:vAlign w:val="center"/>
          </w:tcPr>
          <w:p w14:paraId="0B611DFA">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集中学习 15 次，专题党课 4 次</w:t>
            </w:r>
          </w:p>
        </w:tc>
        <w:tc>
          <w:tcPr>
            <w:tcW w:w="716" w:type="dxa"/>
            <w:tcBorders>
              <w:top w:val="single" w:color="auto" w:sz="4" w:space="0"/>
              <w:left w:val="single" w:color="auto" w:sz="4" w:space="0"/>
              <w:bottom w:val="single" w:color="auto" w:sz="4" w:space="0"/>
              <w:right w:val="single" w:color="auto" w:sz="4" w:space="0"/>
            </w:tcBorders>
            <w:shd w:val="clear" w:color="auto" w:fill="FFFFFF"/>
            <w:vAlign w:val="center"/>
          </w:tcPr>
          <w:p w14:paraId="51BF3DD8">
            <w:pPr>
              <w:keepNext w:val="0"/>
              <w:keepLines w:val="0"/>
              <w:widowControl/>
              <w:suppressLineNumbers w:val="0"/>
              <w:jc w:val="right"/>
              <w:textAlignment w:val="center"/>
              <w:rPr>
                <w:rFonts w:hint="default"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0"/>
                <w:sz w:val="24"/>
                <w:szCs w:val="24"/>
                <w:u w:val="none"/>
                <w:lang w:val="en-US" w:eastAsia="zh-CN" w:bidi="ar"/>
              </w:rPr>
              <w:t>5</w:t>
            </w:r>
          </w:p>
        </w:tc>
        <w:tc>
          <w:tcPr>
            <w:tcW w:w="873" w:type="dxa"/>
            <w:tcBorders>
              <w:top w:val="single" w:color="auto" w:sz="4" w:space="0"/>
              <w:left w:val="single" w:color="auto" w:sz="4" w:space="0"/>
              <w:bottom w:val="single" w:color="auto" w:sz="4" w:space="0"/>
              <w:right w:val="single" w:color="auto" w:sz="4" w:space="0"/>
            </w:tcBorders>
            <w:shd w:val="clear" w:color="auto" w:fill="FFFFFF"/>
            <w:vAlign w:val="center"/>
          </w:tcPr>
          <w:p w14:paraId="450B1AFC">
            <w:pPr>
              <w:keepNext w:val="0"/>
              <w:keepLines w:val="0"/>
              <w:widowControl/>
              <w:suppressLineNumbers w:val="0"/>
              <w:jc w:val="right"/>
              <w:textAlignment w:val="center"/>
              <w:rPr>
                <w:rFonts w:hint="default"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2"/>
                <w:sz w:val="24"/>
                <w:szCs w:val="24"/>
                <w:u w:val="none"/>
                <w:lang w:val="en-US" w:eastAsia="zh-CN" w:bidi="ar-SA"/>
              </w:rPr>
              <w:t>5</w:t>
            </w:r>
          </w:p>
        </w:tc>
        <w:tc>
          <w:tcPr>
            <w:tcW w:w="1450" w:type="dxa"/>
            <w:tcBorders>
              <w:top w:val="single" w:color="auto" w:sz="4" w:space="0"/>
              <w:left w:val="single" w:color="auto" w:sz="4" w:space="0"/>
              <w:bottom w:val="single" w:color="auto" w:sz="4" w:space="0"/>
              <w:right w:val="single" w:color="auto" w:sz="4" w:space="0"/>
            </w:tcBorders>
            <w:shd w:val="clear" w:color="auto" w:fill="FFFFFF"/>
            <w:vAlign w:val="center"/>
          </w:tcPr>
          <w:p w14:paraId="69C2AEF9">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无偏差，持续保持</w:t>
            </w:r>
          </w:p>
        </w:tc>
      </w:tr>
      <w:tr w14:paraId="72D875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3"/>
          <w:wAfter w:w="4350" w:type="dxa"/>
          <w:trHeight w:val="427"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00738681">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37607B66">
            <w:pPr>
              <w:pStyle w:val="9"/>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vAlign w:val="top"/>
          </w:tcPr>
          <w:p w14:paraId="4ABC2606">
            <w:pPr>
              <w:pStyle w:val="9"/>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shd w:val="clear" w:color="auto" w:fill="FFFFFF"/>
            <w:vAlign w:val="center"/>
          </w:tcPr>
          <w:p w14:paraId="6440E479">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传染病报告处理量</w:t>
            </w:r>
          </w:p>
        </w:tc>
        <w:tc>
          <w:tcPr>
            <w:tcW w:w="1310" w:type="dxa"/>
            <w:tcBorders>
              <w:top w:val="single" w:color="auto" w:sz="4" w:space="0"/>
              <w:left w:val="single" w:color="auto" w:sz="4" w:space="0"/>
              <w:bottom w:val="single" w:color="auto" w:sz="4" w:space="0"/>
              <w:right w:val="single" w:color="auto" w:sz="4" w:space="0"/>
            </w:tcBorders>
            <w:shd w:val="clear" w:color="auto" w:fill="FFFFFF"/>
            <w:vAlign w:val="center"/>
          </w:tcPr>
          <w:p w14:paraId="7717BD92">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及时审核报告卡，处置预警信息≥200 起</w:t>
            </w:r>
          </w:p>
        </w:tc>
        <w:tc>
          <w:tcPr>
            <w:tcW w:w="1268" w:type="dxa"/>
            <w:tcBorders>
              <w:top w:val="single" w:color="auto" w:sz="4" w:space="0"/>
              <w:left w:val="single" w:color="auto" w:sz="4" w:space="0"/>
              <w:bottom w:val="single" w:color="auto" w:sz="4" w:space="0"/>
              <w:right w:val="single" w:color="auto" w:sz="4" w:space="0"/>
            </w:tcBorders>
            <w:shd w:val="clear" w:color="auto" w:fill="FFFFFF"/>
            <w:vAlign w:val="center"/>
          </w:tcPr>
          <w:p w14:paraId="6662C34B">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审核报告卡 19486 张，处置预警 236 起</w:t>
            </w:r>
          </w:p>
        </w:tc>
        <w:tc>
          <w:tcPr>
            <w:tcW w:w="716" w:type="dxa"/>
            <w:tcBorders>
              <w:top w:val="single" w:color="auto" w:sz="4" w:space="0"/>
              <w:left w:val="single" w:color="auto" w:sz="4" w:space="0"/>
              <w:bottom w:val="single" w:color="auto" w:sz="4" w:space="0"/>
              <w:right w:val="single" w:color="auto" w:sz="4" w:space="0"/>
            </w:tcBorders>
            <w:shd w:val="clear" w:color="auto" w:fill="FFFFFF"/>
            <w:vAlign w:val="center"/>
          </w:tcPr>
          <w:p w14:paraId="2EFF4244">
            <w:pPr>
              <w:keepNext w:val="0"/>
              <w:keepLines w:val="0"/>
              <w:widowControl/>
              <w:suppressLineNumbers w:val="0"/>
              <w:jc w:val="right"/>
              <w:textAlignment w:val="center"/>
              <w:rPr>
                <w:rFonts w:hint="default"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0"/>
                <w:sz w:val="24"/>
                <w:szCs w:val="24"/>
                <w:u w:val="none"/>
                <w:lang w:val="en-US" w:eastAsia="zh-CN" w:bidi="ar"/>
              </w:rPr>
              <w:t>5</w:t>
            </w:r>
          </w:p>
        </w:tc>
        <w:tc>
          <w:tcPr>
            <w:tcW w:w="873" w:type="dxa"/>
            <w:tcBorders>
              <w:top w:val="single" w:color="auto" w:sz="4" w:space="0"/>
              <w:left w:val="single" w:color="auto" w:sz="4" w:space="0"/>
              <w:bottom w:val="single" w:color="auto" w:sz="4" w:space="0"/>
              <w:right w:val="single" w:color="auto" w:sz="4" w:space="0"/>
            </w:tcBorders>
            <w:shd w:val="clear" w:color="auto" w:fill="FFFFFF"/>
            <w:vAlign w:val="center"/>
          </w:tcPr>
          <w:p w14:paraId="27A18839">
            <w:pPr>
              <w:keepNext w:val="0"/>
              <w:keepLines w:val="0"/>
              <w:widowControl/>
              <w:suppressLineNumbers w:val="0"/>
              <w:jc w:val="right"/>
              <w:textAlignment w:val="center"/>
              <w:rPr>
                <w:rFonts w:hint="default"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2"/>
                <w:sz w:val="24"/>
                <w:szCs w:val="24"/>
                <w:u w:val="none"/>
                <w:lang w:val="en-US" w:eastAsia="zh-CN" w:bidi="ar-SA"/>
              </w:rPr>
              <w:t>5</w:t>
            </w:r>
          </w:p>
        </w:tc>
        <w:tc>
          <w:tcPr>
            <w:tcW w:w="1450" w:type="dxa"/>
            <w:tcBorders>
              <w:top w:val="single" w:color="auto" w:sz="4" w:space="0"/>
              <w:left w:val="single" w:color="auto" w:sz="4" w:space="0"/>
              <w:bottom w:val="single" w:color="auto" w:sz="4" w:space="0"/>
              <w:right w:val="single" w:color="auto" w:sz="4" w:space="0"/>
            </w:tcBorders>
            <w:shd w:val="clear" w:color="auto" w:fill="FFFFFF"/>
            <w:vAlign w:val="center"/>
          </w:tcPr>
          <w:p w14:paraId="7194829F">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超额完成，优化流程</w:t>
            </w:r>
          </w:p>
        </w:tc>
      </w:tr>
      <w:tr w14:paraId="2674CF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3"/>
          <w:wAfter w:w="4350" w:type="dxa"/>
          <w:trHeight w:val="427"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1BEB85C5">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38814525">
            <w:pPr>
              <w:pStyle w:val="9"/>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vAlign w:val="top"/>
          </w:tcPr>
          <w:p w14:paraId="31D1509D">
            <w:pPr>
              <w:pStyle w:val="9"/>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shd w:val="clear" w:color="auto" w:fill="FFFFFF"/>
            <w:vAlign w:val="center"/>
          </w:tcPr>
          <w:p w14:paraId="7A628EDB">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疫苗接种剂次</w:t>
            </w:r>
          </w:p>
        </w:tc>
        <w:tc>
          <w:tcPr>
            <w:tcW w:w="1310" w:type="dxa"/>
            <w:tcBorders>
              <w:top w:val="single" w:color="auto" w:sz="4" w:space="0"/>
              <w:left w:val="single" w:color="auto" w:sz="4" w:space="0"/>
              <w:bottom w:val="single" w:color="auto" w:sz="4" w:space="0"/>
              <w:right w:val="single" w:color="auto" w:sz="4" w:space="0"/>
            </w:tcBorders>
            <w:shd w:val="clear" w:color="auto" w:fill="FFFFFF"/>
            <w:vAlign w:val="center"/>
          </w:tcPr>
          <w:p w14:paraId="604EB4AF">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国家免疫规划疫苗接种率≥90%</w:t>
            </w:r>
          </w:p>
        </w:tc>
        <w:tc>
          <w:tcPr>
            <w:tcW w:w="1268" w:type="dxa"/>
            <w:tcBorders>
              <w:top w:val="single" w:color="auto" w:sz="4" w:space="0"/>
              <w:left w:val="single" w:color="auto" w:sz="4" w:space="0"/>
              <w:bottom w:val="single" w:color="auto" w:sz="4" w:space="0"/>
              <w:right w:val="single" w:color="auto" w:sz="4" w:space="0"/>
            </w:tcBorders>
            <w:shd w:val="clear" w:color="auto" w:fill="FFFFFF"/>
            <w:vAlign w:val="center"/>
          </w:tcPr>
          <w:p w14:paraId="6569BFEC">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接种 100192 剂次，接种率 91.23%</w:t>
            </w:r>
          </w:p>
        </w:tc>
        <w:tc>
          <w:tcPr>
            <w:tcW w:w="716" w:type="dxa"/>
            <w:tcBorders>
              <w:top w:val="single" w:color="auto" w:sz="4" w:space="0"/>
              <w:left w:val="single" w:color="auto" w:sz="4" w:space="0"/>
              <w:bottom w:val="single" w:color="auto" w:sz="4" w:space="0"/>
              <w:right w:val="single" w:color="auto" w:sz="4" w:space="0"/>
            </w:tcBorders>
            <w:shd w:val="clear" w:color="auto" w:fill="FFFFFF"/>
            <w:vAlign w:val="center"/>
          </w:tcPr>
          <w:p w14:paraId="58E380EB">
            <w:pPr>
              <w:keepNext w:val="0"/>
              <w:keepLines w:val="0"/>
              <w:widowControl/>
              <w:suppressLineNumbers w:val="0"/>
              <w:jc w:val="right"/>
              <w:textAlignment w:val="center"/>
              <w:rPr>
                <w:rFonts w:hint="default"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0"/>
                <w:sz w:val="24"/>
                <w:szCs w:val="24"/>
                <w:u w:val="none"/>
                <w:lang w:val="en-US" w:eastAsia="zh-CN" w:bidi="ar"/>
              </w:rPr>
              <w:t>5</w:t>
            </w:r>
          </w:p>
        </w:tc>
        <w:tc>
          <w:tcPr>
            <w:tcW w:w="873" w:type="dxa"/>
            <w:tcBorders>
              <w:top w:val="single" w:color="auto" w:sz="4" w:space="0"/>
              <w:left w:val="single" w:color="auto" w:sz="4" w:space="0"/>
              <w:bottom w:val="single" w:color="auto" w:sz="4" w:space="0"/>
              <w:right w:val="single" w:color="auto" w:sz="4" w:space="0"/>
            </w:tcBorders>
            <w:shd w:val="clear" w:color="auto" w:fill="FFFFFF"/>
            <w:vAlign w:val="center"/>
          </w:tcPr>
          <w:p w14:paraId="20E9A5EA">
            <w:pPr>
              <w:keepNext w:val="0"/>
              <w:keepLines w:val="0"/>
              <w:widowControl/>
              <w:suppressLineNumbers w:val="0"/>
              <w:jc w:val="right"/>
              <w:textAlignment w:val="center"/>
              <w:rPr>
                <w:rFonts w:hint="default"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2"/>
                <w:sz w:val="24"/>
                <w:szCs w:val="24"/>
                <w:u w:val="none"/>
                <w:lang w:val="en-US" w:eastAsia="zh-CN" w:bidi="ar-SA"/>
              </w:rPr>
              <w:t>5</w:t>
            </w:r>
          </w:p>
        </w:tc>
        <w:tc>
          <w:tcPr>
            <w:tcW w:w="1450" w:type="dxa"/>
            <w:tcBorders>
              <w:top w:val="single" w:color="auto" w:sz="4" w:space="0"/>
              <w:left w:val="single" w:color="auto" w:sz="4" w:space="0"/>
              <w:bottom w:val="single" w:color="auto" w:sz="4" w:space="0"/>
              <w:right w:val="single" w:color="auto" w:sz="4" w:space="0"/>
            </w:tcBorders>
            <w:shd w:val="clear" w:color="auto" w:fill="FFFFFF"/>
            <w:vAlign w:val="center"/>
          </w:tcPr>
          <w:p w14:paraId="4D65CA05">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达标，持续推进</w:t>
            </w:r>
          </w:p>
        </w:tc>
      </w:tr>
      <w:tr w14:paraId="5C1FC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3"/>
          <w:wAfter w:w="4350" w:type="dxa"/>
          <w:trHeight w:val="427"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00375B9B">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3540E75C">
            <w:pPr>
              <w:pStyle w:val="9"/>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vAlign w:val="top"/>
          </w:tcPr>
          <w:p w14:paraId="560426D7">
            <w:pPr>
              <w:pStyle w:val="9"/>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shd w:val="clear" w:color="auto" w:fill="FFFFFF"/>
            <w:vAlign w:val="center"/>
          </w:tcPr>
          <w:p w14:paraId="55A78534">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健康宣教活动</w:t>
            </w:r>
          </w:p>
        </w:tc>
        <w:tc>
          <w:tcPr>
            <w:tcW w:w="1310" w:type="dxa"/>
            <w:tcBorders>
              <w:top w:val="single" w:color="auto" w:sz="4" w:space="0"/>
              <w:left w:val="single" w:color="auto" w:sz="4" w:space="0"/>
              <w:bottom w:val="single" w:color="auto" w:sz="4" w:space="0"/>
              <w:right w:val="single" w:color="auto" w:sz="4" w:space="0"/>
            </w:tcBorders>
            <w:shd w:val="clear" w:color="auto" w:fill="FFFFFF"/>
            <w:vAlign w:val="center"/>
          </w:tcPr>
          <w:p w14:paraId="2AC5EA8D">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开展大型宣传活动≥10 次</w:t>
            </w:r>
          </w:p>
        </w:tc>
        <w:tc>
          <w:tcPr>
            <w:tcW w:w="1268" w:type="dxa"/>
            <w:tcBorders>
              <w:top w:val="single" w:color="auto" w:sz="4" w:space="0"/>
              <w:left w:val="single" w:color="auto" w:sz="4" w:space="0"/>
              <w:bottom w:val="single" w:color="auto" w:sz="4" w:space="0"/>
              <w:right w:val="single" w:color="auto" w:sz="4" w:space="0"/>
            </w:tcBorders>
            <w:shd w:val="clear" w:color="auto" w:fill="FFFFFF"/>
            <w:vAlign w:val="center"/>
          </w:tcPr>
          <w:p w14:paraId="6183F340">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组织 12 次大型宣传活动，15 万余人参与</w:t>
            </w:r>
          </w:p>
        </w:tc>
        <w:tc>
          <w:tcPr>
            <w:tcW w:w="716" w:type="dxa"/>
            <w:tcBorders>
              <w:top w:val="single" w:color="auto" w:sz="4" w:space="0"/>
              <w:left w:val="single" w:color="auto" w:sz="4" w:space="0"/>
              <w:bottom w:val="single" w:color="auto" w:sz="4" w:space="0"/>
              <w:right w:val="single" w:color="auto" w:sz="4" w:space="0"/>
            </w:tcBorders>
            <w:shd w:val="clear" w:color="auto" w:fill="FFFFFF"/>
            <w:vAlign w:val="center"/>
          </w:tcPr>
          <w:p w14:paraId="3126AFBB">
            <w:pPr>
              <w:keepNext w:val="0"/>
              <w:keepLines w:val="0"/>
              <w:widowControl/>
              <w:suppressLineNumbers w:val="0"/>
              <w:jc w:val="right"/>
              <w:textAlignment w:val="center"/>
              <w:rPr>
                <w:rFonts w:hint="default"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0"/>
                <w:sz w:val="24"/>
                <w:szCs w:val="24"/>
                <w:u w:val="none"/>
                <w:lang w:val="en-US" w:eastAsia="zh-CN" w:bidi="ar"/>
              </w:rPr>
              <w:t>5</w:t>
            </w:r>
          </w:p>
        </w:tc>
        <w:tc>
          <w:tcPr>
            <w:tcW w:w="873" w:type="dxa"/>
            <w:tcBorders>
              <w:top w:val="single" w:color="auto" w:sz="4" w:space="0"/>
              <w:left w:val="single" w:color="auto" w:sz="4" w:space="0"/>
              <w:bottom w:val="single" w:color="auto" w:sz="4" w:space="0"/>
              <w:right w:val="single" w:color="auto" w:sz="4" w:space="0"/>
            </w:tcBorders>
            <w:shd w:val="clear" w:color="auto" w:fill="FFFFFF"/>
            <w:vAlign w:val="center"/>
          </w:tcPr>
          <w:p w14:paraId="30DB7B71">
            <w:pPr>
              <w:keepNext w:val="0"/>
              <w:keepLines w:val="0"/>
              <w:widowControl/>
              <w:suppressLineNumbers w:val="0"/>
              <w:jc w:val="right"/>
              <w:textAlignment w:val="center"/>
              <w:rPr>
                <w:rFonts w:hint="default"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2"/>
                <w:sz w:val="24"/>
                <w:szCs w:val="24"/>
                <w:u w:val="none"/>
                <w:lang w:val="en-US" w:eastAsia="zh-CN" w:bidi="ar-SA"/>
              </w:rPr>
              <w:t>5</w:t>
            </w:r>
          </w:p>
        </w:tc>
        <w:tc>
          <w:tcPr>
            <w:tcW w:w="1450" w:type="dxa"/>
            <w:tcBorders>
              <w:top w:val="single" w:color="auto" w:sz="4" w:space="0"/>
              <w:left w:val="single" w:color="auto" w:sz="4" w:space="0"/>
              <w:bottom w:val="single" w:color="auto" w:sz="4" w:space="0"/>
              <w:right w:val="single" w:color="auto" w:sz="4" w:space="0"/>
            </w:tcBorders>
            <w:shd w:val="clear" w:color="auto" w:fill="FFFFFF"/>
            <w:vAlign w:val="center"/>
          </w:tcPr>
          <w:p w14:paraId="0E221490">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超额完成，加强线上覆盖</w:t>
            </w:r>
          </w:p>
        </w:tc>
      </w:tr>
      <w:tr w14:paraId="5AEC7F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3"/>
          <w:wAfter w:w="4350" w:type="dxa"/>
          <w:trHeight w:val="427"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6B5E3C73">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5620FED0">
            <w:pPr>
              <w:pStyle w:val="9"/>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vAlign w:val="top"/>
          </w:tcPr>
          <w:p w14:paraId="625FD03F">
            <w:pPr>
              <w:pStyle w:val="9"/>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shd w:val="clear" w:color="auto" w:fill="FFFFFF"/>
            <w:vAlign w:val="center"/>
          </w:tcPr>
          <w:p w14:paraId="6D87DC32">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重点疾病管理</w:t>
            </w:r>
          </w:p>
        </w:tc>
        <w:tc>
          <w:tcPr>
            <w:tcW w:w="1310" w:type="dxa"/>
            <w:tcBorders>
              <w:top w:val="single" w:color="auto" w:sz="4" w:space="0"/>
              <w:left w:val="single" w:color="auto" w:sz="4" w:space="0"/>
              <w:bottom w:val="single" w:color="auto" w:sz="4" w:space="0"/>
              <w:right w:val="single" w:color="auto" w:sz="4" w:space="0"/>
            </w:tcBorders>
            <w:shd w:val="clear" w:color="auto" w:fill="FFFFFF"/>
            <w:vAlign w:val="center"/>
          </w:tcPr>
          <w:p w14:paraId="38BA83FC">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艾滋病治疗率≥95%，肺结核管理率≥95%</w:t>
            </w:r>
          </w:p>
        </w:tc>
        <w:tc>
          <w:tcPr>
            <w:tcW w:w="1268" w:type="dxa"/>
            <w:tcBorders>
              <w:top w:val="single" w:color="auto" w:sz="4" w:space="0"/>
              <w:left w:val="single" w:color="auto" w:sz="4" w:space="0"/>
              <w:bottom w:val="single" w:color="auto" w:sz="4" w:space="0"/>
              <w:right w:val="single" w:color="auto" w:sz="4" w:space="0"/>
            </w:tcBorders>
            <w:shd w:val="clear" w:color="auto" w:fill="FFFFFF"/>
            <w:vAlign w:val="center"/>
          </w:tcPr>
          <w:p w14:paraId="3477994E">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艾滋病治疗率 96.99%，肺结核管理 195 人</w:t>
            </w:r>
          </w:p>
        </w:tc>
        <w:tc>
          <w:tcPr>
            <w:tcW w:w="716" w:type="dxa"/>
            <w:tcBorders>
              <w:top w:val="single" w:color="auto" w:sz="4" w:space="0"/>
              <w:left w:val="single" w:color="auto" w:sz="4" w:space="0"/>
              <w:bottom w:val="single" w:color="auto" w:sz="4" w:space="0"/>
              <w:right w:val="single" w:color="auto" w:sz="4" w:space="0"/>
            </w:tcBorders>
            <w:shd w:val="clear" w:color="auto" w:fill="FFFFFF"/>
            <w:vAlign w:val="center"/>
          </w:tcPr>
          <w:p w14:paraId="10AA13C2">
            <w:pPr>
              <w:keepNext w:val="0"/>
              <w:keepLines w:val="0"/>
              <w:widowControl/>
              <w:suppressLineNumbers w:val="0"/>
              <w:jc w:val="right"/>
              <w:textAlignment w:val="center"/>
              <w:rPr>
                <w:rFonts w:hint="default"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0"/>
                <w:sz w:val="24"/>
                <w:szCs w:val="24"/>
                <w:u w:val="none"/>
                <w:lang w:val="en-US" w:eastAsia="zh-CN" w:bidi="ar"/>
              </w:rPr>
              <w:t>5</w:t>
            </w:r>
          </w:p>
        </w:tc>
        <w:tc>
          <w:tcPr>
            <w:tcW w:w="873" w:type="dxa"/>
            <w:tcBorders>
              <w:top w:val="single" w:color="auto" w:sz="4" w:space="0"/>
              <w:left w:val="single" w:color="auto" w:sz="4" w:space="0"/>
              <w:bottom w:val="single" w:color="auto" w:sz="4" w:space="0"/>
              <w:right w:val="single" w:color="auto" w:sz="4" w:space="0"/>
            </w:tcBorders>
            <w:shd w:val="clear" w:color="auto" w:fill="FFFFFF"/>
            <w:vAlign w:val="center"/>
          </w:tcPr>
          <w:p w14:paraId="6E1D30B7">
            <w:pPr>
              <w:keepNext w:val="0"/>
              <w:keepLines w:val="0"/>
              <w:widowControl/>
              <w:suppressLineNumbers w:val="0"/>
              <w:jc w:val="right"/>
              <w:textAlignment w:val="center"/>
              <w:rPr>
                <w:rFonts w:hint="default"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2"/>
                <w:sz w:val="24"/>
                <w:szCs w:val="24"/>
                <w:u w:val="none"/>
                <w:lang w:val="en-US" w:eastAsia="zh-CN" w:bidi="ar-SA"/>
              </w:rPr>
              <w:t>5</w:t>
            </w:r>
          </w:p>
        </w:tc>
        <w:tc>
          <w:tcPr>
            <w:tcW w:w="1450" w:type="dxa"/>
            <w:tcBorders>
              <w:top w:val="single" w:color="auto" w:sz="4" w:space="0"/>
              <w:left w:val="single" w:color="auto" w:sz="4" w:space="0"/>
              <w:bottom w:val="single" w:color="auto" w:sz="4" w:space="0"/>
              <w:right w:val="single" w:color="auto" w:sz="4" w:space="0"/>
            </w:tcBorders>
            <w:shd w:val="clear" w:color="auto" w:fill="FFFFFF"/>
            <w:vAlign w:val="center"/>
          </w:tcPr>
          <w:p w14:paraId="60BC08D0">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达标，强化随访</w:t>
            </w:r>
          </w:p>
        </w:tc>
      </w:tr>
      <w:tr w14:paraId="6D2B8C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3"/>
          <w:wAfter w:w="4350" w:type="dxa"/>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58DBC827">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16C958EB">
            <w:pPr>
              <w:pStyle w:val="9"/>
              <w:rPr>
                <w:rFonts w:hint="eastAsia" w:ascii="宋体" w:hAnsi="宋体" w:eastAsia="宋体" w:cs="宋体"/>
              </w:rPr>
            </w:pPr>
          </w:p>
        </w:tc>
        <w:tc>
          <w:tcPr>
            <w:tcW w:w="1034" w:type="dxa"/>
            <w:vMerge w:val="restart"/>
            <w:tcBorders>
              <w:top w:val="single" w:color="auto" w:sz="4" w:space="0"/>
              <w:left w:val="single" w:color="auto" w:sz="4" w:space="0"/>
              <w:right w:val="single" w:color="auto" w:sz="4" w:space="0"/>
            </w:tcBorders>
            <w:vAlign w:val="top"/>
          </w:tcPr>
          <w:p w14:paraId="4AF5C938">
            <w:pPr>
              <w:spacing w:before="273" w:line="226" w:lineRule="auto"/>
              <w:ind w:left="121"/>
              <w:rPr>
                <w:rFonts w:hint="eastAsia" w:ascii="宋体" w:hAnsi="宋体" w:eastAsia="宋体" w:cs="宋体"/>
                <w:sz w:val="19"/>
                <w:szCs w:val="19"/>
              </w:rPr>
            </w:pPr>
            <w:r>
              <w:rPr>
                <w:rFonts w:hint="eastAsia" w:ascii="宋体" w:hAnsi="宋体" w:eastAsia="宋体" w:cs="宋体"/>
                <w:spacing w:val="7"/>
                <w:sz w:val="19"/>
                <w:szCs w:val="19"/>
              </w:rPr>
              <w:t>质量指标</w:t>
            </w:r>
          </w:p>
        </w:tc>
        <w:tc>
          <w:tcPr>
            <w:tcW w:w="1269" w:type="dxa"/>
            <w:tcBorders>
              <w:top w:val="single" w:color="auto" w:sz="4" w:space="0"/>
              <w:left w:val="single" w:color="auto" w:sz="4" w:space="0"/>
              <w:bottom w:val="single" w:color="auto" w:sz="4" w:space="0"/>
              <w:right w:val="single" w:color="auto" w:sz="4" w:space="0"/>
            </w:tcBorders>
            <w:shd w:val="clear" w:color="auto" w:fill="FFFFFF"/>
            <w:vAlign w:val="center"/>
          </w:tcPr>
          <w:p w14:paraId="42483375">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传染病发病率控制</w:t>
            </w:r>
          </w:p>
        </w:tc>
        <w:tc>
          <w:tcPr>
            <w:tcW w:w="1310" w:type="dxa"/>
            <w:tcBorders>
              <w:top w:val="single" w:color="auto" w:sz="4" w:space="0"/>
              <w:left w:val="single" w:color="auto" w:sz="4" w:space="0"/>
              <w:bottom w:val="single" w:color="auto" w:sz="4" w:space="0"/>
              <w:right w:val="single" w:color="auto" w:sz="4" w:space="0"/>
            </w:tcBorders>
            <w:shd w:val="clear" w:color="auto" w:fill="FFFFFF"/>
            <w:vAlign w:val="center"/>
          </w:tcPr>
          <w:p w14:paraId="147327A7">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较去年下降≥10%</w:t>
            </w:r>
          </w:p>
        </w:tc>
        <w:tc>
          <w:tcPr>
            <w:tcW w:w="1268" w:type="dxa"/>
            <w:tcBorders>
              <w:top w:val="single" w:color="auto" w:sz="4" w:space="0"/>
              <w:left w:val="single" w:color="auto" w:sz="4" w:space="0"/>
              <w:bottom w:val="single" w:color="auto" w:sz="4" w:space="0"/>
              <w:right w:val="single" w:color="auto" w:sz="4" w:space="0"/>
            </w:tcBorders>
            <w:shd w:val="clear" w:color="auto" w:fill="FFFFFF"/>
            <w:vAlign w:val="center"/>
          </w:tcPr>
          <w:p w14:paraId="4B8FFBC4">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下降 15.43%</w:t>
            </w:r>
          </w:p>
        </w:tc>
        <w:tc>
          <w:tcPr>
            <w:tcW w:w="716" w:type="dxa"/>
            <w:tcBorders>
              <w:top w:val="single" w:color="auto" w:sz="4" w:space="0"/>
              <w:left w:val="single" w:color="auto" w:sz="4" w:space="0"/>
              <w:bottom w:val="single" w:color="auto" w:sz="4" w:space="0"/>
              <w:right w:val="single" w:color="auto" w:sz="4" w:space="0"/>
            </w:tcBorders>
            <w:shd w:val="clear" w:color="auto" w:fill="FFFFFF"/>
            <w:vAlign w:val="center"/>
          </w:tcPr>
          <w:p w14:paraId="7EC3E92E">
            <w:pPr>
              <w:keepNext w:val="0"/>
              <w:keepLines w:val="0"/>
              <w:widowControl/>
              <w:suppressLineNumbers w:val="0"/>
              <w:jc w:val="right"/>
              <w:textAlignment w:val="center"/>
              <w:rPr>
                <w:rFonts w:hint="default"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0"/>
                <w:sz w:val="24"/>
                <w:szCs w:val="24"/>
                <w:u w:val="none"/>
                <w:lang w:val="en-US" w:eastAsia="zh-CN" w:bidi="ar"/>
              </w:rPr>
              <w:t>5</w:t>
            </w:r>
          </w:p>
        </w:tc>
        <w:tc>
          <w:tcPr>
            <w:tcW w:w="873" w:type="dxa"/>
            <w:tcBorders>
              <w:top w:val="single" w:color="auto" w:sz="4" w:space="0"/>
              <w:left w:val="single" w:color="auto" w:sz="4" w:space="0"/>
              <w:bottom w:val="single" w:color="auto" w:sz="4" w:space="0"/>
              <w:right w:val="single" w:color="auto" w:sz="4" w:space="0"/>
            </w:tcBorders>
            <w:shd w:val="clear" w:color="auto" w:fill="FFFFFF"/>
            <w:vAlign w:val="center"/>
          </w:tcPr>
          <w:p w14:paraId="36F6B93F">
            <w:pPr>
              <w:keepNext w:val="0"/>
              <w:keepLines w:val="0"/>
              <w:widowControl/>
              <w:suppressLineNumbers w:val="0"/>
              <w:jc w:val="right"/>
              <w:textAlignment w:val="center"/>
              <w:rPr>
                <w:rFonts w:hint="default"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2"/>
                <w:sz w:val="24"/>
                <w:szCs w:val="24"/>
                <w:u w:val="none"/>
                <w:lang w:val="en-US" w:eastAsia="zh-CN" w:bidi="ar-SA"/>
              </w:rPr>
              <w:t>5</w:t>
            </w:r>
          </w:p>
        </w:tc>
        <w:tc>
          <w:tcPr>
            <w:tcW w:w="1450" w:type="dxa"/>
            <w:tcBorders>
              <w:top w:val="single" w:color="auto" w:sz="4" w:space="0"/>
              <w:left w:val="single" w:color="auto" w:sz="4" w:space="0"/>
              <w:bottom w:val="single" w:color="auto" w:sz="4" w:space="0"/>
              <w:right w:val="single" w:color="auto" w:sz="4" w:space="0"/>
            </w:tcBorders>
            <w:shd w:val="clear" w:color="auto" w:fill="FFFFFF"/>
            <w:vAlign w:val="center"/>
          </w:tcPr>
          <w:p w14:paraId="15064ED2">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达标，持续监测</w:t>
            </w:r>
          </w:p>
        </w:tc>
      </w:tr>
      <w:tr w14:paraId="43713D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3"/>
          <w:wAfter w:w="4350" w:type="dxa"/>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1E270ECA">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631457F3">
            <w:pPr>
              <w:pStyle w:val="9"/>
              <w:rPr>
                <w:rFonts w:hint="eastAsia" w:ascii="宋体" w:hAnsi="宋体" w:eastAsia="宋体" w:cs="宋体"/>
              </w:rPr>
            </w:pPr>
          </w:p>
        </w:tc>
        <w:tc>
          <w:tcPr>
            <w:tcW w:w="1034" w:type="dxa"/>
            <w:vMerge w:val="continue"/>
            <w:tcBorders>
              <w:left w:val="single" w:color="auto" w:sz="4" w:space="0"/>
              <w:right w:val="single" w:color="auto" w:sz="4" w:space="0"/>
            </w:tcBorders>
            <w:vAlign w:val="top"/>
          </w:tcPr>
          <w:p w14:paraId="143FA402">
            <w:pPr>
              <w:spacing w:before="273" w:line="226" w:lineRule="auto"/>
              <w:ind w:left="121"/>
              <w:rPr>
                <w:rFonts w:hint="eastAsia" w:ascii="宋体" w:hAnsi="宋体" w:eastAsia="宋体" w:cs="宋体"/>
                <w:spacing w:val="7"/>
                <w:sz w:val="19"/>
                <w:szCs w:val="19"/>
              </w:rPr>
            </w:pPr>
          </w:p>
        </w:tc>
        <w:tc>
          <w:tcPr>
            <w:tcW w:w="1269" w:type="dxa"/>
            <w:tcBorders>
              <w:top w:val="single" w:color="auto" w:sz="4" w:space="0"/>
              <w:left w:val="single" w:color="auto" w:sz="4" w:space="0"/>
              <w:bottom w:val="single" w:color="auto" w:sz="4" w:space="0"/>
              <w:right w:val="single" w:color="auto" w:sz="4" w:space="0"/>
            </w:tcBorders>
            <w:shd w:val="clear" w:color="auto" w:fill="FFFFFF"/>
            <w:vAlign w:val="center"/>
          </w:tcPr>
          <w:p w14:paraId="39BA8D2A">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监测数据合格率</w:t>
            </w:r>
          </w:p>
        </w:tc>
        <w:tc>
          <w:tcPr>
            <w:tcW w:w="1310" w:type="dxa"/>
            <w:tcBorders>
              <w:top w:val="single" w:color="auto" w:sz="4" w:space="0"/>
              <w:left w:val="single" w:color="auto" w:sz="4" w:space="0"/>
              <w:bottom w:val="single" w:color="auto" w:sz="4" w:space="0"/>
              <w:right w:val="single" w:color="auto" w:sz="4" w:space="0"/>
            </w:tcBorders>
            <w:shd w:val="clear" w:color="auto" w:fill="FFFFFF"/>
            <w:vAlign w:val="center"/>
          </w:tcPr>
          <w:p w14:paraId="6DC90821">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饮用水、食品样品合格率≥95%</w:t>
            </w:r>
          </w:p>
        </w:tc>
        <w:tc>
          <w:tcPr>
            <w:tcW w:w="1268" w:type="dxa"/>
            <w:tcBorders>
              <w:top w:val="single" w:color="auto" w:sz="4" w:space="0"/>
              <w:left w:val="single" w:color="auto" w:sz="4" w:space="0"/>
              <w:bottom w:val="single" w:color="auto" w:sz="4" w:space="0"/>
              <w:right w:val="single" w:color="auto" w:sz="4" w:space="0"/>
            </w:tcBorders>
            <w:shd w:val="clear" w:color="auto" w:fill="FFFFFF"/>
            <w:vAlign w:val="center"/>
          </w:tcPr>
          <w:p w14:paraId="1B2B987F">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饮用水合格率 100%，食品样品合格率 88.75%（大米铬超标 9 份）</w:t>
            </w:r>
          </w:p>
        </w:tc>
        <w:tc>
          <w:tcPr>
            <w:tcW w:w="716" w:type="dxa"/>
            <w:tcBorders>
              <w:top w:val="single" w:color="auto" w:sz="4" w:space="0"/>
              <w:left w:val="single" w:color="auto" w:sz="4" w:space="0"/>
              <w:bottom w:val="single" w:color="auto" w:sz="4" w:space="0"/>
              <w:right w:val="single" w:color="auto" w:sz="4" w:space="0"/>
            </w:tcBorders>
            <w:shd w:val="clear" w:color="auto" w:fill="FFFFFF"/>
            <w:vAlign w:val="center"/>
          </w:tcPr>
          <w:p w14:paraId="34C0C28E">
            <w:pPr>
              <w:keepNext w:val="0"/>
              <w:keepLines w:val="0"/>
              <w:widowControl/>
              <w:suppressLineNumbers w:val="0"/>
              <w:jc w:val="right"/>
              <w:textAlignment w:val="center"/>
              <w:rPr>
                <w:rFonts w:hint="default"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0"/>
                <w:sz w:val="24"/>
                <w:szCs w:val="24"/>
                <w:u w:val="none"/>
                <w:lang w:val="en-US" w:eastAsia="zh-CN" w:bidi="ar"/>
              </w:rPr>
              <w:t>5</w:t>
            </w:r>
          </w:p>
        </w:tc>
        <w:tc>
          <w:tcPr>
            <w:tcW w:w="873" w:type="dxa"/>
            <w:tcBorders>
              <w:top w:val="single" w:color="auto" w:sz="4" w:space="0"/>
              <w:left w:val="single" w:color="auto" w:sz="4" w:space="0"/>
              <w:bottom w:val="single" w:color="auto" w:sz="4" w:space="0"/>
              <w:right w:val="single" w:color="auto" w:sz="4" w:space="0"/>
            </w:tcBorders>
            <w:shd w:val="clear" w:color="auto" w:fill="FFFFFF"/>
            <w:vAlign w:val="center"/>
          </w:tcPr>
          <w:p w14:paraId="04407243">
            <w:pPr>
              <w:keepNext w:val="0"/>
              <w:keepLines w:val="0"/>
              <w:widowControl/>
              <w:suppressLineNumbers w:val="0"/>
              <w:jc w:val="right"/>
              <w:textAlignment w:val="center"/>
              <w:rPr>
                <w:rFonts w:hint="default"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2"/>
                <w:sz w:val="24"/>
                <w:szCs w:val="24"/>
                <w:u w:val="none"/>
                <w:lang w:val="en-US" w:eastAsia="zh-CN" w:bidi="ar-SA"/>
              </w:rPr>
              <w:t>5</w:t>
            </w:r>
          </w:p>
        </w:tc>
        <w:tc>
          <w:tcPr>
            <w:tcW w:w="1450" w:type="dxa"/>
            <w:tcBorders>
              <w:top w:val="single" w:color="auto" w:sz="4" w:space="0"/>
              <w:left w:val="single" w:color="auto" w:sz="4" w:space="0"/>
              <w:bottom w:val="single" w:color="auto" w:sz="4" w:space="0"/>
              <w:right w:val="single" w:color="auto" w:sz="4" w:space="0"/>
            </w:tcBorders>
            <w:shd w:val="clear" w:color="auto" w:fill="FFFFFF"/>
            <w:vAlign w:val="center"/>
          </w:tcPr>
          <w:p w14:paraId="59C9764C">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大米铬超标需加强源头管控</w:t>
            </w:r>
          </w:p>
        </w:tc>
      </w:tr>
      <w:tr w14:paraId="054275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3"/>
          <w:wAfter w:w="4350" w:type="dxa"/>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21D75B3B">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57B5ADFD">
            <w:pPr>
              <w:pStyle w:val="9"/>
              <w:rPr>
                <w:rFonts w:hint="eastAsia" w:ascii="宋体" w:hAnsi="宋体" w:eastAsia="宋体" w:cs="宋体"/>
              </w:rPr>
            </w:pPr>
          </w:p>
        </w:tc>
        <w:tc>
          <w:tcPr>
            <w:tcW w:w="1034" w:type="dxa"/>
            <w:vMerge w:val="continue"/>
            <w:tcBorders>
              <w:left w:val="single" w:color="auto" w:sz="4" w:space="0"/>
              <w:bottom w:val="single" w:color="auto" w:sz="4" w:space="0"/>
              <w:right w:val="single" w:color="auto" w:sz="4" w:space="0"/>
            </w:tcBorders>
            <w:vAlign w:val="top"/>
          </w:tcPr>
          <w:p w14:paraId="5BDA1184">
            <w:pPr>
              <w:spacing w:before="273" w:line="226" w:lineRule="auto"/>
              <w:ind w:left="121"/>
              <w:rPr>
                <w:rFonts w:hint="eastAsia" w:ascii="宋体" w:hAnsi="宋体" w:eastAsia="宋体" w:cs="宋体"/>
                <w:spacing w:val="7"/>
                <w:sz w:val="19"/>
                <w:szCs w:val="19"/>
              </w:rPr>
            </w:pPr>
          </w:p>
        </w:tc>
        <w:tc>
          <w:tcPr>
            <w:tcW w:w="1269" w:type="dxa"/>
            <w:tcBorders>
              <w:top w:val="single" w:color="auto" w:sz="4" w:space="0"/>
              <w:left w:val="single" w:color="auto" w:sz="4" w:space="0"/>
              <w:bottom w:val="single" w:color="auto" w:sz="4" w:space="0"/>
              <w:right w:val="single" w:color="auto" w:sz="4" w:space="0"/>
            </w:tcBorders>
            <w:shd w:val="clear" w:color="auto" w:fill="FFFFFF"/>
            <w:vAlign w:val="center"/>
          </w:tcPr>
          <w:p w14:paraId="3DE58185">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应急响应及时率</w:t>
            </w:r>
          </w:p>
        </w:tc>
        <w:tc>
          <w:tcPr>
            <w:tcW w:w="1310" w:type="dxa"/>
            <w:tcBorders>
              <w:top w:val="single" w:color="auto" w:sz="4" w:space="0"/>
              <w:left w:val="single" w:color="auto" w:sz="4" w:space="0"/>
              <w:bottom w:val="single" w:color="auto" w:sz="4" w:space="0"/>
              <w:right w:val="single" w:color="auto" w:sz="4" w:space="0"/>
            </w:tcBorders>
            <w:shd w:val="clear" w:color="auto" w:fill="FFFFFF"/>
            <w:vAlign w:val="center"/>
          </w:tcPr>
          <w:p w14:paraId="46BB0997">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24 小时应急值班响应率 100%</w:t>
            </w:r>
          </w:p>
        </w:tc>
        <w:tc>
          <w:tcPr>
            <w:tcW w:w="1268" w:type="dxa"/>
            <w:tcBorders>
              <w:top w:val="single" w:color="auto" w:sz="4" w:space="0"/>
              <w:left w:val="single" w:color="auto" w:sz="4" w:space="0"/>
              <w:bottom w:val="single" w:color="auto" w:sz="4" w:space="0"/>
              <w:right w:val="single" w:color="auto" w:sz="4" w:space="0"/>
            </w:tcBorders>
            <w:shd w:val="clear" w:color="auto" w:fill="FFFFFF"/>
            <w:vAlign w:val="center"/>
          </w:tcPr>
          <w:p w14:paraId="04E6BDB0">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处理 36 起事件报告，响应率 100%</w:t>
            </w:r>
          </w:p>
        </w:tc>
        <w:tc>
          <w:tcPr>
            <w:tcW w:w="716" w:type="dxa"/>
            <w:tcBorders>
              <w:top w:val="single" w:color="auto" w:sz="4" w:space="0"/>
              <w:left w:val="single" w:color="auto" w:sz="4" w:space="0"/>
              <w:bottom w:val="single" w:color="auto" w:sz="4" w:space="0"/>
              <w:right w:val="single" w:color="auto" w:sz="4" w:space="0"/>
            </w:tcBorders>
            <w:shd w:val="clear" w:color="auto" w:fill="FFFFFF"/>
            <w:vAlign w:val="center"/>
          </w:tcPr>
          <w:p w14:paraId="410E0CB0">
            <w:pPr>
              <w:keepNext w:val="0"/>
              <w:keepLines w:val="0"/>
              <w:widowControl/>
              <w:suppressLineNumbers w:val="0"/>
              <w:jc w:val="right"/>
              <w:textAlignment w:val="center"/>
              <w:rPr>
                <w:rFonts w:hint="default"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0"/>
                <w:sz w:val="24"/>
                <w:szCs w:val="24"/>
                <w:u w:val="none"/>
                <w:lang w:val="en-US" w:eastAsia="zh-CN" w:bidi="ar"/>
              </w:rPr>
              <w:t>5</w:t>
            </w:r>
          </w:p>
        </w:tc>
        <w:tc>
          <w:tcPr>
            <w:tcW w:w="873" w:type="dxa"/>
            <w:tcBorders>
              <w:top w:val="single" w:color="auto" w:sz="4" w:space="0"/>
              <w:left w:val="single" w:color="auto" w:sz="4" w:space="0"/>
              <w:bottom w:val="single" w:color="auto" w:sz="4" w:space="0"/>
              <w:right w:val="single" w:color="auto" w:sz="4" w:space="0"/>
            </w:tcBorders>
            <w:shd w:val="clear" w:color="auto" w:fill="FFFFFF"/>
            <w:vAlign w:val="center"/>
          </w:tcPr>
          <w:p w14:paraId="522A3B09">
            <w:pPr>
              <w:keepNext w:val="0"/>
              <w:keepLines w:val="0"/>
              <w:widowControl/>
              <w:suppressLineNumbers w:val="0"/>
              <w:jc w:val="right"/>
              <w:textAlignment w:val="center"/>
              <w:rPr>
                <w:rFonts w:hint="default"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2"/>
                <w:sz w:val="24"/>
                <w:szCs w:val="24"/>
                <w:u w:val="none"/>
                <w:lang w:val="en-US" w:eastAsia="zh-CN" w:bidi="ar-SA"/>
              </w:rPr>
              <w:t>5</w:t>
            </w:r>
          </w:p>
        </w:tc>
        <w:tc>
          <w:tcPr>
            <w:tcW w:w="1450" w:type="dxa"/>
            <w:tcBorders>
              <w:top w:val="single" w:color="auto" w:sz="4" w:space="0"/>
              <w:left w:val="single" w:color="auto" w:sz="4" w:space="0"/>
              <w:bottom w:val="single" w:color="auto" w:sz="4" w:space="0"/>
              <w:right w:val="single" w:color="auto" w:sz="4" w:space="0"/>
            </w:tcBorders>
            <w:shd w:val="clear" w:color="auto" w:fill="FFFFFF"/>
            <w:vAlign w:val="center"/>
          </w:tcPr>
          <w:p w14:paraId="11C8DA77">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达标，强化培训</w:t>
            </w:r>
          </w:p>
        </w:tc>
      </w:tr>
      <w:tr w14:paraId="4E4D77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3"/>
          <w:wAfter w:w="4350" w:type="dxa"/>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26CD61B9">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3B1197AD">
            <w:pPr>
              <w:pStyle w:val="9"/>
              <w:rPr>
                <w:rFonts w:hint="eastAsia" w:ascii="宋体" w:hAnsi="宋体" w:eastAsia="宋体" w:cs="宋体"/>
              </w:rPr>
            </w:pPr>
          </w:p>
        </w:tc>
        <w:tc>
          <w:tcPr>
            <w:tcW w:w="1034" w:type="dxa"/>
            <w:vMerge w:val="restart"/>
            <w:tcBorders>
              <w:top w:val="single" w:color="auto" w:sz="4" w:space="0"/>
              <w:left w:val="single" w:color="auto" w:sz="4" w:space="0"/>
              <w:right w:val="single" w:color="auto" w:sz="4" w:space="0"/>
            </w:tcBorders>
            <w:vAlign w:val="top"/>
          </w:tcPr>
          <w:p w14:paraId="52A8D1D7">
            <w:pPr>
              <w:spacing w:before="274" w:line="226" w:lineRule="auto"/>
              <w:ind w:left="139"/>
              <w:rPr>
                <w:rFonts w:hint="eastAsia" w:ascii="宋体" w:hAnsi="宋体" w:eastAsia="宋体" w:cs="宋体"/>
                <w:sz w:val="19"/>
                <w:szCs w:val="19"/>
              </w:rPr>
            </w:pPr>
            <w:r>
              <w:rPr>
                <w:rFonts w:hint="eastAsia" w:ascii="宋体" w:hAnsi="宋体" w:eastAsia="宋体" w:cs="宋体"/>
                <w:spacing w:val="3"/>
                <w:sz w:val="19"/>
                <w:szCs w:val="19"/>
              </w:rPr>
              <w:t>时效指标</w:t>
            </w:r>
          </w:p>
        </w:tc>
        <w:tc>
          <w:tcPr>
            <w:tcW w:w="1269" w:type="dxa"/>
            <w:tcBorders>
              <w:top w:val="single" w:color="auto" w:sz="4" w:space="0"/>
              <w:left w:val="single" w:color="auto" w:sz="4" w:space="0"/>
              <w:bottom w:val="single" w:color="auto" w:sz="4" w:space="0"/>
              <w:right w:val="single" w:color="auto" w:sz="4" w:space="0"/>
            </w:tcBorders>
            <w:shd w:val="clear" w:color="auto" w:fill="FFFFFF"/>
            <w:vAlign w:val="center"/>
          </w:tcPr>
          <w:p w14:paraId="3172E489">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报告审核及时率</w:t>
            </w:r>
          </w:p>
        </w:tc>
        <w:tc>
          <w:tcPr>
            <w:tcW w:w="1310" w:type="dxa"/>
            <w:tcBorders>
              <w:top w:val="single" w:color="auto" w:sz="4" w:space="0"/>
              <w:left w:val="single" w:color="auto" w:sz="4" w:space="0"/>
              <w:bottom w:val="single" w:color="auto" w:sz="4" w:space="0"/>
              <w:right w:val="single" w:color="auto" w:sz="4" w:space="0"/>
            </w:tcBorders>
            <w:shd w:val="clear" w:color="auto" w:fill="FFFFFF"/>
            <w:vAlign w:val="center"/>
          </w:tcPr>
          <w:p w14:paraId="70765633">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传染病报告卡 24 小时审核率≥98%</w:t>
            </w:r>
          </w:p>
        </w:tc>
        <w:tc>
          <w:tcPr>
            <w:tcW w:w="1268" w:type="dxa"/>
            <w:tcBorders>
              <w:top w:val="single" w:color="auto" w:sz="4" w:space="0"/>
              <w:left w:val="single" w:color="auto" w:sz="4" w:space="0"/>
              <w:bottom w:val="single" w:color="auto" w:sz="4" w:space="0"/>
              <w:right w:val="single" w:color="auto" w:sz="4" w:space="0"/>
            </w:tcBorders>
            <w:shd w:val="clear" w:color="auto" w:fill="FFFFFF"/>
            <w:vAlign w:val="center"/>
          </w:tcPr>
          <w:p w14:paraId="36D3BADB">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审核率 100%</w:t>
            </w:r>
          </w:p>
        </w:tc>
        <w:tc>
          <w:tcPr>
            <w:tcW w:w="716" w:type="dxa"/>
            <w:tcBorders>
              <w:top w:val="single" w:color="auto" w:sz="4" w:space="0"/>
              <w:left w:val="single" w:color="auto" w:sz="4" w:space="0"/>
              <w:bottom w:val="single" w:color="auto" w:sz="4" w:space="0"/>
              <w:right w:val="single" w:color="auto" w:sz="4" w:space="0"/>
            </w:tcBorders>
            <w:shd w:val="clear" w:color="auto" w:fill="FFFFFF"/>
            <w:vAlign w:val="center"/>
          </w:tcPr>
          <w:p w14:paraId="718AFC18">
            <w:pPr>
              <w:keepNext w:val="0"/>
              <w:keepLines w:val="0"/>
              <w:widowControl/>
              <w:suppressLineNumbers w:val="0"/>
              <w:jc w:val="righ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4</w:t>
            </w:r>
          </w:p>
        </w:tc>
        <w:tc>
          <w:tcPr>
            <w:tcW w:w="873" w:type="dxa"/>
            <w:tcBorders>
              <w:top w:val="single" w:color="auto" w:sz="4" w:space="0"/>
              <w:left w:val="single" w:color="auto" w:sz="4" w:space="0"/>
              <w:bottom w:val="single" w:color="auto" w:sz="4" w:space="0"/>
              <w:right w:val="single" w:color="auto" w:sz="4" w:space="0"/>
            </w:tcBorders>
            <w:shd w:val="clear" w:color="auto" w:fill="FFFFFF"/>
            <w:vAlign w:val="center"/>
          </w:tcPr>
          <w:p w14:paraId="05952AE7">
            <w:pPr>
              <w:keepNext w:val="0"/>
              <w:keepLines w:val="0"/>
              <w:widowControl/>
              <w:suppressLineNumbers w:val="0"/>
              <w:jc w:val="righ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4</w:t>
            </w:r>
          </w:p>
        </w:tc>
        <w:tc>
          <w:tcPr>
            <w:tcW w:w="1450" w:type="dxa"/>
            <w:tcBorders>
              <w:top w:val="single" w:color="auto" w:sz="4" w:space="0"/>
              <w:left w:val="single" w:color="auto" w:sz="4" w:space="0"/>
              <w:bottom w:val="single" w:color="auto" w:sz="4" w:space="0"/>
              <w:right w:val="single" w:color="auto" w:sz="4" w:space="0"/>
            </w:tcBorders>
            <w:shd w:val="clear" w:color="auto" w:fill="FFFFFF"/>
            <w:vAlign w:val="center"/>
          </w:tcPr>
          <w:p w14:paraId="26078A6B">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达标，保持效率</w:t>
            </w:r>
          </w:p>
        </w:tc>
      </w:tr>
      <w:tr w14:paraId="0C117A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3"/>
          <w:wAfter w:w="4350" w:type="dxa"/>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3344B36A">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6225F4E0">
            <w:pPr>
              <w:pStyle w:val="9"/>
              <w:rPr>
                <w:rFonts w:hint="eastAsia" w:ascii="宋体" w:hAnsi="宋体" w:eastAsia="宋体" w:cs="宋体"/>
              </w:rPr>
            </w:pPr>
          </w:p>
        </w:tc>
        <w:tc>
          <w:tcPr>
            <w:tcW w:w="1034" w:type="dxa"/>
            <w:vMerge w:val="continue"/>
            <w:tcBorders>
              <w:left w:val="single" w:color="auto" w:sz="4" w:space="0"/>
              <w:bottom w:val="single" w:color="auto" w:sz="4" w:space="0"/>
              <w:right w:val="single" w:color="auto" w:sz="4" w:space="0"/>
            </w:tcBorders>
            <w:vAlign w:val="top"/>
          </w:tcPr>
          <w:p w14:paraId="164990C5">
            <w:pPr>
              <w:spacing w:before="274" w:line="226" w:lineRule="auto"/>
              <w:ind w:left="139"/>
              <w:rPr>
                <w:rFonts w:hint="eastAsia" w:ascii="宋体" w:hAnsi="宋体" w:eastAsia="宋体" w:cs="宋体"/>
                <w:spacing w:val="3"/>
                <w:sz w:val="19"/>
                <w:szCs w:val="19"/>
              </w:rPr>
            </w:pPr>
          </w:p>
        </w:tc>
        <w:tc>
          <w:tcPr>
            <w:tcW w:w="1269" w:type="dxa"/>
            <w:tcBorders>
              <w:top w:val="single" w:color="auto" w:sz="4" w:space="0"/>
              <w:left w:val="single" w:color="auto" w:sz="4" w:space="0"/>
              <w:bottom w:val="single" w:color="auto" w:sz="4" w:space="0"/>
              <w:right w:val="single" w:color="auto" w:sz="4" w:space="0"/>
            </w:tcBorders>
            <w:shd w:val="clear" w:color="auto" w:fill="FFFFFF"/>
            <w:vAlign w:val="center"/>
          </w:tcPr>
          <w:p w14:paraId="0065E497">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项目完成时效</w:t>
            </w:r>
          </w:p>
        </w:tc>
        <w:tc>
          <w:tcPr>
            <w:tcW w:w="1310" w:type="dxa"/>
            <w:tcBorders>
              <w:top w:val="single" w:color="auto" w:sz="4" w:space="0"/>
              <w:left w:val="single" w:color="auto" w:sz="4" w:space="0"/>
              <w:bottom w:val="single" w:color="auto" w:sz="4" w:space="0"/>
              <w:right w:val="single" w:color="auto" w:sz="4" w:space="0"/>
            </w:tcBorders>
            <w:shd w:val="clear" w:color="auto" w:fill="FFFFFF"/>
            <w:vAlign w:val="center"/>
          </w:tcPr>
          <w:p w14:paraId="2FA2C865">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各项监测、筛查项目按计划完成</w:t>
            </w:r>
          </w:p>
        </w:tc>
        <w:tc>
          <w:tcPr>
            <w:tcW w:w="1268" w:type="dxa"/>
            <w:tcBorders>
              <w:top w:val="single" w:color="auto" w:sz="4" w:space="0"/>
              <w:left w:val="single" w:color="auto" w:sz="4" w:space="0"/>
              <w:bottom w:val="single" w:color="auto" w:sz="4" w:space="0"/>
              <w:right w:val="single" w:color="auto" w:sz="4" w:space="0"/>
            </w:tcBorders>
            <w:shd w:val="clear" w:color="auto" w:fill="FFFFFF"/>
            <w:vAlign w:val="center"/>
          </w:tcPr>
          <w:p w14:paraId="05EF8895">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城癌筛查 9516 人（目标≥9000 人），口腔癌筛查 1500 人</w:t>
            </w:r>
          </w:p>
        </w:tc>
        <w:tc>
          <w:tcPr>
            <w:tcW w:w="716" w:type="dxa"/>
            <w:tcBorders>
              <w:top w:val="single" w:color="auto" w:sz="4" w:space="0"/>
              <w:left w:val="single" w:color="auto" w:sz="4" w:space="0"/>
              <w:bottom w:val="single" w:color="auto" w:sz="4" w:space="0"/>
              <w:right w:val="single" w:color="auto" w:sz="4" w:space="0"/>
            </w:tcBorders>
            <w:shd w:val="clear" w:color="auto" w:fill="FFFFFF"/>
            <w:vAlign w:val="center"/>
          </w:tcPr>
          <w:p w14:paraId="27E37DAA">
            <w:pPr>
              <w:keepNext w:val="0"/>
              <w:keepLines w:val="0"/>
              <w:widowControl/>
              <w:suppressLineNumbers w:val="0"/>
              <w:jc w:val="right"/>
              <w:textAlignment w:val="center"/>
              <w:rPr>
                <w:rFonts w:hint="default"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0"/>
                <w:sz w:val="24"/>
                <w:szCs w:val="24"/>
                <w:u w:val="none"/>
                <w:lang w:val="en-US" w:eastAsia="zh-CN" w:bidi="ar"/>
              </w:rPr>
              <w:t>3</w:t>
            </w:r>
          </w:p>
        </w:tc>
        <w:tc>
          <w:tcPr>
            <w:tcW w:w="873" w:type="dxa"/>
            <w:tcBorders>
              <w:top w:val="single" w:color="auto" w:sz="4" w:space="0"/>
              <w:left w:val="single" w:color="auto" w:sz="4" w:space="0"/>
              <w:bottom w:val="single" w:color="auto" w:sz="4" w:space="0"/>
              <w:right w:val="single" w:color="auto" w:sz="4" w:space="0"/>
            </w:tcBorders>
            <w:shd w:val="clear" w:color="auto" w:fill="FFFFFF"/>
            <w:vAlign w:val="center"/>
          </w:tcPr>
          <w:p w14:paraId="6C94425E">
            <w:pPr>
              <w:keepNext w:val="0"/>
              <w:keepLines w:val="0"/>
              <w:widowControl/>
              <w:suppressLineNumbers w:val="0"/>
              <w:jc w:val="right"/>
              <w:textAlignment w:val="center"/>
              <w:rPr>
                <w:rFonts w:hint="default"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2"/>
                <w:sz w:val="24"/>
                <w:szCs w:val="24"/>
                <w:u w:val="none"/>
                <w:lang w:val="en-US" w:eastAsia="zh-CN" w:bidi="ar-SA"/>
              </w:rPr>
              <w:t>3</w:t>
            </w:r>
          </w:p>
        </w:tc>
        <w:tc>
          <w:tcPr>
            <w:tcW w:w="1450" w:type="dxa"/>
            <w:tcBorders>
              <w:top w:val="single" w:color="auto" w:sz="4" w:space="0"/>
              <w:left w:val="single" w:color="auto" w:sz="4" w:space="0"/>
              <w:bottom w:val="single" w:color="auto" w:sz="4" w:space="0"/>
              <w:right w:val="single" w:color="auto" w:sz="4" w:space="0"/>
            </w:tcBorders>
            <w:shd w:val="clear" w:color="auto" w:fill="FFFFFF"/>
            <w:vAlign w:val="center"/>
          </w:tcPr>
          <w:p w14:paraId="43C0180E">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超额完成，优化进度管理</w:t>
            </w:r>
          </w:p>
        </w:tc>
      </w:tr>
      <w:tr w14:paraId="10BE51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3"/>
          <w:wAfter w:w="4350" w:type="dxa"/>
          <w:trHeight w:val="609"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0C56816F">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42AFF0A3">
            <w:pPr>
              <w:pStyle w:val="9"/>
              <w:rPr>
                <w:rFonts w:hint="eastAsia" w:ascii="宋体" w:hAnsi="宋体" w:eastAsia="宋体" w:cs="宋体"/>
              </w:rPr>
            </w:pPr>
          </w:p>
        </w:tc>
        <w:tc>
          <w:tcPr>
            <w:tcW w:w="1034" w:type="dxa"/>
            <w:tcBorders>
              <w:top w:val="single" w:color="auto" w:sz="4" w:space="0"/>
              <w:left w:val="single" w:color="auto" w:sz="4" w:space="0"/>
              <w:bottom w:val="single" w:color="auto" w:sz="4" w:space="0"/>
              <w:right w:val="single" w:color="auto" w:sz="4" w:space="0"/>
            </w:tcBorders>
            <w:vAlign w:val="top"/>
          </w:tcPr>
          <w:p w14:paraId="4830480D">
            <w:pPr>
              <w:spacing w:before="273" w:line="226" w:lineRule="auto"/>
              <w:ind w:left="125"/>
              <w:rPr>
                <w:rFonts w:hint="eastAsia" w:ascii="宋体" w:hAnsi="宋体" w:eastAsia="宋体" w:cs="宋体"/>
                <w:sz w:val="19"/>
                <w:szCs w:val="19"/>
              </w:rPr>
            </w:pPr>
            <w:r>
              <w:rPr>
                <w:rFonts w:hint="eastAsia" w:ascii="宋体" w:hAnsi="宋体" w:eastAsia="宋体" w:cs="宋体"/>
                <w:spacing w:val="6"/>
                <w:sz w:val="19"/>
                <w:szCs w:val="19"/>
              </w:rPr>
              <w:t>成本指标</w:t>
            </w:r>
          </w:p>
        </w:tc>
        <w:tc>
          <w:tcPr>
            <w:tcW w:w="1269" w:type="dxa"/>
            <w:tcBorders>
              <w:top w:val="single" w:color="auto" w:sz="4" w:space="0"/>
              <w:left w:val="single" w:color="auto" w:sz="4" w:space="0"/>
              <w:bottom w:val="single" w:color="auto" w:sz="4" w:space="0"/>
              <w:right w:val="single" w:color="auto" w:sz="4" w:space="0"/>
            </w:tcBorders>
            <w:shd w:val="clear" w:color="auto" w:fill="FFFFFF"/>
            <w:vAlign w:val="center"/>
          </w:tcPr>
          <w:p w14:paraId="35CE87C7">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预算执行率</w:t>
            </w:r>
          </w:p>
        </w:tc>
        <w:tc>
          <w:tcPr>
            <w:tcW w:w="1310" w:type="dxa"/>
            <w:tcBorders>
              <w:top w:val="single" w:color="auto" w:sz="4" w:space="0"/>
              <w:left w:val="single" w:color="auto" w:sz="4" w:space="0"/>
              <w:bottom w:val="single" w:color="auto" w:sz="4" w:space="0"/>
              <w:right w:val="single" w:color="auto" w:sz="4" w:space="0"/>
            </w:tcBorders>
            <w:shd w:val="clear" w:color="auto" w:fill="FFFFFF"/>
            <w:vAlign w:val="center"/>
          </w:tcPr>
          <w:p w14:paraId="051C4AA5">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控制在合理范围内</w:t>
            </w:r>
          </w:p>
        </w:tc>
        <w:tc>
          <w:tcPr>
            <w:tcW w:w="1268" w:type="dxa"/>
            <w:tcBorders>
              <w:top w:val="single" w:color="auto" w:sz="4" w:space="0"/>
              <w:left w:val="single" w:color="auto" w:sz="4" w:space="0"/>
              <w:bottom w:val="single" w:color="auto" w:sz="4" w:space="0"/>
              <w:right w:val="single" w:color="auto" w:sz="4" w:space="0"/>
            </w:tcBorders>
            <w:vAlign w:val="center"/>
          </w:tcPr>
          <w:p w14:paraId="08751503">
            <w:pPr>
              <w:pStyle w:val="9"/>
              <w:rPr>
                <w:rFonts w:hint="eastAsia" w:ascii="宋体" w:hAnsi="宋体" w:eastAsia="宋体" w:cs="宋体"/>
                <w:lang w:val="en-US" w:eastAsia="zh-CN"/>
              </w:rPr>
            </w:pPr>
          </w:p>
        </w:tc>
        <w:tc>
          <w:tcPr>
            <w:tcW w:w="716" w:type="dxa"/>
            <w:tcBorders>
              <w:top w:val="single" w:color="auto" w:sz="4" w:space="0"/>
              <w:left w:val="single" w:color="auto" w:sz="4" w:space="0"/>
              <w:bottom w:val="single" w:color="auto" w:sz="4" w:space="0"/>
              <w:right w:val="single" w:color="auto" w:sz="4" w:space="0"/>
            </w:tcBorders>
            <w:shd w:val="clear" w:color="auto" w:fill="FFFFFF"/>
            <w:vAlign w:val="center"/>
          </w:tcPr>
          <w:p w14:paraId="4A48D40E">
            <w:pPr>
              <w:keepNext w:val="0"/>
              <w:keepLines w:val="0"/>
              <w:widowControl/>
              <w:suppressLineNumbers w:val="0"/>
              <w:jc w:val="right"/>
              <w:textAlignment w:val="center"/>
              <w:rPr>
                <w:rFonts w:hint="default"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0"/>
                <w:sz w:val="24"/>
                <w:szCs w:val="24"/>
                <w:u w:val="none"/>
                <w:lang w:val="en-US" w:eastAsia="zh-CN" w:bidi="ar"/>
              </w:rPr>
              <w:t>3</w:t>
            </w:r>
          </w:p>
        </w:tc>
        <w:tc>
          <w:tcPr>
            <w:tcW w:w="873" w:type="dxa"/>
            <w:tcBorders>
              <w:top w:val="single" w:color="auto" w:sz="4" w:space="0"/>
              <w:left w:val="single" w:color="auto" w:sz="4" w:space="0"/>
              <w:bottom w:val="single" w:color="auto" w:sz="4" w:space="0"/>
              <w:right w:val="single" w:color="auto" w:sz="4" w:space="0"/>
            </w:tcBorders>
            <w:shd w:val="clear" w:color="auto" w:fill="FFFFFF"/>
            <w:vAlign w:val="center"/>
          </w:tcPr>
          <w:p w14:paraId="7077A740">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2"/>
                <w:sz w:val="24"/>
                <w:szCs w:val="24"/>
                <w:u w:val="none"/>
                <w:lang w:val="en-US" w:eastAsia="zh-CN" w:bidi="ar-SA"/>
              </w:rPr>
              <w:t>3</w:t>
            </w:r>
          </w:p>
        </w:tc>
        <w:tc>
          <w:tcPr>
            <w:tcW w:w="1450" w:type="dxa"/>
            <w:tcBorders>
              <w:top w:val="single" w:color="auto" w:sz="4" w:space="0"/>
              <w:left w:val="single" w:color="auto" w:sz="4" w:space="0"/>
              <w:bottom w:val="single" w:color="auto" w:sz="4" w:space="0"/>
              <w:right w:val="single" w:color="auto" w:sz="4" w:space="0"/>
            </w:tcBorders>
            <w:vAlign w:val="top"/>
          </w:tcPr>
          <w:p w14:paraId="59EE895B">
            <w:pPr>
              <w:pStyle w:val="9"/>
              <w:spacing w:line="235" w:lineRule="exact"/>
              <w:rPr>
                <w:rFonts w:hint="default" w:ascii="宋体" w:hAnsi="宋体" w:eastAsia="宋体" w:cs="宋体"/>
                <w:sz w:val="20"/>
                <w:lang w:val="en-US" w:eastAsia="zh-CN"/>
              </w:rPr>
            </w:pPr>
          </w:p>
        </w:tc>
      </w:tr>
      <w:tr w14:paraId="557DE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3"/>
          <w:wAfter w:w="4350" w:type="dxa"/>
          <w:trHeight w:val="451"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4F37E64F">
            <w:pPr>
              <w:pStyle w:val="9"/>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right w:val="single" w:color="auto" w:sz="4" w:space="0"/>
            </w:tcBorders>
            <w:vAlign w:val="top"/>
          </w:tcPr>
          <w:p w14:paraId="44120EF4">
            <w:pPr>
              <w:pStyle w:val="9"/>
              <w:spacing w:line="256" w:lineRule="auto"/>
              <w:rPr>
                <w:rFonts w:hint="eastAsia" w:ascii="宋体" w:hAnsi="宋体" w:eastAsia="宋体" w:cs="宋体"/>
              </w:rPr>
            </w:pPr>
          </w:p>
          <w:p w14:paraId="49B4A5BC">
            <w:pPr>
              <w:pStyle w:val="9"/>
              <w:spacing w:line="256" w:lineRule="auto"/>
              <w:rPr>
                <w:rFonts w:hint="eastAsia" w:ascii="宋体" w:hAnsi="宋体" w:eastAsia="宋体" w:cs="宋体"/>
              </w:rPr>
            </w:pPr>
          </w:p>
          <w:p w14:paraId="1DA0B4A0">
            <w:pPr>
              <w:pStyle w:val="9"/>
              <w:spacing w:line="256" w:lineRule="auto"/>
              <w:rPr>
                <w:rFonts w:hint="eastAsia" w:ascii="宋体" w:hAnsi="宋体" w:eastAsia="宋体" w:cs="宋体"/>
              </w:rPr>
            </w:pPr>
          </w:p>
          <w:p w14:paraId="4A6B2E13">
            <w:pPr>
              <w:pStyle w:val="9"/>
              <w:spacing w:line="256" w:lineRule="auto"/>
              <w:rPr>
                <w:rFonts w:hint="eastAsia" w:ascii="宋体" w:hAnsi="宋体" w:eastAsia="宋体" w:cs="宋体"/>
              </w:rPr>
            </w:pPr>
          </w:p>
          <w:p w14:paraId="49B7853B">
            <w:pPr>
              <w:spacing w:before="62" w:line="480" w:lineRule="exact"/>
              <w:ind w:left="115"/>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31CD08F7">
            <w:pPr>
              <w:spacing w:line="227" w:lineRule="auto"/>
              <w:ind w:left="107"/>
              <w:rPr>
                <w:rFonts w:hint="eastAsia" w:ascii="宋体" w:hAnsi="宋体" w:eastAsia="宋体" w:cs="宋体"/>
                <w:sz w:val="19"/>
                <w:szCs w:val="19"/>
              </w:rPr>
            </w:pPr>
            <w:r>
              <w:rPr>
                <w:rFonts w:hint="eastAsia" w:ascii="宋体" w:hAnsi="宋体" w:eastAsia="宋体" w:cs="宋体"/>
                <w:spacing w:val="3"/>
                <w:sz w:val="19"/>
                <w:szCs w:val="19"/>
              </w:rPr>
              <w:t>（30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34" w:type="dxa"/>
            <w:tcBorders>
              <w:top w:val="single" w:color="auto" w:sz="4" w:space="0"/>
              <w:left w:val="single" w:color="auto" w:sz="4" w:space="0"/>
              <w:bottom w:val="single" w:color="auto" w:sz="4" w:space="0"/>
              <w:right w:val="single" w:color="auto" w:sz="4" w:space="0"/>
            </w:tcBorders>
            <w:vAlign w:val="top"/>
          </w:tcPr>
          <w:p w14:paraId="3CCEBE07">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7B90C642">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tcBorders>
              <w:top w:val="single" w:color="auto" w:sz="4" w:space="0"/>
              <w:left w:val="single" w:color="auto" w:sz="4" w:space="0"/>
              <w:right w:val="single" w:color="auto" w:sz="4" w:space="0"/>
            </w:tcBorders>
            <w:shd w:val="clear" w:color="auto" w:fill="FFFFFF"/>
            <w:vAlign w:val="center"/>
          </w:tcPr>
          <w:p w14:paraId="11C0EAB3">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公共卫生投入效益</w:t>
            </w:r>
          </w:p>
        </w:tc>
        <w:tc>
          <w:tcPr>
            <w:tcW w:w="1310" w:type="dxa"/>
            <w:tcBorders>
              <w:top w:val="single" w:color="auto" w:sz="4" w:space="0"/>
              <w:left w:val="single" w:color="auto" w:sz="4" w:space="0"/>
              <w:right w:val="single" w:color="auto" w:sz="4" w:space="0"/>
            </w:tcBorders>
            <w:shd w:val="clear" w:color="auto" w:fill="FFFFFF"/>
            <w:vAlign w:val="center"/>
          </w:tcPr>
          <w:p w14:paraId="0A681C06">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减少疾病经济负担</w:t>
            </w:r>
          </w:p>
        </w:tc>
        <w:tc>
          <w:tcPr>
            <w:tcW w:w="1268" w:type="dxa"/>
            <w:tcBorders>
              <w:top w:val="single" w:color="auto" w:sz="4" w:space="0"/>
              <w:left w:val="single" w:color="auto" w:sz="4" w:space="0"/>
              <w:right w:val="single" w:color="auto" w:sz="4" w:space="0"/>
            </w:tcBorders>
            <w:vAlign w:val="top"/>
          </w:tcPr>
          <w:p w14:paraId="28B7F463">
            <w:pPr>
              <w:pStyle w:val="9"/>
              <w:rPr>
                <w:rFonts w:hint="default" w:ascii="宋体" w:hAnsi="宋体" w:eastAsia="宋体" w:cs="宋体"/>
                <w:lang w:val="en-US" w:eastAsia="zh-CN"/>
              </w:rPr>
            </w:pPr>
          </w:p>
        </w:tc>
        <w:tc>
          <w:tcPr>
            <w:tcW w:w="716" w:type="dxa"/>
            <w:tcBorders>
              <w:top w:val="single" w:color="auto" w:sz="4" w:space="0"/>
              <w:left w:val="single" w:color="auto" w:sz="4" w:space="0"/>
              <w:right w:val="single" w:color="auto" w:sz="4" w:space="0"/>
            </w:tcBorders>
            <w:shd w:val="clear" w:color="auto" w:fill="FFFFFF"/>
            <w:vAlign w:val="center"/>
          </w:tcPr>
          <w:p w14:paraId="147898B1">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0"/>
                <w:sz w:val="24"/>
                <w:szCs w:val="24"/>
                <w:u w:val="none"/>
                <w:lang w:val="en-US" w:eastAsia="zh-CN" w:bidi="ar"/>
              </w:rPr>
              <w:t>5</w:t>
            </w:r>
          </w:p>
        </w:tc>
        <w:tc>
          <w:tcPr>
            <w:tcW w:w="873" w:type="dxa"/>
            <w:tcBorders>
              <w:top w:val="single" w:color="auto" w:sz="4" w:space="0"/>
              <w:left w:val="single" w:color="auto" w:sz="4" w:space="0"/>
              <w:right w:val="single" w:color="auto" w:sz="4" w:space="0"/>
            </w:tcBorders>
            <w:shd w:val="clear" w:color="auto" w:fill="FFFFFF"/>
            <w:vAlign w:val="center"/>
          </w:tcPr>
          <w:p w14:paraId="45D9D2AE">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2"/>
                <w:sz w:val="24"/>
                <w:szCs w:val="24"/>
                <w:u w:val="none"/>
                <w:lang w:val="en-US" w:eastAsia="zh-CN" w:bidi="ar-SA"/>
              </w:rPr>
              <w:t>5</w:t>
            </w:r>
          </w:p>
        </w:tc>
        <w:tc>
          <w:tcPr>
            <w:tcW w:w="1450" w:type="dxa"/>
            <w:tcBorders>
              <w:top w:val="single" w:color="auto" w:sz="4" w:space="0"/>
              <w:left w:val="single" w:color="auto" w:sz="4" w:space="0"/>
              <w:bottom w:val="single" w:color="auto" w:sz="4" w:space="0"/>
              <w:right w:val="single" w:color="auto" w:sz="4" w:space="0"/>
            </w:tcBorders>
            <w:vAlign w:val="top"/>
          </w:tcPr>
          <w:p w14:paraId="1B77B956">
            <w:pPr>
              <w:pStyle w:val="9"/>
              <w:spacing w:line="235" w:lineRule="exact"/>
              <w:rPr>
                <w:rFonts w:hint="eastAsia" w:ascii="宋体" w:hAnsi="宋体" w:eastAsia="宋体" w:cs="宋体"/>
                <w:sz w:val="20"/>
              </w:rPr>
            </w:pPr>
          </w:p>
        </w:tc>
      </w:tr>
      <w:tr w14:paraId="51592D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4485DED4">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28FC9D22">
            <w:pPr>
              <w:pStyle w:val="9"/>
              <w:rPr>
                <w:rFonts w:hint="eastAsia" w:ascii="宋体" w:hAnsi="宋体" w:eastAsia="宋体" w:cs="宋体"/>
              </w:rPr>
            </w:pPr>
          </w:p>
        </w:tc>
        <w:tc>
          <w:tcPr>
            <w:tcW w:w="1034" w:type="dxa"/>
            <w:vMerge w:val="restart"/>
            <w:tcBorders>
              <w:top w:val="single" w:color="auto" w:sz="4" w:space="0"/>
              <w:left w:val="single" w:color="auto" w:sz="4" w:space="0"/>
              <w:right w:val="single" w:color="auto" w:sz="4" w:space="0"/>
            </w:tcBorders>
            <w:vAlign w:val="top"/>
          </w:tcPr>
          <w:p w14:paraId="4FA02C40">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4619B8E9">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tcBorders>
              <w:top w:val="single" w:color="auto" w:sz="4" w:space="0"/>
              <w:left w:val="single" w:color="auto" w:sz="4" w:space="0"/>
              <w:right w:val="single" w:color="auto" w:sz="4" w:space="0"/>
            </w:tcBorders>
            <w:shd w:val="clear" w:color="auto" w:fill="FFFFFF"/>
            <w:vAlign w:val="center"/>
          </w:tcPr>
          <w:p w14:paraId="220BAC6F">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传染病防控成效</w:t>
            </w:r>
          </w:p>
        </w:tc>
        <w:tc>
          <w:tcPr>
            <w:tcW w:w="1310" w:type="dxa"/>
            <w:tcBorders>
              <w:top w:val="single" w:color="auto" w:sz="4" w:space="0"/>
              <w:left w:val="single" w:color="auto" w:sz="4" w:space="0"/>
              <w:right w:val="single" w:color="auto" w:sz="4" w:space="0"/>
            </w:tcBorders>
            <w:shd w:val="clear" w:color="auto" w:fill="FFFFFF"/>
            <w:vAlign w:val="center"/>
          </w:tcPr>
          <w:p w14:paraId="5562465A">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甲乙类传染病发病率下降</w:t>
            </w:r>
          </w:p>
        </w:tc>
        <w:tc>
          <w:tcPr>
            <w:tcW w:w="1268" w:type="dxa"/>
            <w:tcBorders>
              <w:top w:val="single" w:color="auto" w:sz="4" w:space="0"/>
              <w:left w:val="single" w:color="auto" w:sz="4" w:space="0"/>
              <w:right w:val="single" w:color="auto" w:sz="4" w:space="0"/>
            </w:tcBorders>
            <w:shd w:val="clear" w:color="auto" w:fill="FFFFFF"/>
            <w:vAlign w:val="center"/>
          </w:tcPr>
          <w:p w14:paraId="1AFA4CCC">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下降 15.43%</w:t>
            </w:r>
          </w:p>
        </w:tc>
        <w:tc>
          <w:tcPr>
            <w:tcW w:w="716" w:type="dxa"/>
            <w:tcBorders>
              <w:top w:val="single" w:color="auto" w:sz="4" w:space="0"/>
              <w:left w:val="single" w:color="auto" w:sz="4" w:space="0"/>
              <w:right w:val="single" w:color="auto" w:sz="4" w:space="0"/>
            </w:tcBorders>
            <w:shd w:val="clear" w:color="auto" w:fill="FFFFFF"/>
            <w:vAlign w:val="center"/>
          </w:tcPr>
          <w:p w14:paraId="3D8898B3">
            <w:pPr>
              <w:keepNext w:val="0"/>
              <w:keepLines w:val="0"/>
              <w:widowControl/>
              <w:suppressLineNumbers w:val="0"/>
              <w:jc w:val="right"/>
              <w:textAlignment w:val="center"/>
              <w:rPr>
                <w:rFonts w:hint="default"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0"/>
                <w:sz w:val="24"/>
                <w:szCs w:val="24"/>
                <w:u w:val="none"/>
                <w:lang w:val="en-US" w:eastAsia="zh-CN" w:bidi="ar"/>
              </w:rPr>
              <w:t>5</w:t>
            </w:r>
          </w:p>
        </w:tc>
        <w:tc>
          <w:tcPr>
            <w:tcW w:w="873" w:type="dxa"/>
            <w:tcBorders>
              <w:top w:val="single" w:color="auto" w:sz="4" w:space="0"/>
              <w:left w:val="single" w:color="auto" w:sz="4" w:space="0"/>
              <w:right w:val="single" w:color="auto" w:sz="4" w:space="0"/>
            </w:tcBorders>
            <w:shd w:val="clear" w:color="auto" w:fill="FFFFFF"/>
            <w:vAlign w:val="center"/>
          </w:tcPr>
          <w:p w14:paraId="1B8DD926">
            <w:pPr>
              <w:keepNext w:val="0"/>
              <w:keepLines w:val="0"/>
              <w:widowControl/>
              <w:suppressLineNumbers w:val="0"/>
              <w:jc w:val="right"/>
              <w:textAlignment w:val="center"/>
              <w:rPr>
                <w:rFonts w:hint="default"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2"/>
                <w:sz w:val="24"/>
                <w:szCs w:val="24"/>
                <w:u w:val="none"/>
                <w:lang w:val="en-US" w:eastAsia="zh-CN" w:bidi="ar-SA"/>
              </w:rPr>
              <w:t>5</w:t>
            </w:r>
          </w:p>
        </w:tc>
        <w:tc>
          <w:tcPr>
            <w:tcW w:w="1450" w:type="dxa"/>
            <w:tcBorders>
              <w:top w:val="single" w:color="auto" w:sz="4" w:space="0"/>
              <w:left w:val="single" w:color="auto" w:sz="4" w:space="0"/>
              <w:bottom w:val="single" w:color="auto" w:sz="4" w:space="0"/>
              <w:right w:val="single" w:color="auto" w:sz="4" w:space="0"/>
            </w:tcBorders>
            <w:shd w:val="clear" w:color="auto" w:fill="FFFFFF"/>
            <w:vAlign w:val="center"/>
          </w:tcPr>
          <w:p w14:paraId="36A92667">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达标，巩固成果</w:t>
            </w:r>
          </w:p>
        </w:tc>
        <w:tc>
          <w:tcPr>
            <w:tcW w:w="1450" w:type="dxa"/>
            <w:tcBorders>
              <w:top w:val="single" w:color="auto" w:sz="4" w:space="0"/>
              <w:left w:val="single" w:color="auto" w:sz="4" w:space="0"/>
              <w:bottom w:val="single" w:color="auto" w:sz="4" w:space="0"/>
              <w:right w:val="single" w:color="auto" w:sz="4" w:space="0"/>
            </w:tcBorders>
            <w:vAlign w:val="top"/>
          </w:tcPr>
          <w:p w14:paraId="32D339DC">
            <w:pPr>
              <w:pStyle w:val="9"/>
              <w:spacing w:line="235" w:lineRule="exact"/>
              <w:rPr>
                <w:rFonts w:hint="eastAsia" w:ascii="宋体" w:hAnsi="宋体" w:eastAsia="宋体" w:cs="宋体"/>
                <w:kern w:val="2"/>
                <w:sz w:val="20"/>
                <w:szCs w:val="21"/>
                <w:lang w:val="en-US" w:eastAsia="zh-CN" w:bidi="ar-SA"/>
              </w:rPr>
            </w:pPr>
          </w:p>
        </w:tc>
        <w:tc>
          <w:tcPr>
            <w:tcW w:w="1450" w:type="dxa"/>
            <w:tcBorders>
              <w:top w:val="single" w:color="auto" w:sz="4" w:space="0"/>
              <w:left w:val="single" w:color="auto" w:sz="4" w:space="0"/>
              <w:bottom w:val="single" w:color="auto" w:sz="4" w:space="0"/>
              <w:right w:val="single" w:color="auto" w:sz="4" w:space="0"/>
            </w:tcBorders>
            <w:vAlign w:val="top"/>
          </w:tcPr>
          <w:p w14:paraId="5FE4E274">
            <w:pPr>
              <w:pStyle w:val="9"/>
              <w:spacing w:line="235" w:lineRule="exact"/>
              <w:rPr>
                <w:rFonts w:hint="eastAsia" w:ascii="宋体" w:hAnsi="宋体" w:eastAsia="宋体" w:cs="宋体"/>
                <w:kern w:val="2"/>
                <w:sz w:val="20"/>
                <w:szCs w:val="21"/>
                <w:lang w:val="en-US" w:eastAsia="zh-CN" w:bidi="ar-SA"/>
              </w:rPr>
            </w:pPr>
          </w:p>
        </w:tc>
        <w:tc>
          <w:tcPr>
            <w:tcW w:w="1450" w:type="dxa"/>
            <w:tcBorders>
              <w:top w:val="single" w:color="auto" w:sz="4" w:space="0"/>
              <w:left w:val="single" w:color="auto" w:sz="4" w:space="0"/>
              <w:bottom w:val="single" w:color="auto" w:sz="4" w:space="0"/>
              <w:right w:val="single" w:color="auto" w:sz="4" w:space="0"/>
            </w:tcBorders>
            <w:vAlign w:val="top"/>
          </w:tcPr>
          <w:p w14:paraId="5F3D3568">
            <w:pPr>
              <w:pStyle w:val="9"/>
              <w:spacing w:line="235" w:lineRule="exact"/>
              <w:rPr>
                <w:rFonts w:hint="eastAsia" w:ascii="宋体" w:hAnsi="宋体" w:eastAsia="宋体" w:cs="宋体"/>
                <w:kern w:val="2"/>
                <w:sz w:val="20"/>
                <w:szCs w:val="21"/>
                <w:lang w:val="en-US" w:eastAsia="en-US" w:bidi="ar-SA"/>
              </w:rPr>
            </w:pPr>
          </w:p>
        </w:tc>
      </w:tr>
      <w:tr w14:paraId="5A69FC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3"/>
          <w:wAfter w:w="4350" w:type="dxa"/>
          <w:trHeight w:val="719"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49F943CC">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38A964EB">
            <w:pPr>
              <w:pStyle w:val="9"/>
              <w:rPr>
                <w:rFonts w:hint="eastAsia" w:ascii="宋体" w:hAnsi="宋体" w:eastAsia="宋体" w:cs="宋体"/>
              </w:rPr>
            </w:pPr>
          </w:p>
        </w:tc>
        <w:tc>
          <w:tcPr>
            <w:tcW w:w="1034" w:type="dxa"/>
            <w:vMerge w:val="continue"/>
            <w:tcBorders>
              <w:left w:val="single" w:color="auto" w:sz="4" w:space="0"/>
              <w:right w:val="single" w:color="auto" w:sz="4" w:space="0"/>
            </w:tcBorders>
            <w:vAlign w:val="top"/>
          </w:tcPr>
          <w:p w14:paraId="47BBCE67">
            <w:pPr>
              <w:spacing w:line="225" w:lineRule="auto"/>
              <w:ind w:left="232"/>
              <w:rPr>
                <w:rFonts w:hint="eastAsia" w:ascii="宋体" w:hAnsi="宋体" w:eastAsia="宋体" w:cs="宋体"/>
                <w:spacing w:val="3"/>
                <w:sz w:val="19"/>
                <w:szCs w:val="19"/>
              </w:rPr>
            </w:pPr>
          </w:p>
        </w:tc>
        <w:tc>
          <w:tcPr>
            <w:tcW w:w="1269" w:type="dxa"/>
            <w:tcBorders>
              <w:top w:val="single" w:color="auto" w:sz="4" w:space="0"/>
              <w:left w:val="single" w:color="auto" w:sz="4" w:space="0"/>
              <w:right w:val="single" w:color="auto" w:sz="4" w:space="0"/>
            </w:tcBorders>
            <w:shd w:val="clear" w:color="auto" w:fill="FFFFFF"/>
            <w:vAlign w:val="center"/>
          </w:tcPr>
          <w:p w14:paraId="51772F7B">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民生实事落实</w:t>
            </w:r>
          </w:p>
        </w:tc>
        <w:tc>
          <w:tcPr>
            <w:tcW w:w="1310" w:type="dxa"/>
            <w:tcBorders>
              <w:top w:val="single" w:color="auto" w:sz="4" w:space="0"/>
              <w:left w:val="single" w:color="auto" w:sz="4" w:space="0"/>
              <w:right w:val="single" w:color="auto" w:sz="4" w:space="0"/>
            </w:tcBorders>
            <w:shd w:val="clear" w:color="auto" w:fill="FFFFFF"/>
            <w:vAlign w:val="center"/>
          </w:tcPr>
          <w:p w14:paraId="0E3BCAAC">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严重精神障碍患者管理率≥95%</w:t>
            </w:r>
          </w:p>
        </w:tc>
        <w:tc>
          <w:tcPr>
            <w:tcW w:w="1268" w:type="dxa"/>
            <w:tcBorders>
              <w:top w:val="single" w:color="auto" w:sz="4" w:space="0"/>
              <w:left w:val="single" w:color="auto" w:sz="4" w:space="0"/>
              <w:right w:val="single" w:color="auto" w:sz="4" w:space="0"/>
            </w:tcBorders>
            <w:shd w:val="clear" w:color="auto" w:fill="FFFFFF"/>
            <w:vAlign w:val="center"/>
          </w:tcPr>
          <w:p w14:paraId="3EB0BCA1">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管理率 97.94%</w:t>
            </w:r>
          </w:p>
        </w:tc>
        <w:tc>
          <w:tcPr>
            <w:tcW w:w="716" w:type="dxa"/>
            <w:tcBorders>
              <w:top w:val="single" w:color="auto" w:sz="4" w:space="0"/>
              <w:left w:val="single" w:color="auto" w:sz="4" w:space="0"/>
              <w:right w:val="single" w:color="auto" w:sz="4" w:space="0"/>
            </w:tcBorders>
            <w:shd w:val="clear" w:color="auto" w:fill="FFFFFF"/>
            <w:vAlign w:val="center"/>
          </w:tcPr>
          <w:p w14:paraId="6B6B5F14">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0"/>
                <w:sz w:val="24"/>
                <w:szCs w:val="24"/>
                <w:u w:val="none"/>
                <w:lang w:val="en-US" w:eastAsia="zh-CN" w:bidi="ar"/>
              </w:rPr>
              <w:t>5</w:t>
            </w:r>
          </w:p>
        </w:tc>
        <w:tc>
          <w:tcPr>
            <w:tcW w:w="873" w:type="dxa"/>
            <w:tcBorders>
              <w:top w:val="single" w:color="auto" w:sz="4" w:space="0"/>
              <w:left w:val="single" w:color="auto" w:sz="4" w:space="0"/>
              <w:right w:val="single" w:color="auto" w:sz="4" w:space="0"/>
            </w:tcBorders>
            <w:shd w:val="clear" w:color="auto" w:fill="FFFFFF"/>
            <w:vAlign w:val="center"/>
          </w:tcPr>
          <w:p w14:paraId="771B11BB">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2"/>
                <w:sz w:val="24"/>
                <w:szCs w:val="24"/>
                <w:u w:val="none"/>
                <w:lang w:val="en-US" w:eastAsia="zh-CN" w:bidi="ar-SA"/>
              </w:rPr>
              <w:t>5</w:t>
            </w:r>
          </w:p>
        </w:tc>
        <w:tc>
          <w:tcPr>
            <w:tcW w:w="1450" w:type="dxa"/>
            <w:tcBorders>
              <w:top w:val="single" w:color="auto" w:sz="4" w:space="0"/>
              <w:left w:val="single" w:color="auto" w:sz="4" w:space="0"/>
              <w:bottom w:val="single" w:color="auto" w:sz="4" w:space="0"/>
              <w:right w:val="single" w:color="auto" w:sz="4" w:space="0"/>
            </w:tcBorders>
            <w:shd w:val="clear" w:color="auto" w:fill="FFFFFF"/>
            <w:vAlign w:val="center"/>
          </w:tcPr>
          <w:p w14:paraId="0446DDB0">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达标，完善以奖代补</w:t>
            </w:r>
          </w:p>
        </w:tc>
      </w:tr>
      <w:tr w14:paraId="6C588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3"/>
          <w:wAfter w:w="4350" w:type="dxa"/>
          <w:trHeight w:val="719"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2CE3F99F">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7708DDDD">
            <w:pPr>
              <w:pStyle w:val="9"/>
              <w:rPr>
                <w:rFonts w:hint="eastAsia" w:ascii="宋体" w:hAnsi="宋体" w:eastAsia="宋体" w:cs="宋体"/>
              </w:rPr>
            </w:pPr>
          </w:p>
        </w:tc>
        <w:tc>
          <w:tcPr>
            <w:tcW w:w="1034" w:type="dxa"/>
            <w:vMerge w:val="continue"/>
            <w:tcBorders>
              <w:left w:val="single" w:color="auto" w:sz="4" w:space="0"/>
              <w:bottom w:val="single" w:color="auto" w:sz="4" w:space="0"/>
              <w:right w:val="single" w:color="auto" w:sz="4" w:space="0"/>
            </w:tcBorders>
            <w:vAlign w:val="top"/>
          </w:tcPr>
          <w:p w14:paraId="3BF06B5B">
            <w:pPr>
              <w:spacing w:line="225" w:lineRule="auto"/>
              <w:ind w:left="232"/>
              <w:rPr>
                <w:rFonts w:hint="eastAsia" w:ascii="宋体" w:hAnsi="宋体" w:eastAsia="宋体" w:cs="宋体"/>
                <w:spacing w:val="3"/>
                <w:sz w:val="19"/>
                <w:szCs w:val="19"/>
              </w:rPr>
            </w:pPr>
          </w:p>
        </w:tc>
        <w:tc>
          <w:tcPr>
            <w:tcW w:w="1269" w:type="dxa"/>
            <w:tcBorders>
              <w:top w:val="single" w:color="auto" w:sz="4" w:space="0"/>
              <w:left w:val="single" w:color="auto" w:sz="4" w:space="0"/>
              <w:right w:val="single" w:color="auto" w:sz="4" w:space="0"/>
            </w:tcBorders>
            <w:shd w:val="clear" w:color="auto" w:fill="FFFFFF"/>
            <w:vAlign w:val="center"/>
          </w:tcPr>
          <w:p w14:paraId="3E335CC2">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健康知识普及</w:t>
            </w:r>
          </w:p>
        </w:tc>
        <w:tc>
          <w:tcPr>
            <w:tcW w:w="1310" w:type="dxa"/>
            <w:tcBorders>
              <w:top w:val="single" w:color="auto" w:sz="4" w:space="0"/>
              <w:left w:val="single" w:color="auto" w:sz="4" w:space="0"/>
              <w:right w:val="single" w:color="auto" w:sz="4" w:space="0"/>
            </w:tcBorders>
            <w:shd w:val="clear" w:color="auto" w:fill="FFFFFF"/>
            <w:vAlign w:val="center"/>
          </w:tcPr>
          <w:p w14:paraId="4573A232">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居民健康知识知晓率提升</w:t>
            </w:r>
          </w:p>
        </w:tc>
        <w:tc>
          <w:tcPr>
            <w:tcW w:w="1268" w:type="dxa"/>
            <w:tcBorders>
              <w:top w:val="single" w:color="auto" w:sz="4" w:space="0"/>
              <w:left w:val="single" w:color="auto" w:sz="4" w:space="0"/>
              <w:right w:val="single" w:color="auto" w:sz="4" w:space="0"/>
            </w:tcBorders>
            <w:shd w:val="clear" w:color="auto" w:fill="FFFFFF"/>
            <w:vAlign w:val="center"/>
          </w:tcPr>
          <w:p w14:paraId="46CE6C12">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15 万余人参与宣教活动</w:t>
            </w:r>
          </w:p>
        </w:tc>
        <w:tc>
          <w:tcPr>
            <w:tcW w:w="716" w:type="dxa"/>
            <w:tcBorders>
              <w:top w:val="single" w:color="auto" w:sz="4" w:space="0"/>
              <w:left w:val="single" w:color="auto" w:sz="4" w:space="0"/>
              <w:right w:val="single" w:color="auto" w:sz="4" w:space="0"/>
            </w:tcBorders>
            <w:shd w:val="clear" w:color="auto" w:fill="FFFFFF"/>
            <w:vAlign w:val="center"/>
          </w:tcPr>
          <w:p w14:paraId="7DCFCA64">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0"/>
                <w:sz w:val="24"/>
                <w:szCs w:val="24"/>
                <w:u w:val="none"/>
                <w:lang w:val="en-US" w:eastAsia="zh-CN" w:bidi="ar"/>
              </w:rPr>
              <w:t>5</w:t>
            </w:r>
          </w:p>
        </w:tc>
        <w:tc>
          <w:tcPr>
            <w:tcW w:w="873" w:type="dxa"/>
            <w:tcBorders>
              <w:top w:val="single" w:color="auto" w:sz="4" w:space="0"/>
              <w:left w:val="single" w:color="auto" w:sz="4" w:space="0"/>
              <w:right w:val="single" w:color="auto" w:sz="4" w:space="0"/>
            </w:tcBorders>
            <w:shd w:val="clear" w:color="auto" w:fill="FFFFFF"/>
            <w:vAlign w:val="center"/>
          </w:tcPr>
          <w:p w14:paraId="502BEB03">
            <w:pPr>
              <w:keepNext w:val="0"/>
              <w:keepLines w:val="0"/>
              <w:widowControl/>
              <w:suppressLineNumbers w:val="0"/>
              <w:jc w:val="right"/>
              <w:textAlignment w:val="center"/>
              <w:rPr>
                <w:rFonts w:hint="default"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2"/>
                <w:sz w:val="24"/>
                <w:szCs w:val="24"/>
                <w:u w:val="none"/>
                <w:lang w:val="en-US" w:eastAsia="zh-CN" w:bidi="ar-SA"/>
              </w:rPr>
              <w:t>4</w:t>
            </w:r>
            <w:bookmarkStart w:id="0" w:name="_GoBack"/>
            <w:bookmarkEnd w:id="0"/>
          </w:p>
        </w:tc>
        <w:tc>
          <w:tcPr>
            <w:tcW w:w="1450" w:type="dxa"/>
            <w:tcBorders>
              <w:top w:val="single" w:color="auto" w:sz="4" w:space="0"/>
              <w:left w:val="single" w:color="auto" w:sz="4" w:space="0"/>
              <w:bottom w:val="single" w:color="auto" w:sz="4" w:space="0"/>
              <w:right w:val="single" w:color="auto" w:sz="4" w:space="0"/>
            </w:tcBorders>
            <w:shd w:val="clear" w:color="auto" w:fill="FFFFFF"/>
            <w:vAlign w:val="center"/>
          </w:tcPr>
          <w:p w14:paraId="3E518DB6">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线上参与度需进一步提升</w:t>
            </w:r>
          </w:p>
        </w:tc>
      </w:tr>
      <w:tr w14:paraId="6EAB30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3"/>
          <w:wAfter w:w="4350" w:type="dxa"/>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35F92625">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2DBFD658">
            <w:pPr>
              <w:pStyle w:val="9"/>
              <w:rPr>
                <w:rFonts w:hint="eastAsia" w:ascii="宋体" w:hAnsi="宋体" w:eastAsia="宋体" w:cs="宋体"/>
              </w:rPr>
            </w:pPr>
          </w:p>
        </w:tc>
        <w:tc>
          <w:tcPr>
            <w:tcW w:w="1034" w:type="dxa"/>
            <w:tcBorders>
              <w:top w:val="single" w:color="auto" w:sz="4" w:space="0"/>
              <w:left w:val="single" w:color="auto" w:sz="4" w:space="0"/>
              <w:bottom w:val="single" w:color="auto" w:sz="4" w:space="0"/>
              <w:right w:val="single" w:color="auto" w:sz="4" w:space="0"/>
            </w:tcBorders>
            <w:vAlign w:val="top"/>
          </w:tcPr>
          <w:p w14:paraId="376E11FC">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77032784">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tcBorders>
              <w:top w:val="single" w:color="auto" w:sz="4" w:space="0"/>
              <w:left w:val="single" w:color="auto" w:sz="4" w:space="0"/>
              <w:bottom w:val="single" w:color="auto" w:sz="4" w:space="0"/>
              <w:right w:val="single" w:color="auto" w:sz="4" w:space="0"/>
            </w:tcBorders>
            <w:vAlign w:val="top"/>
          </w:tcPr>
          <w:p w14:paraId="664DB390">
            <w:pPr>
              <w:keepNext w:val="0"/>
              <w:keepLines w:val="0"/>
              <w:widowControl/>
              <w:suppressLineNumbers w:val="0"/>
              <w:jc w:val="center"/>
              <w:textAlignment w:val="center"/>
              <w:rPr>
                <w:rFonts w:hint="default" w:ascii="宋体" w:hAnsi="宋体" w:eastAsia="宋体" w:cs="宋体"/>
                <w:spacing w:val="6"/>
                <w:kern w:val="2"/>
                <w:sz w:val="21"/>
                <w:szCs w:val="21"/>
                <w:lang w:val="en-US" w:eastAsia="zh-CN" w:bidi="ar-SA"/>
              </w:rPr>
            </w:pPr>
            <w:r>
              <w:rPr>
                <w:rFonts w:hint="eastAsia" w:ascii="宋体" w:hAnsi="宋体" w:eastAsia="宋体" w:cs="宋体"/>
                <w:spacing w:val="6"/>
                <w:kern w:val="2"/>
                <w:sz w:val="21"/>
                <w:szCs w:val="21"/>
                <w:lang w:val="en-US" w:eastAsia="zh-CN" w:bidi="ar-SA"/>
              </w:rPr>
              <w:t>不适用</w:t>
            </w:r>
          </w:p>
        </w:tc>
        <w:tc>
          <w:tcPr>
            <w:tcW w:w="1310" w:type="dxa"/>
            <w:tcBorders>
              <w:top w:val="single" w:color="auto" w:sz="4" w:space="0"/>
              <w:left w:val="single" w:color="auto" w:sz="4" w:space="0"/>
              <w:bottom w:val="single" w:color="auto" w:sz="4" w:space="0"/>
              <w:right w:val="single" w:color="auto" w:sz="4" w:space="0"/>
            </w:tcBorders>
            <w:vAlign w:val="top"/>
          </w:tcPr>
          <w:p w14:paraId="10640F9D">
            <w:pPr>
              <w:pStyle w:val="9"/>
              <w:rPr>
                <w:rFonts w:hint="eastAsia" w:ascii="宋体" w:hAnsi="宋体" w:eastAsia="宋体" w:cs="宋体"/>
                <w:kern w:val="2"/>
                <w:sz w:val="21"/>
                <w:szCs w:val="21"/>
                <w:lang w:val="en-US" w:eastAsia="zh-CN" w:bidi="ar-SA"/>
              </w:rPr>
            </w:pPr>
            <w:r>
              <w:rPr>
                <w:rFonts w:hint="eastAsia" w:ascii="宋体" w:hAnsi="宋体" w:eastAsia="宋体" w:cs="宋体"/>
                <w:spacing w:val="6"/>
                <w:kern w:val="2"/>
                <w:sz w:val="21"/>
                <w:szCs w:val="21"/>
                <w:lang w:val="en-US" w:eastAsia="zh-CN" w:bidi="ar-SA"/>
              </w:rPr>
              <w:t>不适用</w:t>
            </w:r>
          </w:p>
        </w:tc>
        <w:tc>
          <w:tcPr>
            <w:tcW w:w="1268" w:type="dxa"/>
            <w:tcBorders>
              <w:top w:val="single" w:color="auto" w:sz="4" w:space="0"/>
              <w:left w:val="single" w:color="auto" w:sz="4" w:space="0"/>
              <w:bottom w:val="single" w:color="auto" w:sz="4" w:space="0"/>
              <w:right w:val="single" w:color="auto" w:sz="4" w:space="0"/>
            </w:tcBorders>
            <w:vAlign w:val="top"/>
          </w:tcPr>
          <w:p w14:paraId="4DF3E164">
            <w:pPr>
              <w:pStyle w:val="9"/>
              <w:rPr>
                <w:rFonts w:hint="eastAsia" w:ascii="宋体" w:hAnsi="宋体" w:eastAsia="宋体" w:cs="宋体"/>
                <w:kern w:val="2"/>
                <w:sz w:val="21"/>
                <w:szCs w:val="21"/>
                <w:lang w:val="en-US" w:eastAsia="zh-CN" w:bidi="ar-SA"/>
              </w:rPr>
            </w:pPr>
          </w:p>
        </w:tc>
        <w:tc>
          <w:tcPr>
            <w:tcW w:w="716" w:type="dxa"/>
            <w:tcBorders>
              <w:top w:val="single" w:color="auto" w:sz="4" w:space="0"/>
              <w:left w:val="single" w:color="auto" w:sz="4" w:space="0"/>
              <w:bottom w:val="single" w:color="auto" w:sz="4" w:space="0"/>
              <w:right w:val="single" w:color="auto" w:sz="4" w:space="0"/>
            </w:tcBorders>
            <w:vAlign w:val="top"/>
          </w:tcPr>
          <w:p w14:paraId="46D6CED8">
            <w:pPr>
              <w:pStyle w:val="9"/>
              <w:spacing w:line="235" w:lineRule="exact"/>
              <w:rPr>
                <w:rFonts w:hint="eastAsia" w:ascii="宋体" w:hAnsi="宋体" w:eastAsia="宋体" w:cs="宋体"/>
                <w:sz w:val="20"/>
                <w:lang w:val="en-US" w:eastAsia="zh-CN"/>
              </w:rPr>
            </w:pPr>
          </w:p>
        </w:tc>
        <w:tc>
          <w:tcPr>
            <w:tcW w:w="873" w:type="dxa"/>
            <w:tcBorders>
              <w:top w:val="single" w:color="auto" w:sz="4" w:space="0"/>
              <w:left w:val="single" w:color="auto" w:sz="4" w:space="0"/>
              <w:bottom w:val="single" w:color="auto" w:sz="4" w:space="0"/>
              <w:right w:val="single" w:color="auto" w:sz="4" w:space="0"/>
            </w:tcBorders>
            <w:vAlign w:val="top"/>
          </w:tcPr>
          <w:p w14:paraId="604BBA52">
            <w:pPr>
              <w:pStyle w:val="9"/>
              <w:spacing w:line="235" w:lineRule="exact"/>
              <w:rPr>
                <w:rFonts w:hint="eastAsia" w:ascii="宋体" w:hAnsi="宋体" w:eastAsia="宋体" w:cs="宋体"/>
                <w:sz w:val="20"/>
                <w:lang w:val="en-US" w:eastAsia="zh-CN"/>
              </w:rPr>
            </w:pPr>
          </w:p>
        </w:tc>
        <w:tc>
          <w:tcPr>
            <w:tcW w:w="1450" w:type="dxa"/>
            <w:tcBorders>
              <w:top w:val="single" w:color="auto" w:sz="4" w:space="0"/>
              <w:left w:val="single" w:color="auto" w:sz="4" w:space="0"/>
              <w:bottom w:val="single" w:color="auto" w:sz="4" w:space="0"/>
              <w:right w:val="single" w:color="auto" w:sz="4" w:space="0"/>
            </w:tcBorders>
            <w:vAlign w:val="top"/>
          </w:tcPr>
          <w:p w14:paraId="048BF6AC">
            <w:pPr>
              <w:pStyle w:val="9"/>
              <w:spacing w:line="235" w:lineRule="exact"/>
              <w:rPr>
                <w:rFonts w:hint="eastAsia" w:ascii="宋体" w:hAnsi="宋体" w:eastAsia="宋体" w:cs="宋体"/>
                <w:sz w:val="20"/>
              </w:rPr>
            </w:pPr>
          </w:p>
        </w:tc>
      </w:tr>
      <w:tr w14:paraId="4D860D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3"/>
          <w:wAfter w:w="4350" w:type="dxa"/>
          <w:trHeight w:val="294"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63DC9165">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688E1A28">
            <w:pPr>
              <w:pStyle w:val="9"/>
              <w:rPr>
                <w:rFonts w:hint="eastAsia" w:ascii="宋体" w:hAnsi="宋体" w:eastAsia="宋体" w:cs="宋体"/>
              </w:rPr>
            </w:pPr>
          </w:p>
        </w:tc>
        <w:tc>
          <w:tcPr>
            <w:tcW w:w="1034" w:type="dxa"/>
            <w:vMerge w:val="restart"/>
            <w:tcBorders>
              <w:top w:val="single" w:color="auto" w:sz="4" w:space="0"/>
              <w:left w:val="single" w:color="auto" w:sz="4" w:space="0"/>
              <w:bottom w:val="single" w:color="auto" w:sz="4" w:space="0"/>
              <w:right w:val="single" w:color="auto" w:sz="4" w:space="0"/>
            </w:tcBorders>
            <w:vAlign w:val="top"/>
          </w:tcPr>
          <w:p w14:paraId="6040D0F3">
            <w:pPr>
              <w:spacing w:before="207" w:line="230" w:lineRule="auto"/>
              <w:ind w:left="227" w:right="116" w:hanging="98"/>
              <w:rPr>
                <w:rFonts w:hint="eastAsia" w:ascii="宋体" w:hAnsi="宋体" w:eastAsia="宋体" w:cs="宋体"/>
                <w:sz w:val="19"/>
                <w:szCs w:val="19"/>
                <w:lang w:eastAsia="zh-CN"/>
              </w:rPr>
            </w:pPr>
            <w:r>
              <w:rPr>
                <w:rFonts w:hint="eastAsia" w:ascii="宋体" w:hAnsi="宋体" w:cs="宋体"/>
                <w:sz w:val="19"/>
                <w:szCs w:val="19"/>
                <w:lang w:eastAsia="zh-CN"/>
              </w:rPr>
              <w:t>可持续影响指标</w:t>
            </w:r>
          </w:p>
        </w:tc>
        <w:tc>
          <w:tcPr>
            <w:tcW w:w="1269" w:type="dxa"/>
            <w:tcBorders>
              <w:top w:val="single" w:color="auto" w:sz="4" w:space="0"/>
              <w:left w:val="single" w:color="auto" w:sz="4" w:space="0"/>
              <w:bottom w:val="single" w:color="auto" w:sz="4" w:space="0"/>
              <w:right w:val="single" w:color="auto" w:sz="4" w:space="0"/>
            </w:tcBorders>
            <w:shd w:val="clear" w:color="auto" w:fill="FFFFFF"/>
            <w:vAlign w:val="center"/>
          </w:tcPr>
          <w:p w14:paraId="47E70006">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长效机制建设</w:t>
            </w:r>
          </w:p>
        </w:tc>
        <w:tc>
          <w:tcPr>
            <w:tcW w:w="1310" w:type="dxa"/>
            <w:tcBorders>
              <w:top w:val="single" w:color="auto" w:sz="4" w:space="0"/>
              <w:left w:val="single" w:color="auto" w:sz="4" w:space="0"/>
              <w:bottom w:val="single" w:color="auto" w:sz="4" w:space="0"/>
              <w:right w:val="single" w:color="auto" w:sz="4" w:space="0"/>
            </w:tcBorders>
            <w:shd w:val="clear" w:color="auto" w:fill="FFFFFF"/>
            <w:vAlign w:val="center"/>
          </w:tcPr>
          <w:p w14:paraId="3478523D">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党建与业务融合机制</w:t>
            </w:r>
          </w:p>
        </w:tc>
        <w:tc>
          <w:tcPr>
            <w:tcW w:w="1268" w:type="dxa"/>
            <w:tcBorders>
              <w:top w:val="single" w:color="auto" w:sz="4" w:space="0"/>
              <w:left w:val="single" w:color="auto" w:sz="4" w:space="0"/>
              <w:bottom w:val="single" w:color="auto" w:sz="4" w:space="0"/>
              <w:right w:val="single" w:color="auto" w:sz="4" w:space="0"/>
            </w:tcBorders>
            <w:shd w:val="clear" w:color="auto" w:fill="FFFFFF"/>
            <w:vAlign w:val="center"/>
          </w:tcPr>
          <w:p w14:paraId="474B67C4">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落实 “四同步” 原则，计划深化融合</w:t>
            </w:r>
          </w:p>
        </w:tc>
        <w:tc>
          <w:tcPr>
            <w:tcW w:w="716" w:type="dxa"/>
            <w:tcBorders>
              <w:top w:val="single" w:color="auto" w:sz="4" w:space="0"/>
              <w:left w:val="single" w:color="auto" w:sz="4" w:space="0"/>
              <w:bottom w:val="single" w:color="auto" w:sz="4" w:space="0"/>
              <w:right w:val="single" w:color="auto" w:sz="4" w:space="0"/>
            </w:tcBorders>
            <w:shd w:val="clear" w:color="auto" w:fill="FFFFFF"/>
            <w:vAlign w:val="center"/>
          </w:tcPr>
          <w:p w14:paraId="2D0A2E6C">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0"/>
                <w:sz w:val="24"/>
                <w:szCs w:val="24"/>
                <w:u w:val="none"/>
                <w:lang w:val="en-US" w:eastAsia="zh-CN" w:bidi="ar"/>
              </w:rPr>
              <w:t>5</w:t>
            </w:r>
          </w:p>
        </w:tc>
        <w:tc>
          <w:tcPr>
            <w:tcW w:w="873" w:type="dxa"/>
            <w:tcBorders>
              <w:top w:val="single" w:color="auto" w:sz="4" w:space="0"/>
              <w:left w:val="single" w:color="auto" w:sz="4" w:space="0"/>
              <w:bottom w:val="single" w:color="auto" w:sz="4" w:space="0"/>
              <w:right w:val="single" w:color="auto" w:sz="4" w:space="0"/>
            </w:tcBorders>
            <w:shd w:val="clear" w:color="auto" w:fill="FFFFFF"/>
            <w:vAlign w:val="center"/>
          </w:tcPr>
          <w:p w14:paraId="3AB50825">
            <w:pPr>
              <w:keepNext w:val="0"/>
              <w:keepLines w:val="0"/>
              <w:widowControl/>
              <w:suppressLineNumbers w:val="0"/>
              <w:jc w:val="center"/>
              <w:textAlignment w:val="center"/>
              <w:rPr>
                <w:rFonts w:hint="default"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2"/>
                <w:sz w:val="24"/>
                <w:szCs w:val="24"/>
                <w:u w:val="none"/>
                <w:lang w:val="en-US" w:eastAsia="zh-CN" w:bidi="ar-SA"/>
              </w:rPr>
              <w:t>4</w:t>
            </w:r>
          </w:p>
        </w:tc>
        <w:tc>
          <w:tcPr>
            <w:tcW w:w="1450" w:type="dxa"/>
            <w:tcBorders>
              <w:top w:val="single" w:color="auto" w:sz="4" w:space="0"/>
              <w:left w:val="single" w:color="auto" w:sz="4" w:space="0"/>
              <w:bottom w:val="single" w:color="auto" w:sz="4" w:space="0"/>
              <w:right w:val="single" w:color="auto" w:sz="4" w:space="0"/>
            </w:tcBorders>
            <w:shd w:val="clear" w:color="auto" w:fill="FFFFFF"/>
            <w:vAlign w:val="center"/>
          </w:tcPr>
          <w:p w14:paraId="64F0BCF4">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需加强长效机制评估</w:t>
            </w:r>
          </w:p>
        </w:tc>
      </w:tr>
      <w:tr w14:paraId="5C807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3"/>
          <w:wAfter w:w="4350" w:type="dxa"/>
          <w:trHeight w:val="27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0957C88C">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35CBA989">
            <w:pPr>
              <w:pStyle w:val="9"/>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vAlign w:val="top"/>
          </w:tcPr>
          <w:p w14:paraId="23B0B4EF">
            <w:pPr>
              <w:pStyle w:val="9"/>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shd w:val="clear" w:color="auto" w:fill="FFFFFF"/>
            <w:vAlign w:val="center"/>
          </w:tcPr>
          <w:p w14:paraId="5E12D179">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项目持续实施</w:t>
            </w:r>
          </w:p>
        </w:tc>
        <w:tc>
          <w:tcPr>
            <w:tcW w:w="1310" w:type="dxa"/>
            <w:tcBorders>
              <w:top w:val="single" w:color="auto" w:sz="4" w:space="0"/>
              <w:left w:val="single" w:color="auto" w:sz="4" w:space="0"/>
              <w:bottom w:val="single" w:color="auto" w:sz="4" w:space="0"/>
              <w:right w:val="single" w:color="auto" w:sz="4" w:space="0"/>
            </w:tcBorders>
            <w:shd w:val="clear" w:color="auto" w:fill="FFFFFF"/>
            <w:vAlign w:val="center"/>
          </w:tcPr>
          <w:p w14:paraId="2A7A7E7F">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慢性病防控示范区复审</w:t>
            </w:r>
          </w:p>
        </w:tc>
        <w:tc>
          <w:tcPr>
            <w:tcW w:w="1268" w:type="dxa"/>
            <w:tcBorders>
              <w:top w:val="single" w:color="auto" w:sz="4" w:space="0"/>
              <w:left w:val="single" w:color="auto" w:sz="4" w:space="0"/>
              <w:bottom w:val="single" w:color="auto" w:sz="4" w:space="0"/>
              <w:right w:val="single" w:color="auto" w:sz="4" w:space="0"/>
            </w:tcBorders>
            <w:shd w:val="clear" w:color="auto" w:fill="FFFFFF"/>
            <w:vAlign w:val="center"/>
          </w:tcPr>
          <w:p w14:paraId="0FA42DF7">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推进复审准备工作</w:t>
            </w:r>
          </w:p>
        </w:tc>
        <w:tc>
          <w:tcPr>
            <w:tcW w:w="716" w:type="dxa"/>
            <w:tcBorders>
              <w:top w:val="single" w:color="auto" w:sz="4" w:space="0"/>
              <w:left w:val="single" w:color="auto" w:sz="4" w:space="0"/>
              <w:bottom w:val="single" w:color="auto" w:sz="4" w:space="0"/>
              <w:right w:val="single" w:color="auto" w:sz="4" w:space="0"/>
            </w:tcBorders>
            <w:shd w:val="clear" w:color="auto" w:fill="FFFFFF"/>
            <w:vAlign w:val="center"/>
          </w:tcPr>
          <w:p w14:paraId="31FA4CF7">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0"/>
                <w:sz w:val="24"/>
                <w:szCs w:val="24"/>
                <w:u w:val="none"/>
                <w:lang w:val="en-US" w:eastAsia="zh-CN" w:bidi="ar"/>
              </w:rPr>
              <w:t>5</w:t>
            </w:r>
          </w:p>
        </w:tc>
        <w:tc>
          <w:tcPr>
            <w:tcW w:w="873" w:type="dxa"/>
            <w:tcBorders>
              <w:top w:val="single" w:color="auto" w:sz="4" w:space="0"/>
              <w:left w:val="single" w:color="auto" w:sz="4" w:space="0"/>
              <w:bottom w:val="single" w:color="auto" w:sz="4" w:space="0"/>
              <w:right w:val="single" w:color="auto" w:sz="4" w:space="0"/>
            </w:tcBorders>
            <w:shd w:val="clear" w:color="auto" w:fill="FFFFFF"/>
            <w:vAlign w:val="center"/>
          </w:tcPr>
          <w:p w14:paraId="33B62B7B">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2"/>
                <w:sz w:val="24"/>
                <w:szCs w:val="24"/>
                <w:u w:val="none"/>
                <w:lang w:val="en-US" w:eastAsia="zh-CN" w:bidi="ar-SA"/>
              </w:rPr>
              <w:t>5</w:t>
            </w:r>
          </w:p>
        </w:tc>
        <w:tc>
          <w:tcPr>
            <w:tcW w:w="1450" w:type="dxa"/>
            <w:tcBorders>
              <w:top w:val="single" w:color="auto" w:sz="4" w:space="0"/>
              <w:left w:val="single" w:color="auto" w:sz="4" w:space="0"/>
              <w:bottom w:val="single" w:color="auto" w:sz="4" w:space="0"/>
              <w:right w:val="single" w:color="auto" w:sz="4" w:space="0"/>
            </w:tcBorders>
            <w:shd w:val="clear" w:color="auto" w:fill="FFFFFF"/>
            <w:vAlign w:val="center"/>
          </w:tcPr>
          <w:p w14:paraId="1986647E">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按计划进行，强化资料收集</w:t>
            </w:r>
          </w:p>
        </w:tc>
      </w:tr>
      <w:tr w14:paraId="6CCE20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3"/>
          <w:wAfter w:w="4350" w:type="dxa"/>
          <w:trHeight w:val="334"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1CF2BF25">
            <w:pPr>
              <w:pStyle w:val="9"/>
              <w:rPr>
                <w:rFonts w:hint="eastAsia" w:ascii="宋体" w:hAnsi="宋体" w:eastAsia="宋体" w:cs="宋体"/>
              </w:rPr>
            </w:pPr>
          </w:p>
        </w:tc>
        <w:tc>
          <w:tcPr>
            <w:tcW w:w="1079" w:type="dxa"/>
            <w:tcBorders>
              <w:top w:val="single" w:color="auto" w:sz="4" w:space="0"/>
              <w:left w:val="single" w:color="auto" w:sz="4" w:space="0"/>
              <w:bottom w:val="single" w:color="auto" w:sz="4" w:space="0"/>
              <w:right w:val="single" w:color="auto" w:sz="4" w:space="0"/>
            </w:tcBorders>
            <w:vAlign w:val="top"/>
          </w:tcPr>
          <w:p w14:paraId="4E54E57D">
            <w:pPr>
              <w:spacing w:before="110" w:line="226" w:lineRule="auto"/>
              <w:ind w:left="251"/>
              <w:rPr>
                <w:rFonts w:hint="eastAsia" w:ascii="宋体" w:hAnsi="宋体" w:eastAsia="宋体" w:cs="宋体"/>
                <w:sz w:val="19"/>
                <w:szCs w:val="19"/>
              </w:rPr>
            </w:pPr>
            <w:r>
              <w:rPr>
                <w:rFonts w:hint="eastAsia" w:ascii="宋体" w:hAnsi="宋体" w:eastAsia="宋体" w:cs="宋体"/>
                <w:spacing w:val="4"/>
                <w:sz w:val="19"/>
                <w:szCs w:val="19"/>
              </w:rPr>
              <w:t>满意度</w:t>
            </w:r>
          </w:p>
          <w:p w14:paraId="3CCA79C8">
            <w:pPr>
              <w:spacing w:before="7" w:line="226" w:lineRule="auto"/>
              <w:ind w:left="345"/>
              <w:rPr>
                <w:rFonts w:hint="eastAsia" w:ascii="宋体" w:hAnsi="宋体" w:eastAsia="宋体" w:cs="宋体"/>
                <w:sz w:val="19"/>
                <w:szCs w:val="19"/>
              </w:rPr>
            </w:pPr>
            <w:r>
              <w:rPr>
                <w:rFonts w:hint="eastAsia" w:ascii="宋体" w:hAnsi="宋体" w:eastAsia="宋体" w:cs="宋体"/>
                <w:spacing w:val="3"/>
                <w:sz w:val="19"/>
                <w:szCs w:val="19"/>
              </w:rPr>
              <w:t>指标</w:t>
            </w:r>
          </w:p>
          <w:p w14:paraId="7FB1C768">
            <w:pPr>
              <w:spacing w:before="7" w:line="227" w:lineRule="auto"/>
              <w:ind w:left="114"/>
              <w:rPr>
                <w:rFonts w:hint="eastAsia" w:ascii="宋体" w:hAnsi="宋体" w:eastAsia="宋体" w:cs="宋体"/>
                <w:sz w:val="19"/>
                <w:szCs w:val="19"/>
              </w:rPr>
            </w:pPr>
            <w:r>
              <w:rPr>
                <w:rFonts w:hint="eastAsia" w:ascii="宋体" w:hAnsi="宋体" w:eastAsia="宋体" w:cs="宋体"/>
                <w:spacing w:val="3"/>
                <w:sz w:val="19"/>
                <w:szCs w:val="19"/>
              </w:rPr>
              <w:t>（10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34" w:type="dxa"/>
            <w:tcBorders>
              <w:top w:val="single" w:color="auto" w:sz="4" w:space="0"/>
              <w:left w:val="single" w:color="auto" w:sz="4" w:space="0"/>
              <w:bottom w:val="single" w:color="auto" w:sz="4" w:space="0"/>
              <w:right w:val="single" w:color="auto" w:sz="4" w:space="0"/>
            </w:tcBorders>
            <w:vAlign w:val="top"/>
          </w:tcPr>
          <w:p w14:paraId="3E48F430">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7A736738">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46CC2330">
            <w:pPr>
              <w:spacing w:before="7" w:line="226" w:lineRule="auto"/>
              <w:ind w:left="419"/>
              <w:rPr>
                <w:rFonts w:hint="eastAsia" w:ascii="宋体" w:hAnsi="宋体" w:eastAsia="宋体" w:cs="宋体"/>
                <w:sz w:val="19"/>
                <w:szCs w:val="19"/>
              </w:rPr>
            </w:pPr>
            <w:r>
              <w:rPr>
                <w:rFonts w:hint="eastAsia" w:ascii="宋体" w:hAnsi="宋体" w:eastAsia="宋体" w:cs="宋体"/>
                <w:spacing w:val="2"/>
                <w:sz w:val="19"/>
                <w:szCs w:val="19"/>
              </w:rPr>
              <w:t>标</w:t>
            </w:r>
          </w:p>
        </w:tc>
        <w:tc>
          <w:tcPr>
            <w:tcW w:w="1269" w:type="dxa"/>
            <w:tcBorders>
              <w:top w:val="single" w:color="auto" w:sz="4" w:space="0"/>
              <w:left w:val="single" w:color="auto" w:sz="4" w:space="0"/>
              <w:bottom w:val="single" w:color="auto" w:sz="4" w:space="0"/>
              <w:right w:val="single" w:color="auto" w:sz="4" w:space="0"/>
            </w:tcBorders>
            <w:vAlign w:val="center"/>
          </w:tcPr>
          <w:p w14:paraId="38C80070">
            <w:pPr>
              <w:pStyle w:val="9"/>
              <w:rPr>
                <w:rFonts w:hint="default" w:ascii="宋体" w:hAnsi="宋体" w:eastAsia="宋体" w:cs="宋体"/>
                <w:lang w:val="en-US" w:eastAsia="zh-CN"/>
              </w:rPr>
            </w:pPr>
            <w:r>
              <w:rPr>
                <w:rFonts w:hint="eastAsia" w:ascii="宋体" w:hAnsi="宋体" w:eastAsia="宋体" w:cs="宋体"/>
                <w:lang w:val="en-US" w:eastAsia="zh-CN"/>
              </w:rPr>
              <w:t>群众满意度</w:t>
            </w:r>
          </w:p>
        </w:tc>
        <w:tc>
          <w:tcPr>
            <w:tcW w:w="1310" w:type="dxa"/>
            <w:tcBorders>
              <w:top w:val="single" w:color="auto" w:sz="4" w:space="0"/>
              <w:left w:val="single" w:color="auto" w:sz="4" w:space="0"/>
              <w:bottom w:val="single" w:color="auto" w:sz="4" w:space="0"/>
              <w:right w:val="single" w:color="auto" w:sz="4" w:space="0"/>
            </w:tcBorders>
            <w:vAlign w:val="center"/>
          </w:tcPr>
          <w:p w14:paraId="1D3A12DF">
            <w:pPr>
              <w:pStyle w:val="9"/>
              <w:rPr>
                <w:rFonts w:hint="default" w:ascii="宋体" w:hAnsi="宋体" w:eastAsia="宋体" w:cs="宋体"/>
                <w:lang w:val="en-US" w:eastAsia="zh-CN"/>
              </w:rPr>
            </w:pPr>
            <w:r>
              <w:rPr>
                <w:rFonts w:hint="eastAsia" w:ascii="宋体" w:hAnsi="宋体" w:eastAsia="宋体" w:cs="宋体"/>
                <w:lang w:val="en-US" w:eastAsia="zh-CN"/>
              </w:rPr>
              <w:t>≥95%</w:t>
            </w:r>
          </w:p>
        </w:tc>
        <w:tc>
          <w:tcPr>
            <w:tcW w:w="1268" w:type="dxa"/>
            <w:tcBorders>
              <w:top w:val="single" w:color="auto" w:sz="4" w:space="0"/>
              <w:left w:val="single" w:color="auto" w:sz="4" w:space="0"/>
              <w:bottom w:val="single" w:color="auto" w:sz="4" w:space="0"/>
              <w:right w:val="single" w:color="auto" w:sz="4" w:space="0"/>
            </w:tcBorders>
            <w:vAlign w:val="center"/>
          </w:tcPr>
          <w:p w14:paraId="694D9867">
            <w:pPr>
              <w:pStyle w:val="9"/>
              <w:rPr>
                <w:rFonts w:hint="eastAsia" w:ascii="宋体" w:hAnsi="宋体" w:eastAsia="宋体" w:cs="宋体"/>
                <w:lang w:val="en-US" w:eastAsia="zh-CN"/>
              </w:rPr>
            </w:pPr>
            <w:r>
              <w:rPr>
                <w:rFonts w:hint="eastAsia" w:ascii="宋体" w:hAnsi="宋体" w:eastAsia="宋体" w:cs="宋体"/>
                <w:lang w:val="en-US" w:eastAsia="zh-CN"/>
              </w:rPr>
              <w:t>≥95%</w:t>
            </w:r>
          </w:p>
        </w:tc>
        <w:tc>
          <w:tcPr>
            <w:tcW w:w="716" w:type="dxa"/>
            <w:tcBorders>
              <w:top w:val="single" w:color="auto" w:sz="4" w:space="0"/>
              <w:left w:val="single" w:color="auto" w:sz="4" w:space="0"/>
              <w:bottom w:val="single" w:color="auto" w:sz="4" w:space="0"/>
              <w:right w:val="single" w:color="auto" w:sz="4" w:space="0"/>
            </w:tcBorders>
            <w:vAlign w:val="top"/>
          </w:tcPr>
          <w:p w14:paraId="7AC879A3">
            <w:pPr>
              <w:pStyle w:val="9"/>
              <w:rPr>
                <w:rFonts w:hint="default" w:ascii="宋体" w:hAnsi="宋体" w:eastAsia="宋体" w:cs="宋体"/>
                <w:lang w:val="en-US" w:eastAsia="zh-CN"/>
              </w:rPr>
            </w:pPr>
            <w:r>
              <w:rPr>
                <w:rFonts w:hint="eastAsia" w:ascii="宋体" w:hAnsi="宋体" w:eastAsia="宋体" w:cs="宋体"/>
                <w:lang w:val="en-US" w:eastAsia="zh-CN"/>
              </w:rPr>
              <w:t>10</w:t>
            </w:r>
          </w:p>
        </w:tc>
        <w:tc>
          <w:tcPr>
            <w:tcW w:w="873" w:type="dxa"/>
            <w:tcBorders>
              <w:top w:val="single" w:color="auto" w:sz="4" w:space="0"/>
              <w:left w:val="single" w:color="auto" w:sz="4" w:space="0"/>
              <w:bottom w:val="single" w:color="auto" w:sz="4" w:space="0"/>
              <w:right w:val="single" w:color="auto" w:sz="4" w:space="0"/>
            </w:tcBorders>
            <w:vAlign w:val="top"/>
          </w:tcPr>
          <w:p w14:paraId="3C780EFE">
            <w:pPr>
              <w:pStyle w:val="9"/>
              <w:rPr>
                <w:rFonts w:hint="default" w:ascii="宋体" w:hAnsi="宋体" w:eastAsia="宋体" w:cs="宋体"/>
                <w:lang w:val="en-US" w:eastAsia="zh-CN"/>
              </w:rPr>
            </w:pPr>
            <w:r>
              <w:rPr>
                <w:rFonts w:hint="eastAsia" w:ascii="宋体" w:hAnsi="宋体" w:eastAsia="宋体" w:cs="宋体"/>
                <w:lang w:val="en-US" w:eastAsia="zh-CN"/>
              </w:rPr>
              <w:t>10</w:t>
            </w:r>
          </w:p>
        </w:tc>
        <w:tc>
          <w:tcPr>
            <w:tcW w:w="1450" w:type="dxa"/>
            <w:tcBorders>
              <w:top w:val="single" w:color="auto" w:sz="4" w:space="0"/>
              <w:left w:val="single" w:color="auto" w:sz="4" w:space="0"/>
              <w:bottom w:val="single" w:color="auto" w:sz="4" w:space="0"/>
              <w:right w:val="single" w:color="auto" w:sz="4" w:space="0"/>
            </w:tcBorders>
            <w:vAlign w:val="top"/>
          </w:tcPr>
          <w:p w14:paraId="1D95CD24">
            <w:pPr>
              <w:pStyle w:val="9"/>
              <w:rPr>
                <w:rFonts w:hint="eastAsia" w:ascii="宋体" w:hAnsi="宋体" w:eastAsia="宋体" w:cs="宋体"/>
              </w:rPr>
            </w:pPr>
          </w:p>
        </w:tc>
      </w:tr>
      <w:tr w14:paraId="57211E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3"/>
          <w:wAfter w:w="4350" w:type="dxa"/>
          <w:trHeight w:val="279" w:hRule="atLeast"/>
        </w:trPr>
        <w:tc>
          <w:tcPr>
            <w:tcW w:w="7044" w:type="dxa"/>
            <w:gridSpan w:val="6"/>
            <w:tcBorders>
              <w:top w:val="single" w:color="auto" w:sz="4" w:space="0"/>
              <w:left w:val="single" w:color="auto" w:sz="4" w:space="0"/>
              <w:bottom w:val="single" w:color="auto" w:sz="4" w:space="0"/>
              <w:right w:val="single" w:color="auto" w:sz="4" w:space="0"/>
            </w:tcBorders>
            <w:vAlign w:val="top"/>
          </w:tcPr>
          <w:p w14:paraId="538D729F">
            <w:pPr>
              <w:spacing w:before="41" w:line="221" w:lineRule="auto"/>
              <w:ind w:left="3343"/>
              <w:rPr>
                <w:rFonts w:hint="eastAsia" w:ascii="宋体" w:hAnsi="宋体" w:eastAsia="宋体" w:cs="宋体"/>
                <w:sz w:val="19"/>
                <w:szCs w:val="19"/>
              </w:rPr>
            </w:pPr>
            <w:r>
              <w:rPr>
                <w:rFonts w:hint="eastAsia" w:ascii="宋体" w:hAnsi="宋体" w:eastAsia="宋体" w:cs="宋体"/>
                <w:spacing w:val="-1"/>
                <w:sz w:val="19"/>
                <w:szCs w:val="19"/>
              </w:rPr>
              <w:t>总分</w:t>
            </w:r>
          </w:p>
        </w:tc>
        <w:tc>
          <w:tcPr>
            <w:tcW w:w="716" w:type="dxa"/>
            <w:tcBorders>
              <w:top w:val="single" w:color="auto" w:sz="4" w:space="0"/>
              <w:left w:val="single" w:color="auto" w:sz="4" w:space="0"/>
              <w:bottom w:val="single" w:color="auto" w:sz="4" w:space="0"/>
              <w:right w:val="single" w:color="auto" w:sz="4" w:space="0"/>
            </w:tcBorders>
            <w:vAlign w:val="top"/>
          </w:tcPr>
          <w:p w14:paraId="458F0632">
            <w:pPr>
              <w:spacing w:before="75" w:line="195" w:lineRule="auto"/>
              <w:ind w:left="230"/>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tcBorders>
              <w:top w:val="single" w:color="auto" w:sz="4" w:space="0"/>
              <w:left w:val="single" w:color="auto" w:sz="4" w:space="0"/>
              <w:bottom w:val="single" w:color="auto" w:sz="4" w:space="0"/>
              <w:right w:val="single" w:color="auto" w:sz="4" w:space="0"/>
            </w:tcBorders>
            <w:vAlign w:val="top"/>
          </w:tcPr>
          <w:p w14:paraId="37E16594">
            <w:pPr>
              <w:pStyle w:val="9"/>
              <w:rPr>
                <w:rFonts w:hint="default" w:ascii="宋体" w:hAnsi="宋体" w:eastAsia="宋体" w:cs="宋体"/>
                <w:lang w:val="en-US" w:eastAsia="zh-CN"/>
              </w:rPr>
            </w:pPr>
            <w:r>
              <w:rPr>
                <w:rFonts w:hint="eastAsia" w:ascii="宋体" w:hAnsi="宋体" w:eastAsia="宋体" w:cs="宋体"/>
                <w:lang w:val="en-US" w:eastAsia="zh-CN"/>
              </w:rPr>
              <w:t>98</w:t>
            </w:r>
          </w:p>
        </w:tc>
        <w:tc>
          <w:tcPr>
            <w:tcW w:w="1450" w:type="dxa"/>
            <w:tcBorders>
              <w:top w:val="single" w:color="auto" w:sz="4" w:space="0"/>
              <w:left w:val="single" w:color="auto" w:sz="4" w:space="0"/>
              <w:bottom w:val="single" w:color="auto" w:sz="4" w:space="0"/>
              <w:right w:val="single" w:color="auto" w:sz="4" w:space="0"/>
            </w:tcBorders>
            <w:vAlign w:val="top"/>
          </w:tcPr>
          <w:p w14:paraId="4FC34C7D">
            <w:pPr>
              <w:pStyle w:val="9"/>
              <w:rPr>
                <w:rFonts w:hint="eastAsia" w:ascii="宋体" w:hAnsi="宋体" w:eastAsia="宋体" w:cs="宋体"/>
              </w:rPr>
            </w:pPr>
          </w:p>
        </w:tc>
      </w:tr>
    </w:tbl>
    <w:p w14:paraId="29FA9AAD">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631731A6">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35C9CCD3">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sz w:val="28"/>
          <w:szCs w:val="28"/>
          <w:lang w:eastAsia="zh-CN"/>
        </w:rPr>
        <w:sectPr>
          <w:footerReference r:id="rId4" w:type="default"/>
          <w:pgSz w:w="11900" w:h="16833"/>
          <w:pgMar w:top="1429" w:right="1106" w:bottom="1310" w:left="1111" w:header="0" w:footer="1020"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填表人：陈阳书    联系电话：18973057300   填报日期：</w:t>
      </w:r>
    </w:p>
    <w:p w14:paraId="5EBB115A">
      <w:pPr>
        <w:spacing w:before="191" w:line="230" w:lineRule="auto"/>
        <w:rPr>
          <w:rFonts w:hint="eastAsia" w:ascii="方正小标宋简体" w:hAnsi="方正小标宋简体" w:eastAsia="黑体" w:cs="方正小标宋简体"/>
          <w:sz w:val="31"/>
          <w:szCs w:val="31"/>
          <w:lang w:eastAsia="zh-CN"/>
        </w:rPr>
      </w:pPr>
      <w:r>
        <w:rPr>
          <w:rFonts w:ascii="黑体" w:hAnsi="黑体" w:eastAsia="黑体" w:cs="黑体"/>
          <w:spacing w:val="-4"/>
          <w:sz w:val="31"/>
          <w:szCs w:val="31"/>
        </w:rPr>
        <w:t>附件</w:t>
      </w:r>
      <w:r>
        <w:rPr>
          <w:rFonts w:ascii="黑体" w:hAnsi="黑体" w:eastAsia="黑体" w:cs="黑体"/>
          <w:spacing w:val="-68"/>
          <w:sz w:val="31"/>
          <w:szCs w:val="31"/>
        </w:rPr>
        <w:t xml:space="preserve"> </w:t>
      </w:r>
      <w:r>
        <w:rPr>
          <w:rFonts w:hint="eastAsia" w:ascii="Times New Roman" w:hAnsi="Times New Roman" w:eastAsia="宋体" w:cs="Times New Roman"/>
          <w:spacing w:val="-4"/>
          <w:sz w:val="31"/>
          <w:szCs w:val="31"/>
          <w:lang w:val="en-US" w:eastAsia="zh-CN"/>
        </w:rPr>
        <w:t>3</w:t>
      </w:r>
    </w:p>
    <w:p w14:paraId="0C4585E6">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2024 年度项目支出绩效自评表</w:t>
      </w:r>
    </w:p>
    <w:tbl>
      <w:tblPr>
        <w:tblStyle w:val="8"/>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244"/>
        <w:gridCol w:w="1244"/>
        <w:gridCol w:w="1281"/>
        <w:gridCol w:w="673"/>
        <w:gridCol w:w="873"/>
        <w:gridCol w:w="1422"/>
      </w:tblGrid>
      <w:tr w14:paraId="485059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vAlign w:val="top"/>
          </w:tcPr>
          <w:p w14:paraId="75D648BB">
            <w:pPr>
              <w:spacing w:before="41" w:line="211" w:lineRule="auto"/>
              <w:ind w:left="967"/>
              <w:rPr>
                <w:rFonts w:hint="eastAsia" w:ascii="宋体" w:hAnsi="宋体" w:eastAsia="宋体" w:cs="宋体"/>
                <w:sz w:val="19"/>
                <w:szCs w:val="19"/>
              </w:rPr>
            </w:pPr>
            <w:r>
              <w:rPr>
                <w:rFonts w:hint="eastAsia" w:ascii="宋体" w:hAnsi="宋体" w:eastAsia="宋体" w:cs="宋体"/>
                <w:spacing w:val="8"/>
                <w:sz w:val="19"/>
                <w:szCs w:val="19"/>
              </w:rPr>
              <w:t>项目支出名称</w:t>
            </w:r>
          </w:p>
        </w:tc>
        <w:tc>
          <w:tcPr>
            <w:tcW w:w="6737" w:type="dxa"/>
            <w:gridSpan w:val="6"/>
            <w:vAlign w:val="top"/>
          </w:tcPr>
          <w:p w14:paraId="33701AAB">
            <w:pPr>
              <w:pStyle w:val="9"/>
              <w:rPr>
                <w:rFonts w:hint="eastAsia" w:ascii="宋体" w:hAnsi="宋体" w:eastAsia="宋体" w:cs="宋体"/>
                <w:lang w:val="en-US" w:eastAsia="zh-CN"/>
              </w:rPr>
            </w:pPr>
            <w:r>
              <w:rPr>
                <w:rFonts w:hint="eastAsia" w:ascii="宋体" w:hAnsi="宋体" w:eastAsia="宋体" w:cs="宋体"/>
                <w:lang w:val="en-US" w:eastAsia="zh-CN"/>
              </w:rPr>
              <w:t>/</w:t>
            </w:r>
          </w:p>
        </w:tc>
      </w:tr>
      <w:tr w14:paraId="7D5828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Align w:val="top"/>
          </w:tcPr>
          <w:p w14:paraId="7D9D847F">
            <w:pPr>
              <w:spacing w:before="32" w:line="215" w:lineRule="auto"/>
              <w:ind w:left="124"/>
              <w:rPr>
                <w:rFonts w:hint="eastAsia" w:ascii="宋体" w:hAnsi="宋体" w:eastAsia="宋体" w:cs="宋体"/>
                <w:sz w:val="19"/>
                <w:szCs w:val="19"/>
              </w:rPr>
            </w:pPr>
            <w:r>
              <w:rPr>
                <w:rFonts w:hint="eastAsia" w:ascii="宋体" w:hAnsi="宋体" w:eastAsia="宋体" w:cs="宋体"/>
                <w:spacing w:val="5"/>
                <w:sz w:val="19"/>
                <w:szCs w:val="19"/>
              </w:rPr>
              <w:t>主管部门</w:t>
            </w:r>
          </w:p>
        </w:tc>
        <w:tc>
          <w:tcPr>
            <w:tcW w:w="4522" w:type="dxa"/>
            <w:gridSpan w:val="4"/>
            <w:vAlign w:val="top"/>
          </w:tcPr>
          <w:p w14:paraId="489BF939">
            <w:pPr>
              <w:pStyle w:val="9"/>
              <w:rPr>
                <w:rFonts w:hint="eastAsia" w:ascii="宋体" w:hAnsi="宋体" w:eastAsia="宋体" w:cs="宋体"/>
                <w:lang w:val="en-US" w:eastAsia="zh-CN"/>
              </w:rPr>
            </w:pPr>
            <w:r>
              <w:rPr>
                <w:rFonts w:hint="eastAsia" w:ascii="宋体" w:hAnsi="宋体" w:eastAsia="宋体" w:cs="宋体"/>
                <w:lang w:val="en-US" w:eastAsia="zh-CN"/>
              </w:rPr>
              <w:t>/</w:t>
            </w:r>
          </w:p>
        </w:tc>
        <w:tc>
          <w:tcPr>
            <w:tcW w:w="1281" w:type="dxa"/>
            <w:vAlign w:val="top"/>
          </w:tcPr>
          <w:p w14:paraId="7CA81E08">
            <w:pPr>
              <w:spacing w:before="32" w:line="215" w:lineRule="auto"/>
              <w:ind w:left="258"/>
              <w:rPr>
                <w:rFonts w:hint="eastAsia" w:ascii="宋体" w:hAnsi="宋体" w:eastAsia="宋体" w:cs="宋体"/>
                <w:sz w:val="19"/>
                <w:szCs w:val="19"/>
              </w:rPr>
            </w:pPr>
            <w:r>
              <w:rPr>
                <w:rFonts w:hint="eastAsia" w:ascii="宋体" w:hAnsi="宋体" w:eastAsia="宋体" w:cs="宋体"/>
                <w:spacing w:val="5"/>
                <w:sz w:val="19"/>
                <w:szCs w:val="19"/>
              </w:rPr>
              <w:t>实施单位</w:t>
            </w:r>
          </w:p>
        </w:tc>
        <w:tc>
          <w:tcPr>
            <w:tcW w:w="2968" w:type="dxa"/>
            <w:gridSpan w:val="3"/>
            <w:vAlign w:val="top"/>
          </w:tcPr>
          <w:p w14:paraId="45ACB814">
            <w:pPr>
              <w:pStyle w:val="9"/>
              <w:rPr>
                <w:rFonts w:hint="eastAsia" w:ascii="宋体" w:hAnsi="宋体" w:eastAsia="宋体" w:cs="宋体"/>
                <w:lang w:val="en-US" w:eastAsia="zh-CN"/>
              </w:rPr>
            </w:pPr>
            <w:r>
              <w:rPr>
                <w:rFonts w:hint="eastAsia" w:ascii="宋体" w:hAnsi="宋体" w:eastAsia="宋体" w:cs="宋体"/>
                <w:lang w:val="en-US" w:eastAsia="zh-CN"/>
              </w:rPr>
              <w:t>/</w:t>
            </w:r>
          </w:p>
        </w:tc>
      </w:tr>
      <w:tr w14:paraId="6411AD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vAlign w:val="top"/>
          </w:tcPr>
          <w:p w14:paraId="2A1C7CD5">
            <w:pPr>
              <w:spacing w:before="61" w:line="241" w:lineRule="auto"/>
              <w:ind w:right="141"/>
              <w:jc w:val="both"/>
              <w:rPr>
                <w:rFonts w:hint="eastAsia" w:ascii="宋体" w:hAnsi="宋体" w:cs="宋体"/>
                <w:sz w:val="19"/>
                <w:szCs w:val="19"/>
                <w:lang w:eastAsia="zh-CN"/>
              </w:rPr>
            </w:pPr>
          </w:p>
          <w:p w14:paraId="76C4C2C1">
            <w:pPr>
              <w:spacing w:before="61" w:line="241" w:lineRule="auto"/>
              <w:ind w:right="141"/>
              <w:jc w:val="center"/>
              <w:rPr>
                <w:rFonts w:hint="eastAsia" w:ascii="宋体" w:hAnsi="宋体" w:eastAsia="宋体" w:cs="宋体"/>
                <w:sz w:val="19"/>
                <w:szCs w:val="19"/>
                <w:lang w:eastAsia="zh-CN"/>
              </w:rPr>
            </w:pPr>
            <w:r>
              <w:rPr>
                <w:rFonts w:hint="eastAsia" w:ascii="宋体" w:hAnsi="宋体" w:cs="宋体"/>
                <w:sz w:val="19"/>
                <w:szCs w:val="19"/>
                <w:lang w:eastAsia="zh-CN"/>
              </w:rPr>
              <w:t>项目资金（万元）</w:t>
            </w:r>
          </w:p>
        </w:tc>
        <w:tc>
          <w:tcPr>
            <w:tcW w:w="2034" w:type="dxa"/>
            <w:gridSpan w:val="2"/>
            <w:vAlign w:val="top"/>
          </w:tcPr>
          <w:p w14:paraId="69757912">
            <w:pPr>
              <w:pStyle w:val="9"/>
              <w:rPr>
                <w:rFonts w:hint="eastAsia" w:ascii="宋体" w:hAnsi="宋体" w:eastAsia="宋体" w:cs="宋体"/>
              </w:rPr>
            </w:pPr>
          </w:p>
        </w:tc>
        <w:tc>
          <w:tcPr>
            <w:tcW w:w="1244" w:type="dxa"/>
            <w:vAlign w:val="top"/>
          </w:tcPr>
          <w:p w14:paraId="19CA3794">
            <w:pPr>
              <w:spacing w:before="31" w:line="217" w:lineRule="auto"/>
              <w:ind w:left="129"/>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244" w:type="dxa"/>
            <w:vAlign w:val="top"/>
          </w:tcPr>
          <w:p w14:paraId="43ED1946">
            <w:pPr>
              <w:spacing w:before="31" w:line="217" w:lineRule="auto"/>
              <w:ind w:left="113"/>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81" w:type="dxa"/>
            <w:vAlign w:val="top"/>
          </w:tcPr>
          <w:p w14:paraId="254706B4">
            <w:pPr>
              <w:spacing w:before="31" w:line="217" w:lineRule="auto"/>
              <w:ind w:left="146"/>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673" w:type="dxa"/>
            <w:vAlign w:val="top"/>
          </w:tcPr>
          <w:p w14:paraId="380B3DF9">
            <w:pPr>
              <w:spacing w:before="31" w:line="21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vAlign w:val="top"/>
          </w:tcPr>
          <w:p w14:paraId="75F2B877">
            <w:pPr>
              <w:spacing w:before="31" w:line="217" w:lineRule="auto"/>
              <w:ind w:left="149"/>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22" w:type="dxa"/>
            <w:vAlign w:val="top"/>
          </w:tcPr>
          <w:p w14:paraId="19764942">
            <w:pPr>
              <w:spacing w:before="31" w:line="217" w:lineRule="auto"/>
              <w:ind w:left="351"/>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3C4D42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vAlign w:val="top"/>
          </w:tcPr>
          <w:p w14:paraId="3588F0EB">
            <w:pPr>
              <w:pStyle w:val="9"/>
              <w:rPr>
                <w:rFonts w:hint="eastAsia" w:ascii="宋体" w:hAnsi="宋体" w:eastAsia="宋体" w:cs="宋体"/>
              </w:rPr>
            </w:pPr>
          </w:p>
        </w:tc>
        <w:tc>
          <w:tcPr>
            <w:tcW w:w="2034" w:type="dxa"/>
            <w:gridSpan w:val="2"/>
            <w:vAlign w:val="top"/>
          </w:tcPr>
          <w:p w14:paraId="2C4CDE57">
            <w:pPr>
              <w:spacing w:before="30" w:line="217" w:lineRule="auto"/>
              <w:ind w:left="114"/>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44" w:type="dxa"/>
            <w:vAlign w:val="top"/>
          </w:tcPr>
          <w:p w14:paraId="05491B21">
            <w:pPr>
              <w:pStyle w:val="9"/>
              <w:rPr>
                <w:rFonts w:hint="eastAsia" w:ascii="宋体" w:hAnsi="宋体" w:eastAsia="宋体" w:cs="宋体"/>
                <w:lang w:val="en-US" w:eastAsia="zh-CN"/>
              </w:rPr>
            </w:pPr>
            <w:r>
              <w:rPr>
                <w:rFonts w:hint="eastAsia" w:ascii="宋体" w:hAnsi="宋体" w:eastAsia="宋体" w:cs="宋体"/>
                <w:lang w:val="en-US" w:eastAsia="zh-CN"/>
              </w:rPr>
              <w:t>/</w:t>
            </w:r>
          </w:p>
        </w:tc>
        <w:tc>
          <w:tcPr>
            <w:tcW w:w="1244" w:type="dxa"/>
            <w:vAlign w:val="top"/>
          </w:tcPr>
          <w:p w14:paraId="77CFA63E">
            <w:pPr>
              <w:pStyle w:val="9"/>
              <w:rPr>
                <w:rFonts w:hint="eastAsia" w:ascii="宋体" w:hAnsi="宋体" w:eastAsia="宋体" w:cs="宋体"/>
                <w:lang w:val="en-US" w:eastAsia="zh-CN"/>
              </w:rPr>
            </w:pPr>
            <w:r>
              <w:rPr>
                <w:rFonts w:hint="eastAsia" w:ascii="宋体" w:hAnsi="宋体" w:eastAsia="宋体" w:cs="宋体"/>
                <w:lang w:val="en-US" w:eastAsia="zh-CN"/>
              </w:rPr>
              <w:t>/</w:t>
            </w:r>
          </w:p>
        </w:tc>
        <w:tc>
          <w:tcPr>
            <w:tcW w:w="1281" w:type="dxa"/>
            <w:vAlign w:val="top"/>
          </w:tcPr>
          <w:p w14:paraId="14FBB692">
            <w:pPr>
              <w:pStyle w:val="9"/>
              <w:rPr>
                <w:rFonts w:hint="eastAsia" w:ascii="宋体" w:hAnsi="宋体" w:eastAsia="宋体" w:cs="宋体"/>
                <w:lang w:val="en-US" w:eastAsia="zh-CN"/>
              </w:rPr>
            </w:pPr>
            <w:r>
              <w:rPr>
                <w:rFonts w:hint="eastAsia" w:ascii="宋体" w:hAnsi="宋体" w:eastAsia="宋体" w:cs="宋体"/>
                <w:lang w:val="en-US" w:eastAsia="zh-CN"/>
              </w:rPr>
              <w:t>/</w:t>
            </w:r>
          </w:p>
        </w:tc>
        <w:tc>
          <w:tcPr>
            <w:tcW w:w="673" w:type="dxa"/>
            <w:vAlign w:val="top"/>
          </w:tcPr>
          <w:p w14:paraId="2B6C8B73">
            <w:pPr>
              <w:spacing w:before="64" w:line="195" w:lineRule="auto"/>
              <w:ind w:left="331"/>
              <w:rPr>
                <w:rFonts w:hint="eastAsia" w:ascii="宋体" w:hAnsi="宋体" w:eastAsia="宋体" w:cs="宋体"/>
                <w:sz w:val="19"/>
                <w:szCs w:val="19"/>
              </w:rPr>
            </w:pPr>
            <w:r>
              <w:rPr>
                <w:rFonts w:hint="eastAsia" w:ascii="宋体" w:hAnsi="宋体" w:eastAsia="宋体" w:cs="宋体"/>
                <w:spacing w:val="-8"/>
                <w:sz w:val="19"/>
                <w:szCs w:val="19"/>
              </w:rPr>
              <w:t>10</w:t>
            </w:r>
          </w:p>
        </w:tc>
        <w:tc>
          <w:tcPr>
            <w:tcW w:w="873" w:type="dxa"/>
            <w:vAlign w:val="top"/>
          </w:tcPr>
          <w:p w14:paraId="76311625">
            <w:pPr>
              <w:pStyle w:val="9"/>
              <w:rPr>
                <w:rFonts w:hint="eastAsia" w:ascii="宋体" w:hAnsi="宋体" w:eastAsia="宋体" w:cs="宋体"/>
                <w:lang w:val="en-US" w:eastAsia="zh-CN"/>
              </w:rPr>
            </w:pPr>
            <w:r>
              <w:rPr>
                <w:rFonts w:hint="eastAsia" w:ascii="宋体" w:hAnsi="宋体" w:eastAsia="宋体" w:cs="宋体"/>
                <w:lang w:val="en-US" w:eastAsia="zh-CN"/>
              </w:rPr>
              <w:t>/</w:t>
            </w:r>
          </w:p>
        </w:tc>
        <w:tc>
          <w:tcPr>
            <w:tcW w:w="1422" w:type="dxa"/>
            <w:vAlign w:val="top"/>
          </w:tcPr>
          <w:p w14:paraId="68C191F5">
            <w:pPr>
              <w:pStyle w:val="9"/>
              <w:rPr>
                <w:rFonts w:hint="eastAsia" w:ascii="宋体" w:hAnsi="宋体" w:eastAsia="宋体" w:cs="宋体"/>
                <w:lang w:val="en-US" w:eastAsia="zh-CN"/>
              </w:rPr>
            </w:pPr>
            <w:r>
              <w:rPr>
                <w:rFonts w:hint="eastAsia" w:ascii="宋体" w:hAnsi="宋体" w:eastAsia="宋体" w:cs="宋体"/>
                <w:lang w:val="en-US" w:eastAsia="zh-CN"/>
              </w:rPr>
              <w:t>/</w:t>
            </w:r>
          </w:p>
        </w:tc>
      </w:tr>
      <w:tr w14:paraId="2DC6F4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vAlign w:val="top"/>
          </w:tcPr>
          <w:p w14:paraId="370490AA">
            <w:pPr>
              <w:pStyle w:val="9"/>
              <w:rPr>
                <w:rFonts w:hint="eastAsia" w:ascii="宋体" w:hAnsi="宋体" w:eastAsia="宋体" w:cs="宋体"/>
              </w:rPr>
            </w:pPr>
          </w:p>
        </w:tc>
        <w:tc>
          <w:tcPr>
            <w:tcW w:w="2034" w:type="dxa"/>
            <w:gridSpan w:val="2"/>
            <w:vAlign w:val="top"/>
          </w:tcPr>
          <w:p w14:paraId="7B467FAE">
            <w:pPr>
              <w:spacing w:before="30" w:line="218" w:lineRule="auto"/>
              <w:ind w:left="111"/>
              <w:rPr>
                <w:rFonts w:hint="eastAsia" w:ascii="宋体" w:hAnsi="宋体" w:eastAsia="宋体" w:cs="宋体"/>
                <w:sz w:val="19"/>
                <w:szCs w:val="19"/>
              </w:rPr>
            </w:pPr>
            <w:r>
              <w:rPr>
                <w:rFonts w:hint="eastAsia" w:ascii="宋体" w:hAnsi="宋体" w:eastAsia="宋体" w:cs="宋体"/>
                <w:spacing w:val="9"/>
                <w:sz w:val="19"/>
                <w:szCs w:val="19"/>
              </w:rPr>
              <w:t>其中：当年财政拨款</w:t>
            </w:r>
          </w:p>
        </w:tc>
        <w:tc>
          <w:tcPr>
            <w:tcW w:w="1244" w:type="dxa"/>
            <w:vAlign w:val="top"/>
          </w:tcPr>
          <w:p w14:paraId="688DA279">
            <w:pPr>
              <w:pStyle w:val="9"/>
              <w:rPr>
                <w:rFonts w:hint="eastAsia" w:ascii="宋体" w:hAnsi="宋体" w:eastAsia="宋体" w:cs="宋体"/>
              </w:rPr>
            </w:pPr>
          </w:p>
        </w:tc>
        <w:tc>
          <w:tcPr>
            <w:tcW w:w="1244" w:type="dxa"/>
            <w:vAlign w:val="top"/>
          </w:tcPr>
          <w:p w14:paraId="0D589CBF">
            <w:pPr>
              <w:pStyle w:val="9"/>
              <w:rPr>
                <w:rFonts w:hint="eastAsia" w:ascii="宋体" w:hAnsi="宋体" w:eastAsia="宋体" w:cs="宋体"/>
              </w:rPr>
            </w:pPr>
          </w:p>
        </w:tc>
        <w:tc>
          <w:tcPr>
            <w:tcW w:w="1281" w:type="dxa"/>
            <w:vAlign w:val="top"/>
          </w:tcPr>
          <w:p w14:paraId="3FA34284">
            <w:pPr>
              <w:pStyle w:val="9"/>
              <w:rPr>
                <w:rFonts w:hint="eastAsia" w:ascii="宋体" w:hAnsi="宋体" w:eastAsia="宋体" w:cs="宋体"/>
              </w:rPr>
            </w:pPr>
          </w:p>
        </w:tc>
        <w:tc>
          <w:tcPr>
            <w:tcW w:w="673" w:type="dxa"/>
            <w:vAlign w:val="top"/>
          </w:tcPr>
          <w:p w14:paraId="4EDE23F6">
            <w:pPr>
              <w:pStyle w:val="9"/>
              <w:rPr>
                <w:rFonts w:hint="eastAsia" w:ascii="宋体" w:hAnsi="宋体" w:eastAsia="宋体" w:cs="宋体"/>
              </w:rPr>
            </w:pPr>
          </w:p>
        </w:tc>
        <w:tc>
          <w:tcPr>
            <w:tcW w:w="873" w:type="dxa"/>
            <w:vAlign w:val="top"/>
          </w:tcPr>
          <w:p w14:paraId="0D875D08">
            <w:pPr>
              <w:pStyle w:val="9"/>
              <w:rPr>
                <w:rFonts w:hint="eastAsia" w:ascii="宋体" w:hAnsi="宋体" w:eastAsia="宋体" w:cs="宋体"/>
              </w:rPr>
            </w:pPr>
          </w:p>
        </w:tc>
        <w:tc>
          <w:tcPr>
            <w:tcW w:w="1422" w:type="dxa"/>
            <w:vAlign w:val="top"/>
          </w:tcPr>
          <w:p w14:paraId="7782BE77">
            <w:pPr>
              <w:pStyle w:val="9"/>
              <w:rPr>
                <w:rFonts w:hint="eastAsia" w:ascii="宋体" w:hAnsi="宋体" w:eastAsia="宋体" w:cs="宋体"/>
              </w:rPr>
            </w:pPr>
          </w:p>
        </w:tc>
      </w:tr>
      <w:tr w14:paraId="6299E4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vAlign w:val="top"/>
          </w:tcPr>
          <w:p w14:paraId="6C2CA447">
            <w:pPr>
              <w:pStyle w:val="9"/>
              <w:rPr>
                <w:rFonts w:hint="eastAsia" w:ascii="宋体" w:hAnsi="宋体" w:eastAsia="宋体" w:cs="宋体"/>
              </w:rPr>
            </w:pPr>
          </w:p>
        </w:tc>
        <w:tc>
          <w:tcPr>
            <w:tcW w:w="2034" w:type="dxa"/>
            <w:gridSpan w:val="2"/>
            <w:vAlign w:val="top"/>
          </w:tcPr>
          <w:p w14:paraId="1901AB81">
            <w:pPr>
              <w:spacing w:before="31" w:line="216" w:lineRule="auto"/>
              <w:ind w:left="716"/>
              <w:rPr>
                <w:rFonts w:hint="eastAsia" w:ascii="宋体" w:hAnsi="宋体" w:eastAsia="宋体" w:cs="宋体"/>
                <w:sz w:val="19"/>
                <w:szCs w:val="19"/>
              </w:rPr>
            </w:pPr>
            <w:r>
              <w:rPr>
                <w:rFonts w:hint="eastAsia" w:ascii="宋体" w:hAnsi="宋体" w:eastAsia="宋体" w:cs="宋体"/>
                <w:spacing w:val="7"/>
                <w:sz w:val="19"/>
                <w:szCs w:val="19"/>
              </w:rPr>
              <w:t>上年结转资金</w:t>
            </w:r>
          </w:p>
        </w:tc>
        <w:tc>
          <w:tcPr>
            <w:tcW w:w="1244" w:type="dxa"/>
            <w:vAlign w:val="top"/>
          </w:tcPr>
          <w:p w14:paraId="75805C12">
            <w:pPr>
              <w:pStyle w:val="9"/>
              <w:rPr>
                <w:rFonts w:hint="eastAsia" w:ascii="宋体" w:hAnsi="宋体" w:eastAsia="宋体" w:cs="宋体"/>
              </w:rPr>
            </w:pPr>
          </w:p>
        </w:tc>
        <w:tc>
          <w:tcPr>
            <w:tcW w:w="1244" w:type="dxa"/>
            <w:vAlign w:val="top"/>
          </w:tcPr>
          <w:p w14:paraId="762E265D">
            <w:pPr>
              <w:pStyle w:val="9"/>
              <w:rPr>
                <w:rFonts w:hint="eastAsia" w:ascii="宋体" w:hAnsi="宋体" w:eastAsia="宋体" w:cs="宋体"/>
              </w:rPr>
            </w:pPr>
          </w:p>
        </w:tc>
        <w:tc>
          <w:tcPr>
            <w:tcW w:w="1281" w:type="dxa"/>
            <w:vAlign w:val="top"/>
          </w:tcPr>
          <w:p w14:paraId="4105A11F">
            <w:pPr>
              <w:pStyle w:val="9"/>
              <w:rPr>
                <w:rFonts w:hint="eastAsia" w:ascii="宋体" w:hAnsi="宋体" w:eastAsia="宋体" w:cs="宋体"/>
              </w:rPr>
            </w:pPr>
          </w:p>
        </w:tc>
        <w:tc>
          <w:tcPr>
            <w:tcW w:w="673" w:type="dxa"/>
            <w:vAlign w:val="top"/>
          </w:tcPr>
          <w:p w14:paraId="52CBFC7C">
            <w:pPr>
              <w:pStyle w:val="9"/>
              <w:rPr>
                <w:rFonts w:hint="eastAsia" w:ascii="宋体" w:hAnsi="宋体" w:eastAsia="宋体" w:cs="宋体"/>
              </w:rPr>
            </w:pPr>
          </w:p>
        </w:tc>
        <w:tc>
          <w:tcPr>
            <w:tcW w:w="873" w:type="dxa"/>
            <w:vAlign w:val="top"/>
          </w:tcPr>
          <w:p w14:paraId="02E44CC1">
            <w:pPr>
              <w:pStyle w:val="9"/>
              <w:rPr>
                <w:rFonts w:hint="eastAsia" w:ascii="宋体" w:hAnsi="宋体" w:eastAsia="宋体" w:cs="宋体"/>
              </w:rPr>
            </w:pPr>
          </w:p>
        </w:tc>
        <w:tc>
          <w:tcPr>
            <w:tcW w:w="1422" w:type="dxa"/>
            <w:vAlign w:val="top"/>
          </w:tcPr>
          <w:p w14:paraId="1D6FFF51">
            <w:pPr>
              <w:pStyle w:val="9"/>
              <w:rPr>
                <w:rFonts w:hint="eastAsia" w:ascii="宋体" w:hAnsi="宋体" w:eastAsia="宋体" w:cs="宋体"/>
              </w:rPr>
            </w:pPr>
          </w:p>
        </w:tc>
      </w:tr>
      <w:tr w14:paraId="1B909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tcBorders>
            <w:vAlign w:val="top"/>
          </w:tcPr>
          <w:p w14:paraId="0BEF535C">
            <w:pPr>
              <w:pStyle w:val="9"/>
              <w:rPr>
                <w:rFonts w:hint="eastAsia" w:ascii="宋体" w:hAnsi="宋体" w:eastAsia="宋体" w:cs="宋体"/>
              </w:rPr>
            </w:pPr>
          </w:p>
        </w:tc>
        <w:tc>
          <w:tcPr>
            <w:tcW w:w="2034" w:type="dxa"/>
            <w:gridSpan w:val="2"/>
            <w:vAlign w:val="top"/>
          </w:tcPr>
          <w:p w14:paraId="71921ED7">
            <w:pPr>
              <w:spacing w:before="31" w:line="216" w:lineRule="auto"/>
              <w:ind w:left="711"/>
              <w:rPr>
                <w:rFonts w:hint="eastAsia" w:ascii="宋体" w:hAnsi="宋体" w:eastAsia="宋体" w:cs="宋体"/>
                <w:sz w:val="19"/>
                <w:szCs w:val="19"/>
              </w:rPr>
            </w:pPr>
            <w:r>
              <w:rPr>
                <w:rFonts w:hint="eastAsia" w:ascii="宋体" w:hAnsi="宋体" w:eastAsia="宋体" w:cs="宋体"/>
                <w:spacing w:val="7"/>
                <w:sz w:val="19"/>
                <w:szCs w:val="19"/>
              </w:rPr>
              <w:t>其他资金</w:t>
            </w:r>
          </w:p>
        </w:tc>
        <w:tc>
          <w:tcPr>
            <w:tcW w:w="1244" w:type="dxa"/>
            <w:vAlign w:val="top"/>
          </w:tcPr>
          <w:p w14:paraId="6754F47D">
            <w:pPr>
              <w:pStyle w:val="9"/>
              <w:rPr>
                <w:rFonts w:hint="eastAsia" w:ascii="宋体" w:hAnsi="宋体" w:eastAsia="宋体" w:cs="宋体"/>
              </w:rPr>
            </w:pPr>
          </w:p>
        </w:tc>
        <w:tc>
          <w:tcPr>
            <w:tcW w:w="1244" w:type="dxa"/>
            <w:vAlign w:val="top"/>
          </w:tcPr>
          <w:p w14:paraId="4205CB2F">
            <w:pPr>
              <w:pStyle w:val="9"/>
              <w:rPr>
                <w:rFonts w:hint="eastAsia" w:ascii="宋体" w:hAnsi="宋体" w:eastAsia="宋体" w:cs="宋体"/>
              </w:rPr>
            </w:pPr>
          </w:p>
        </w:tc>
        <w:tc>
          <w:tcPr>
            <w:tcW w:w="1281" w:type="dxa"/>
            <w:vAlign w:val="top"/>
          </w:tcPr>
          <w:p w14:paraId="5A8E7E60">
            <w:pPr>
              <w:pStyle w:val="9"/>
              <w:rPr>
                <w:rFonts w:hint="eastAsia" w:ascii="宋体" w:hAnsi="宋体" w:eastAsia="宋体" w:cs="宋体"/>
              </w:rPr>
            </w:pPr>
          </w:p>
        </w:tc>
        <w:tc>
          <w:tcPr>
            <w:tcW w:w="673" w:type="dxa"/>
            <w:vAlign w:val="top"/>
          </w:tcPr>
          <w:p w14:paraId="54F5CAE5">
            <w:pPr>
              <w:pStyle w:val="9"/>
              <w:rPr>
                <w:rFonts w:hint="eastAsia" w:ascii="宋体" w:hAnsi="宋体" w:eastAsia="宋体" w:cs="宋体"/>
              </w:rPr>
            </w:pPr>
          </w:p>
        </w:tc>
        <w:tc>
          <w:tcPr>
            <w:tcW w:w="873" w:type="dxa"/>
            <w:vAlign w:val="top"/>
          </w:tcPr>
          <w:p w14:paraId="0D74435D">
            <w:pPr>
              <w:pStyle w:val="9"/>
              <w:rPr>
                <w:rFonts w:hint="eastAsia" w:ascii="宋体" w:hAnsi="宋体" w:eastAsia="宋体" w:cs="宋体"/>
              </w:rPr>
            </w:pPr>
          </w:p>
        </w:tc>
        <w:tc>
          <w:tcPr>
            <w:tcW w:w="1422" w:type="dxa"/>
            <w:vAlign w:val="top"/>
          </w:tcPr>
          <w:p w14:paraId="69CC33B0">
            <w:pPr>
              <w:pStyle w:val="9"/>
              <w:rPr>
                <w:rFonts w:hint="eastAsia" w:ascii="宋体" w:hAnsi="宋体" w:eastAsia="宋体" w:cs="宋体"/>
              </w:rPr>
            </w:pPr>
          </w:p>
        </w:tc>
      </w:tr>
      <w:tr w14:paraId="1BFE20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vAlign w:val="top"/>
          </w:tcPr>
          <w:p w14:paraId="0BB4803C">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pacing w:val="7"/>
                <w:sz w:val="19"/>
                <w:szCs w:val="19"/>
              </w:rPr>
            </w:pPr>
            <w:r>
              <w:rPr>
                <w:rFonts w:hint="eastAsia" w:ascii="宋体" w:hAnsi="宋体" w:eastAsia="宋体" w:cs="宋体"/>
                <w:spacing w:val="7"/>
                <w:sz w:val="19"/>
                <w:szCs w:val="19"/>
              </w:rPr>
              <w:t>年度</w:t>
            </w:r>
          </w:p>
          <w:p w14:paraId="1DA55015">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总体</w:t>
            </w:r>
          </w:p>
          <w:p w14:paraId="1A05DF04">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目标</w:t>
            </w:r>
          </w:p>
        </w:tc>
        <w:tc>
          <w:tcPr>
            <w:tcW w:w="4522" w:type="dxa"/>
            <w:gridSpan w:val="4"/>
            <w:vAlign w:val="top"/>
          </w:tcPr>
          <w:p w14:paraId="41D15D95">
            <w:pPr>
              <w:spacing w:before="31" w:line="217" w:lineRule="auto"/>
              <w:ind w:left="1873"/>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249" w:type="dxa"/>
            <w:gridSpan w:val="4"/>
            <w:vAlign w:val="top"/>
          </w:tcPr>
          <w:p w14:paraId="03D866CB">
            <w:pPr>
              <w:spacing w:before="31" w:line="217" w:lineRule="auto"/>
              <w:ind w:left="1539"/>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02D927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84" w:type="dxa"/>
            <w:vMerge w:val="continue"/>
            <w:tcBorders>
              <w:top w:val="nil"/>
            </w:tcBorders>
            <w:vAlign w:val="top"/>
          </w:tcPr>
          <w:p w14:paraId="386B4366">
            <w:pPr>
              <w:pStyle w:val="9"/>
              <w:rPr>
                <w:rFonts w:hint="eastAsia" w:ascii="宋体" w:hAnsi="宋体" w:eastAsia="宋体" w:cs="宋体"/>
              </w:rPr>
            </w:pPr>
          </w:p>
        </w:tc>
        <w:tc>
          <w:tcPr>
            <w:tcW w:w="4522" w:type="dxa"/>
            <w:gridSpan w:val="4"/>
            <w:vAlign w:val="top"/>
          </w:tcPr>
          <w:p w14:paraId="17C1FFC7">
            <w:pPr>
              <w:pStyle w:val="9"/>
              <w:rPr>
                <w:rFonts w:hint="eastAsia" w:ascii="宋体" w:hAnsi="宋体" w:eastAsia="宋体" w:cs="宋体"/>
              </w:rPr>
            </w:pPr>
          </w:p>
        </w:tc>
        <w:tc>
          <w:tcPr>
            <w:tcW w:w="4249" w:type="dxa"/>
            <w:gridSpan w:val="4"/>
            <w:vAlign w:val="top"/>
          </w:tcPr>
          <w:p w14:paraId="45C5EF7C">
            <w:pPr>
              <w:pStyle w:val="9"/>
              <w:rPr>
                <w:rFonts w:hint="eastAsia" w:ascii="宋体" w:hAnsi="宋体" w:eastAsia="宋体" w:cs="宋体"/>
              </w:rPr>
            </w:pPr>
          </w:p>
        </w:tc>
      </w:tr>
      <w:tr w14:paraId="7FA38D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084" w:type="dxa"/>
            <w:vMerge w:val="restart"/>
            <w:tcBorders>
              <w:bottom w:val="nil"/>
            </w:tcBorders>
            <w:textDirection w:val="tbRlV"/>
            <w:vAlign w:val="top"/>
          </w:tcPr>
          <w:p w14:paraId="547A038F">
            <w:pPr>
              <w:pStyle w:val="9"/>
              <w:spacing w:line="366" w:lineRule="auto"/>
              <w:rPr>
                <w:rFonts w:hint="eastAsia" w:ascii="宋体" w:hAnsi="宋体" w:eastAsia="宋体" w:cs="宋体"/>
              </w:rPr>
            </w:pPr>
          </w:p>
          <w:p w14:paraId="59A0E5A9">
            <w:pPr>
              <w:spacing w:before="63" w:line="216" w:lineRule="auto"/>
              <w:ind w:left="3058"/>
              <w:rPr>
                <w:rFonts w:hint="eastAsia" w:ascii="宋体" w:hAnsi="宋体" w:eastAsia="宋体" w:cs="宋体"/>
                <w:sz w:val="19"/>
                <w:szCs w:val="19"/>
              </w:rPr>
            </w:pPr>
            <w:r>
              <w:rPr>
                <w:rFonts w:hint="eastAsia" w:ascii="宋体" w:hAnsi="宋体" w:eastAsia="宋体" w:cs="宋体"/>
                <w:spacing w:val="7"/>
                <w:sz w:val="19"/>
                <w:szCs w:val="19"/>
              </w:rPr>
              <w:t>绩</w:t>
            </w:r>
            <w:r>
              <w:rPr>
                <w:rFonts w:hint="eastAsia" w:ascii="宋体" w:hAnsi="宋体" w:eastAsia="宋体" w:cs="宋体"/>
                <w:spacing w:val="-31"/>
                <w:sz w:val="19"/>
                <w:szCs w:val="19"/>
              </w:rPr>
              <w:t xml:space="preserve"> </w:t>
            </w:r>
            <w:r>
              <w:rPr>
                <w:rFonts w:hint="eastAsia" w:ascii="宋体" w:hAnsi="宋体" w:eastAsia="宋体" w:cs="宋体"/>
                <w:spacing w:val="7"/>
                <w:sz w:val="19"/>
                <w:szCs w:val="19"/>
              </w:rPr>
              <w:t>效</w:t>
            </w:r>
            <w:r>
              <w:rPr>
                <w:rFonts w:hint="eastAsia" w:ascii="宋体" w:hAnsi="宋体" w:eastAsia="宋体" w:cs="宋体"/>
                <w:spacing w:val="-34"/>
                <w:sz w:val="19"/>
                <w:szCs w:val="19"/>
              </w:rPr>
              <w:t xml:space="preserve"> </w:t>
            </w:r>
            <w:r>
              <w:rPr>
                <w:rFonts w:hint="eastAsia" w:ascii="宋体" w:hAnsi="宋体" w:eastAsia="宋体" w:cs="宋体"/>
                <w:spacing w:val="7"/>
                <w:sz w:val="19"/>
                <w:szCs w:val="19"/>
              </w:rPr>
              <w:t>指</w:t>
            </w:r>
            <w:r>
              <w:rPr>
                <w:rFonts w:hint="eastAsia" w:ascii="宋体" w:hAnsi="宋体" w:eastAsia="宋体" w:cs="宋体"/>
                <w:spacing w:val="-32"/>
                <w:sz w:val="19"/>
                <w:szCs w:val="19"/>
              </w:rPr>
              <w:t xml:space="preserve"> </w:t>
            </w:r>
            <w:r>
              <w:rPr>
                <w:rFonts w:hint="eastAsia" w:ascii="宋体" w:hAnsi="宋体" w:eastAsia="宋体" w:cs="宋体"/>
                <w:spacing w:val="7"/>
                <w:sz w:val="19"/>
                <w:szCs w:val="19"/>
              </w:rPr>
              <w:t>标</w:t>
            </w:r>
          </w:p>
        </w:tc>
        <w:tc>
          <w:tcPr>
            <w:tcW w:w="1079" w:type="dxa"/>
            <w:vAlign w:val="top"/>
          </w:tcPr>
          <w:p w14:paraId="63876E39">
            <w:pPr>
              <w:spacing w:before="141" w:line="226" w:lineRule="auto"/>
              <w:ind w:left="156"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一级指标</w:t>
            </w:r>
          </w:p>
        </w:tc>
        <w:tc>
          <w:tcPr>
            <w:tcW w:w="955" w:type="dxa"/>
            <w:vAlign w:val="top"/>
          </w:tcPr>
          <w:p w14:paraId="78C69B9B">
            <w:pPr>
              <w:spacing w:before="141" w:line="226" w:lineRule="auto"/>
              <w:ind w:left="132" w:leftChars="0"/>
              <w:rPr>
                <w:rFonts w:hint="eastAsia" w:ascii="宋体" w:hAnsi="宋体" w:eastAsia="宋体" w:cs="宋体"/>
                <w:kern w:val="2"/>
                <w:sz w:val="19"/>
                <w:szCs w:val="19"/>
                <w:lang w:val="en-US" w:eastAsia="zh-CN" w:bidi="ar-SA"/>
              </w:rPr>
            </w:pPr>
            <w:r>
              <w:rPr>
                <w:rFonts w:hint="eastAsia" w:ascii="宋体" w:hAnsi="宋体" w:eastAsia="宋体" w:cs="宋体"/>
                <w:spacing w:val="5"/>
                <w:sz w:val="19"/>
                <w:szCs w:val="19"/>
              </w:rPr>
              <w:t>二级指标</w:t>
            </w:r>
          </w:p>
        </w:tc>
        <w:tc>
          <w:tcPr>
            <w:tcW w:w="1244" w:type="dxa"/>
            <w:vAlign w:val="top"/>
          </w:tcPr>
          <w:p w14:paraId="7C353E12">
            <w:pPr>
              <w:spacing w:before="141" w:line="226" w:lineRule="auto"/>
              <w:ind w:left="253"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三级指标</w:t>
            </w:r>
          </w:p>
        </w:tc>
        <w:tc>
          <w:tcPr>
            <w:tcW w:w="1244" w:type="dxa"/>
            <w:vAlign w:val="top"/>
          </w:tcPr>
          <w:p w14:paraId="39350958">
            <w:pPr>
              <w:spacing w:before="22" w:line="233" w:lineRule="auto"/>
              <w:ind w:left="428"/>
              <w:rPr>
                <w:rFonts w:hint="eastAsia" w:ascii="宋体" w:hAnsi="宋体" w:eastAsia="宋体" w:cs="宋体"/>
                <w:sz w:val="19"/>
                <w:szCs w:val="19"/>
              </w:rPr>
            </w:pPr>
            <w:r>
              <w:rPr>
                <w:rFonts w:hint="eastAsia" w:ascii="宋体" w:hAnsi="宋体" w:eastAsia="宋体" w:cs="宋体"/>
                <w:spacing w:val="3"/>
                <w:sz w:val="19"/>
                <w:szCs w:val="19"/>
              </w:rPr>
              <w:t>年度</w:t>
            </w:r>
          </w:p>
          <w:p w14:paraId="5845E162">
            <w:pPr>
              <w:spacing w:line="205" w:lineRule="auto"/>
              <w:ind w:left="330"/>
              <w:rPr>
                <w:rFonts w:hint="eastAsia" w:ascii="宋体" w:hAnsi="宋体" w:eastAsia="宋体" w:cs="宋体"/>
                <w:sz w:val="19"/>
                <w:szCs w:val="19"/>
              </w:rPr>
            </w:pPr>
            <w:r>
              <w:rPr>
                <w:rFonts w:hint="eastAsia" w:ascii="宋体" w:hAnsi="宋体" w:eastAsia="宋体" w:cs="宋体"/>
                <w:spacing w:val="6"/>
                <w:sz w:val="19"/>
                <w:szCs w:val="19"/>
              </w:rPr>
              <w:t>指标值</w:t>
            </w:r>
          </w:p>
        </w:tc>
        <w:tc>
          <w:tcPr>
            <w:tcW w:w="1281" w:type="dxa"/>
            <w:vAlign w:val="top"/>
          </w:tcPr>
          <w:p w14:paraId="35A0795E">
            <w:pPr>
              <w:spacing w:before="22" w:line="233" w:lineRule="auto"/>
              <w:ind w:left="457"/>
              <w:rPr>
                <w:rFonts w:hint="eastAsia" w:ascii="宋体" w:hAnsi="宋体" w:eastAsia="宋体" w:cs="宋体"/>
                <w:sz w:val="19"/>
                <w:szCs w:val="19"/>
              </w:rPr>
            </w:pPr>
            <w:r>
              <w:rPr>
                <w:rFonts w:hint="eastAsia" w:ascii="宋体" w:hAnsi="宋体" w:eastAsia="宋体" w:cs="宋体"/>
                <w:sz w:val="19"/>
                <w:szCs w:val="19"/>
              </w:rPr>
              <w:t>实际</w:t>
            </w:r>
          </w:p>
          <w:p w14:paraId="6646EF87">
            <w:pPr>
              <w:spacing w:line="205" w:lineRule="auto"/>
              <w:ind w:left="357"/>
              <w:rPr>
                <w:rFonts w:hint="eastAsia" w:ascii="宋体" w:hAnsi="宋体" w:eastAsia="宋体" w:cs="宋体"/>
                <w:sz w:val="19"/>
                <w:szCs w:val="19"/>
              </w:rPr>
            </w:pPr>
            <w:r>
              <w:rPr>
                <w:rFonts w:hint="eastAsia" w:ascii="宋体" w:hAnsi="宋体" w:eastAsia="宋体" w:cs="宋体"/>
                <w:spacing w:val="3"/>
                <w:sz w:val="19"/>
                <w:szCs w:val="19"/>
              </w:rPr>
              <w:t>完成值</w:t>
            </w:r>
          </w:p>
        </w:tc>
        <w:tc>
          <w:tcPr>
            <w:tcW w:w="673" w:type="dxa"/>
            <w:vAlign w:val="top"/>
          </w:tcPr>
          <w:p w14:paraId="30AB5C6D">
            <w:pPr>
              <w:spacing w:before="142" w:line="22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vAlign w:val="top"/>
          </w:tcPr>
          <w:p w14:paraId="0E78B6A9">
            <w:pPr>
              <w:spacing w:before="175" w:line="218" w:lineRule="auto"/>
              <w:ind w:left="150"/>
              <w:rPr>
                <w:rFonts w:hint="eastAsia" w:ascii="宋体" w:hAnsi="宋体" w:eastAsia="宋体" w:cs="宋体"/>
                <w:sz w:val="16"/>
                <w:szCs w:val="16"/>
              </w:rPr>
            </w:pPr>
            <w:r>
              <w:rPr>
                <w:rFonts w:hint="eastAsia" w:ascii="宋体" w:hAnsi="宋体" w:eastAsia="宋体" w:cs="宋体"/>
                <w:spacing w:val="-8"/>
                <w:sz w:val="16"/>
                <w:szCs w:val="16"/>
              </w:rPr>
              <w:t>自评得分</w:t>
            </w:r>
          </w:p>
        </w:tc>
        <w:tc>
          <w:tcPr>
            <w:tcW w:w="1422" w:type="dxa"/>
            <w:vAlign w:val="top"/>
          </w:tcPr>
          <w:p w14:paraId="2FD66BFA">
            <w:pPr>
              <w:spacing w:before="23" w:line="219" w:lineRule="auto"/>
              <w:ind w:left="113" w:right="109" w:firstLine="1"/>
              <w:rPr>
                <w:rFonts w:hint="eastAsia" w:ascii="宋体" w:hAnsi="宋体" w:eastAsia="宋体" w:cs="宋体"/>
                <w:sz w:val="19"/>
                <w:szCs w:val="19"/>
              </w:rPr>
            </w:pPr>
            <w:r>
              <w:rPr>
                <w:rFonts w:hint="eastAsia" w:ascii="宋体" w:hAnsi="宋体" w:eastAsia="宋体" w:cs="宋体"/>
                <w:spacing w:val="8"/>
                <w:sz w:val="19"/>
                <w:szCs w:val="19"/>
              </w:rPr>
              <w:t>偏差原因分析及改进措施</w:t>
            </w:r>
          </w:p>
        </w:tc>
      </w:tr>
      <w:tr w14:paraId="79F1E6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3179087F">
            <w:pPr>
              <w:pStyle w:val="9"/>
              <w:rPr>
                <w:rFonts w:hint="eastAsia" w:ascii="宋体" w:hAnsi="宋体" w:eastAsia="宋体" w:cs="宋体"/>
              </w:rPr>
            </w:pPr>
          </w:p>
        </w:tc>
        <w:tc>
          <w:tcPr>
            <w:tcW w:w="1079" w:type="dxa"/>
            <w:vMerge w:val="restart"/>
            <w:tcBorders>
              <w:bottom w:val="nil"/>
            </w:tcBorders>
            <w:vAlign w:val="top"/>
          </w:tcPr>
          <w:p w14:paraId="740825C6">
            <w:pPr>
              <w:pStyle w:val="9"/>
              <w:spacing w:line="256" w:lineRule="auto"/>
              <w:rPr>
                <w:rFonts w:hint="eastAsia" w:ascii="宋体" w:hAnsi="宋体" w:eastAsia="宋体" w:cs="宋体"/>
              </w:rPr>
            </w:pPr>
          </w:p>
          <w:p w14:paraId="568228BE">
            <w:pPr>
              <w:pStyle w:val="9"/>
              <w:spacing w:line="256" w:lineRule="auto"/>
              <w:rPr>
                <w:rFonts w:hint="eastAsia" w:ascii="宋体" w:hAnsi="宋体" w:eastAsia="宋体" w:cs="宋体"/>
              </w:rPr>
            </w:pPr>
          </w:p>
          <w:p w14:paraId="59BFEEA9">
            <w:pPr>
              <w:pStyle w:val="9"/>
              <w:spacing w:line="256" w:lineRule="auto"/>
              <w:rPr>
                <w:rFonts w:hint="eastAsia" w:ascii="宋体" w:hAnsi="宋体" w:eastAsia="宋体" w:cs="宋体"/>
              </w:rPr>
            </w:pPr>
          </w:p>
          <w:p w14:paraId="75766F02">
            <w:pPr>
              <w:pStyle w:val="9"/>
              <w:spacing w:line="257" w:lineRule="auto"/>
              <w:rPr>
                <w:rFonts w:hint="eastAsia" w:ascii="宋体" w:hAnsi="宋体" w:eastAsia="宋体" w:cs="宋体"/>
              </w:rPr>
            </w:pPr>
          </w:p>
          <w:p w14:paraId="7783B532">
            <w:pPr>
              <w:spacing w:before="62" w:line="457" w:lineRule="exact"/>
              <w:ind w:left="142"/>
              <w:rPr>
                <w:rFonts w:hint="eastAsia" w:ascii="宋体" w:hAnsi="宋体" w:eastAsia="宋体" w:cs="宋体"/>
                <w:sz w:val="19"/>
                <w:szCs w:val="19"/>
              </w:rPr>
            </w:pPr>
            <w:r>
              <w:rPr>
                <w:rFonts w:hint="eastAsia" w:ascii="宋体" w:hAnsi="宋体" w:eastAsia="宋体" w:cs="宋体"/>
                <w:spacing w:val="7"/>
                <w:position w:val="20"/>
                <w:sz w:val="19"/>
                <w:szCs w:val="19"/>
              </w:rPr>
              <w:t>产出指标</w:t>
            </w:r>
          </w:p>
          <w:p w14:paraId="701658D8">
            <w:pPr>
              <w:spacing w:line="261" w:lineRule="exact"/>
              <w:ind w:left="253"/>
              <w:rPr>
                <w:rFonts w:hint="eastAsia" w:ascii="宋体" w:hAnsi="宋体" w:eastAsia="宋体" w:cs="宋体"/>
                <w:sz w:val="19"/>
                <w:szCs w:val="19"/>
              </w:rPr>
            </w:pPr>
            <w:r>
              <w:rPr>
                <w:rFonts w:hint="eastAsia" w:ascii="宋体" w:hAnsi="宋体" w:eastAsia="宋体" w:cs="宋体"/>
                <w:spacing w:val="1"/>
                <w:position w:val="2"/>
                <w:sz w:val="19"/>
                <w:szCs w:val="19"/>
              </w:rPr>
              <w:t>(50分)</w:t>
            </w:r>
          </w:p>
        </w:tc>
        <w:tc>
          <w:tcPr>
            <w:tcW w:w="955" w:type="dxa"/>
            <w:vMerge w:val="restart"/>
            <w:tcBorders>
              <w:bottom w:val="nil"/>
            </w:tcBorders>
            <w:vAlign w:val="top"/>
          </w:tcPr>
          <w:p w14:paraId="118B022C">
            <w:pPr>
              <w:spacing w:before="274" w:line="226" w:lineRule="auto"/>
              <w:ind w:left="126"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数量指标</w:t>
            </w:r>
          </w:p>
          <w:p w14:paraId="500C63CA">
            <w:pPr>
              <w:spacing w:before="126" w:line="239" w:lineRule="auto"/>
              <w:ind w:left="379" w:right="175" w:hanging="192"/>
              <w:rPr>
                <w:rFonts w:hint="eastAsia" w:ascii="宋体" w:hAnsi="宋体" w:eastAsia="宋体" w:cs="宋体"/>
                <w:sz w:val="19"/>
                <w:szCs w:val="19"/>
              </w:rPr>
            </w:pPr>
          </w:p>
        </w:tc>
        <w:tc>
          <w:tcPr>
            <w:tcW w:w="1244" w:type="dxa"/>
            <w:vAlign w:val="top"/>
          </w:tcPr>
          <w:p w14:paraId="10B67F47">
            <w:pPr>
              <w:pStyle w:val="9"/>
              <w:spacing w:line="225" w:lineRule="exact"/>
              <w:rPr>
                <w:rFonts w:hint="eastAsia" w:ascii="宋体" w:hAnsi="宋体" w:eastAsia="宋体" w:cs="宋体"/>
                <w:sz w:val="19"/>
              </w:rPr>
            </w:pPr>
          </w:p>
        </w:tc>
        <w:tc>
          <w:tcPr>
            <w:tcW w:w="1244" w:type="dxa"/>
            <w:vAlign w:val="top"/>
          </w:tcPr>
          <w:p w14:paraId="6196A7E7">
            <w:pPr>
              <w:pStyle w:val="9"/>
              <w:spacing w:line="225" w:lineRule="exact"/>
              <w:rPr>
                <w:rFonts w:hint="eastAsia" w:ascii="宋体" w:hAnsi="宋体" w:eastAsia="宋体" w:cs="宋体"/>
                <w:sz w:val="19"/>
              </w:rPr>
            </w:pPr>
          </w:p>
        </w:tc>
        <w:tc>
          <w:tcPr>
            <w:tcW w:w="1281" w:type="dxa"/>
            <w:vAlign w:val="top"/>
          </w:tcPr>
          <w:p w14:paraId="06305559">
            <w:pPr>
              <w:pStyle w:val="9"/>
              <w:spacing w:line="225" w:lineRule="exact"/>
              <w:rPr>
                <w:rFonts w:hint="eastAsia" w:ascii="宋体" w:hAnsi="宋体" w:eastAsia="宋体" w:cs="宋体"/>
                <w:sz w:val="19"/>
              </w:rPr>
            </w:pPr>
          </w:p>
        </w:tc>
        <w:tc>
          <w:tcPr>
            <w:tcW w:w="673" w:type="dxa"/>
            <w:vAlign w:val="top"/>
          </w:tcPr>
          <w:p w14:paraId="75878B2F">
            <w:pPr>
              <w:pStyle w:val="9"/>
              <w:spacing w:line="225" w:lineRule="exact"/>
              <w:rPr>
                <w:rFonts w:hint="eastAsia" w:ascii="宋体" w:hAnsi="宋体" w:eastAsia="宋体" w:cs="宋体"/>
                <w:sz w:val="19"/>
              </w:rPr>
            </w:pPr>
          </w:p>
        </w:tc>
        <w:tc>
          <w:tcPr>
            <w:tcW w:w="873" w:type="dxa"/>
            <w:vAlign w:val="top"/>
          </w:tcPr>
          <w:p w14:paraId="416502A7">
            <w:pPr>
              <w:pStyle w:val="9"/>
              <w:spacing w:line="225" w:lineRule="exact"/>
              <w:rPr>
                <w:rFonts w:hint="eastAsia" w:ascii="宋体" w:hAnsi="宋体" w:eastAsia="宋体" w:cs="宋体"/>
                <w:sz w:val="19"/>
              </w:rPr>
            </w:pPr>
          </w:p>
        </w:tc>
        <w:tc>
          <w:tcPr>
            <w:tcW w:w="1422" w:type="dxa"/>
            <w:vAlign w:val="top"/>
          </w:tcPr>
          <w:p w14:paraId="0A90994C">
            <w:pPr>
              <w:pStyle w:val="9"/>
              <w:spacing w:line="225" w:lineRule="exact"/>
              <w:rPr>
                <w:rFonts w:hint="eastAsia" w:ascii="宋体" w:hAnsi="宋体" w:eastAsia="宋体" w:cs="宋体"/>
                <w:sz w:val="19"/>
              </w:rPr>
            </w:pPr>
          </w:p>
        </w:tc>
      </w:tr>
      <w:tr w14:paraId="5470B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2B79CA64">
            <w:pPr>
              <w:pStyle w:val="9"/>
              <w:rPr>
                <w:rFonts w:hint="eastAsia" w:ascii="宋体" w:hAnsi="宋体" w:eastAsia="宋体" w:cs="宋体"/>
              </w:rPr>
            </w:pPr>
          </w:p>
        </w:tc>
        <w:tc>
          <w:tcPr>
            <w:tcW w:w="1079" w:type="dxa"/>
            <w:vMerge w:val="continue"/>
            <w:tcBorders>
              <w:top w:val="nil"/>
              <w:bottom w:val="nil"/>
            </w:tcBorders>
            <w:vAlign w:val="top"/>
          </w:tcPr>
          <w:p w14:paraId="3994EC6C">
            <w:pPr>
              <w:pStyle w:val="9"/>
              <w:rPr>
                <w:rFonts w:hint="eastAsia" w:ascii="宋体" w:hAnsi="宋体" w:eastAsia="宋体" w:cs="宋体"/>
              </w:rPr>
            </w:pPr>
          </w:p>
        </w:tc>
        <w:tc>
          <w:tcPr>
            <w:tcW w:w="955" w:type="dxa"/>
            <w:vMerge w:val="continue"/>
            <w:tcBorders>
              <w:top w:val="nil"/>
              <w:bottom w:val="nil"/>
            </w:tcBorders>
            <w:vAlign w:val="top"/>
          </w:tcPr>
          <w:p w14:paraId="56ADC856">
            <w:pPr>
              <w:pStyle w:val="9"/>
              <w:rPr>
                <w:rFonts w:hint="eastAsia" w:ascii="宋体" w:hAnsi="宋体" w:eastAsia="宋体" w:cs="宋体"/>
              </w:rPr>
            </w:pPr>
          </w:p>
        </w:tc>
        <w:tc>
          <w:tcPr>
            <w:tcW w:w="1244" w:type="dxa"/>
            <w:vAlign w:val="top"/>
          </w:tcPr>
          <w:p w14:paraId="3E6D2206">
            <w:pPr>
              <w:pStyle w:val="9"/>
              <w:spacing w:line="225" w:lineRule="exact"/>
              <w:rPr>
                <w:rFonts w:hint="eastAsia" w:ascii="宋体" w:hAnsi="宋体" w:eastAsia="宋体" w:cs="宋体"/>
                <w:sz w:val="19"/>
              </w:rPr>
            </w:pPr>
          </w:p>
        </w:tc>
        <w:tc>
          <w:tcPr>
            <w:tcW w:w="1244" w:type="dxa"/>
            <w:vAlign w:val="top"/>
          </w:tcPr>
          <w:p w14:paraId="794FED21">
            <w:pPr>
              <w:pStyle w:val="9"/>
              <w:spacing w:line="225" w:lineRule="exact"/>
              <w:rPr>
                <w:rFonts w:hint="eastAsia" w:ascii="宋体" w:hAnsi="宋体" w:eastAsia="宋体" w:cs="宋体"/>
                <w:sz w:val="19"/>
              </w:rPr>
            </w:pPr>
          </w:p>
        </w:tc>
        <w:tc>
          <w:tcPr>
            <w:tcW w:w="1281" w:type="dxa"/>
            <w:vAlign w:val="top"/>
          </w:tcPr>
          <w:p w14:paraId="7156F714">
            <w:pPr>
              <w:pStyle w:val="9"/>
              <w:spacing w:line="225" w:lineRule="exact"/>
              <w:rPr>
                <w:rFonts w:hint="eastAsia" w:ascii="宋体" w:hAnsi="宋体" w:eastAsia="宋体" w:cs="宋体"/>
                <w:sz w:val="19"/>
              </w:rPr>
            </w:pPr>
          </w:p>
        </w:tc>
        <w:tc>
          <w:tcPr>
            <w:tcW w:w="673" w:type="dxa"/>
            <w:vAlign w:val="top"/>
          </w:tcPr>
          <w:p w14:paraId="3F11D2BF">
            <w:pPr>
              <w:pStyle w:val="9"/>
              <w:spacing w:line="225" w:lineRule="exact"/>
              <w:rPr>
                <w:rFonts w:hint="eastAsia" w:ascii="宋体" w:hAnsi="宋体" w:eastAsia="宋体" w:cs="宋体"/>
                <w:sz w:val="19"/>
              </w:rPr>
            </w:pPr>
          </w:p>
        </w:tc>
        <w:tc>
          <w:tcPr>
            <w:tcW w:w="873" w:type="dxa"/>
            <w:vAlign w:val="top"/>
          </w:tcPr>
          <w:p w14:paraId="29D329D8">
            <w:pPr>
              <w:pStyle w:val="9"/>
              <w:spacing w:line="225" w:lineRule="exact"/>
              <w:rPr>
                <w:rFonts w:hint="eastAsia" w:ascii="宋体" w:hAnsi="宋体" w:eastAsia="宋体" w:cs="宋体"/>
                <w:sz w:val="19"/>
              </w:rPr>
            </w:pPr>
          </w:p>
        </w:tc>
        <w:tc>
          <w:tcPr>
            <w:tcW w:w="1422" w:type="dxa"/>
            <w:vAlign w:val="top"/>
          </w:tcPr>
          <w:p w14:paraId="53466130">
            <w:pPr>
              <w:pStyle w:val="9"/>
              <w:spacing w:line="225" w:lineRule="exact"/>
              <w:rPr>
                <w:rFonts w:hint="eastAsia" w:ascii="宋体" w:hAnsi="宋体" w:eastAsia="宋体" w:cs="宋体"/>
                <w:sz w:val="19"/>
              </w:rPr>
            </w:pPr>
          </w:p>
        </w:tc>
      </w:tr>
      <w:tr w14:paraId="1A6144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30DC8933">
            <w:pPr>
              <w:pStyle w:val="9"/>
              <w:rPr>
                <w:rFonts w:hint="eastAsia" w:ascii="宋体" w:hAnsi="宋体" w:eastAsia="宋体" w:cs="宋体"/>
              </w:rPr>
            </w:pPr>
          </w:p>
        </w:tc>
        <w:tc>
          <w:tcPr>
            <w:tcW w:w="1079" w:type="dxa"/>
            <w:vMerge w:val="continue"/>
            <w:tcBorders>
              <w:top w:val="nil"/>
              <w:bottom w:val="nil"/>
            </w:tcBorders>
            <w:vAlign w:val="top"/>
          </w:tcPr>
          <w:p w14:paraId="4F71466F">
            <w:pPr>
              <w:pStyle w:val="9"/>
              <w:rPr>
                <w:rFonts w:hint="eastAsia" w:ascii="宋体" w:hAnsi="宋体" w:eastAsia="宋体" w:cs="宋体"/>
              </w:rPr>
            </w:pPr>
          </w:p>
        </w:tc>
        <w:tc>
          <w:tcPr>
            <w:tcW w:w="955" w:type="dxa"/>
            <w:vMerge w:val="continue"/>
            <w:tcBorders>
              <w:top w:val="nil"/>
            </w:tcBorders>
            <w:vAlign w:val="top"/>
          </w:tcPr>
          <w:p w14:paraId="530DFC60">
            <w:pPr>
              <w:pStyle w:val="9"/>
              <w:rPr>
                <w:rFonts w:hint="eastAsia" w:ascii="宋体" w:hAnsi="宋体" w:eastAsia="宋体" w:cs="宋体"/>
              </w:rPr>
            </w:pPr>
          </w:p>
        </w:tc>
        <w:tc>
          <w:tcPr>
            <w:tcW w:w="1244" w:type="dxa"/>
            <w:vAlign w:val="top"/>
          </w:tcPr>
          <w:p w14:paraId="5A6C3813">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vAlign w:val="top"/>
          </w:tcPr>
          <w:p w14:paraId="7666C578">
            <w:pPr>
              <w:pStyle w:val="9"/>
              <w:spacing w:line="225" w:lineRule="exact"/>
              <w:rPr>
                <w:rFonts w:hint="eastAsia" w:ascii="宋体" w:hAnsi="宋体" w:eastAsia="宋体" w:cs="宋体"/>
                <w:sz w:val="19"/>
              </w:rPr>
            </w:pPr>
          </w:p>
        </w:tc>
        <w:tc>
          <w:tcPr>
            <w:tcW w:w="1281" w:type="dxa"/>
            <w:vAlign w:val="top"/>
          </w:tcPr>
          <w:p w14:paraId="4BA133E7">
            <w:pPr>
              <w:pStyle w:val="9"/>
              <w:spacing w:line="225" w:lineRule="exact"/>
              <w:rPr>
                <w:rFonts w:hint="eastAsia" w:ascii="宋体" w:hAnsi="宋体" w:eastAsia="宋体" w:cs="宋体"/>
                <w:sz w:val="19"/>
              </w:rPr>
            </w:pPr>
          </w:p>
        </w:tc>
        <w:tc>
          <w:tcPr>
            <w:tcW w:w="673" w:type="dxa"/>
            <w:vAlign w:val="top"/>
          </w:tcPr>
          <w:p w14:paraId="2ACB8EF0">
            <w:pPr>
              <w:pStyle w:val="9"/>
              <w:spacing w:line="225" w:lineRule="exact"/>
              <w:rPr>
                <w:rFonts w:hint="eastAsia" w:ascii="宋体" w:hAnsi="宋体" w:eastAsia="宋体" w:cs="宋体"/>
                <w:sz w:val="19"/>
              </w:rPr>
            </w:pPr>
          </w:p>
        </w:tc>
        <w:tc>
          <w:tcPr>
            <w:tcW w:w="873" w:type="dxa"/>
            <w:vAlign w:val="top"/>
          </w:tcPr>
          <w:p w14:paraId="7ED17967">
            <w:pPr>
              <w:pStyle w:val="9"/>
              <w:spacing w:line="225" w:lineRule="exact"/>
              <w:rPr>
                <w:rFonts w:hint="eastAsia" w:ascii="宋体" w:hAnsi="宋体" w:eastAsia="宋体" w:cs="宋体"/>
                <w:sz w:val="19"/>
              </w:rPr>
            </w:pPr>
          </w:p>
        </w:tc>
        <w:tc>
          <w:tcPr>
            <w:tcW w:w="1422" w:type="dxa"/>
            <w:vAlign w:val="top"/>
          </w:tcPr>
          <w:p w14:paraId="7231A6D6">
            <w:pPr>
              <w:pStyle w:val="9"/>
              <w:spacing w:line="225" w:lineRule="exact"/>
              <w:rPr>
                <w:rFonts w:hint="eastAsia" w:ascii="宋体" w:hAnsi="宋体" w:eastAsia="宋体" w:cs="宋体"/>
                <w:sz w:val="19"/>
              </w:rPr>
            </w:pPr>
          </w:p>
        </w:tc>
      </w:tr>
      <w:tr w14:paraId="45D925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67D2E3D5">
            <w:pPr>
              <w:pStyle w:val="9"/>
              <w:rPr>
                <w:rFonts w:hint="eastAsia" w:ascii="宋体" w:hAnsi="宋体" w:eastAsia="宋体" w:cs="宋体"/>
              </w:rPr>
            </w:pPr>
          </w:p>
        </w:tc>
        <w:tc>
          <w:tcPr>
            <w:tcW w:w="1079" w:type="dxa"/>
            <w:vMerge w:val="continue"/>
            <w:tcBorders>
              <w:top w:val="nil"/>
              <w:bottom w:val="nil"/>
            </w:tcBorders>
            <w:vAlign w:val="top"/>
          </w:tcPr>
          <w:p w14:paraId="1F3998E9">
            <w:pPr>
              <w:pStyle w:val="9"/>
              <w:rPr>
                <w:rFonts w:hint="eastAsia" w:ascii="宋体" w:hAnsi="宋体" w:eastAsia="宋体" w:cs="宋体"/>
              </w:rPr>
            </w:pPr>
          </w:p>
        </w:tc>
        <w:tc>
          <w:tcPr>
            <w:tcW w:w="955" w:type="dxa"/>
            <w:vMerge w:val="restart"/>
            <w:tcBorders>
              <w:bottom w:val="nil"/>
            </w:tcBorders>
            <w:vAlign w:val="top"/>
          </w:tcPr>
          <w:p w14:paraId="41583FBE">
            <w:pPr>
              <w:spacing w:before="273" w:line="226" w:lineRule="auto"/>
              <w:ind w:left="121" w:leftChars="0"/>
              <w:rPr>
                <w:rFonts w:hint="eastAsia" w:ascii="宋体" w:hAnsi="宋体" w:eastAsia="宋体" w:cs="宋体"/>
                <w:kern w:val="2"/>
                <w:sz w:val="19"/>
                <w:szCs w:val="19"/>
                <w:lang w:val="en-US" w:eastAsia="zh-CN" w:bidi="ar-SA"/>
              </w:rPr>
            </w:pPr>
            <w:r>
              <w:rPr>
                <w:rFonts w:hint="eastAsia" w:ascii="宋体" w:hAnsi="宋体" w:eastAsia="宋体" w:cs="宋体"/>
                <w:spacing w:val="7"/>
                <w:sz w:val="19"/>
                <w:szCs w:val="19"/>
              </w:rPr>
              <w:t>质量指标</w:t>
            </w:r>
          </w:p>
          <w:p w14:paraId="751241E8">
            <w:pPr>
              <w:spacing w:before="126" w:line="239" w:lineRule="auto"/>
              <w:ind w:left="379" w:right="175" w:hanging="196"/>
              <w:rPr>
                <w:rFonts w:hint="eastAsia" w:ascii="宋体" w:hAnsi="宋体" w:eastAsia="宋体" w:cs="宋体"/>
                <w:sz w:val="19"/>
                <w:szCs w:val="19"/>
              </w:rPr>
            </w:pPr>
          </w:p>
        </w:tc>
        <w:tc>
          <w:tcPr>
            <w:tcW w:w="1244" w:type="dxa"/>
            <w:vAlign w:val="top"/>
          </w:tcPr>
          <w:p w14:paraId="6B065CE5">
            <w:pPr>
              <w:pStyle w:val="9"/>
              <w:spacing w:line="225" w:lineRule="exact"/>
              <w:rPr>
                <w:rFonts w:hint="eastAsia" w:ascii="宋体" w:hAnsi="宋体" w:eastAsia="宋体" w:cs="宋体"/>
                <w:sz w:val="19"/>
              </w:rPr>
            </w:pPr>
          </w:p>
        </w:tc>
        <w:tc>
          <w:tcPr>
            <w:tcW w:w="1244" w:type="dxa"/>
            <w:vAlign w:val="top"/>
          </w:tcPr>
          <w:p w14:paraId="3013387D">
            <w:pPr>
              <w:pStyle w:val="9"/>
              <w:spacing w:line="225" w:lineRule="exact"/>
              <w:rPr>
                <w:rFonts w:hint="eastAsia" w:ascii="宋体" w:hAnsi="宋体" w:eastAsia="宋体" w:cs="宋体"/>
                <w:sz w:val="19"/>
              </w:rPr>
            </w:pPr>
          </w:p>
        </w:tc>
        <w:tc>
          <w:tcPr>
            <w:tcW w:w="1281" w:type="dxa"/>
            <w:vAlign w:val="top"/>
          </w:tcPr>
          <w:p w14:paraId="738143A2">
            <w:pPr>
              <w:pStyle w:val="9"/>
              <w:spacing w:line="225" w:lineRule="exact"/>
              <w:rPr>
                <w:rFonts w:hint="eastAsia" w:ascii="宋体" w:hAnsi="宋体" w:eastAsia="宋体" w:cs="宋体"/>
                <w:sz w:val="19"/>
              </w:rPr>
            </w:pPr>
          </w:p>
        </w:tc>
        <w:tc>
          <w:tcPr>
            <w:tcW w:w="673" w:type="dxa"/>
            <w:vAlign w:val="top"/>
          </w:tcPr>
          <w:p w14:paraId="6B57D122">
            <w:pPr>
              <w:pStyle w:val="9"/>
              <w:spacing w:line="225" w:lineRule="exact"/>
              <w:rPr>
                <w:rFonts w:hint="eastAsia" w:ascii="宋体" w:hAnsi="宋体" w:eastAsia="宋体" w:cs="宋体"/>
                <w:sz w:val="19"/>
              </w:rPr>
            </w:pPr>
          </w:p>
        </w:tc>
        <w:tc>
          <w:tcPr>
            <w:tcW w:w="873" w:type="dxa"/>
            <w:vAlign w:val="top"/>
          </w:tcPr>
          <w:p w14:paraId="62DC4586">
            <w:pPr>
              <w:pStyle w:val="9"/>
              <w:spacing w:line="225" w:lineRule="exact"/>
              <w:rPr>
                <w:rFonts w:hint="eastAsia" w:ascii="宋体" w:hAnsi="宋体" w:eastAsia="宋体" w:cs="宋体"/>
                <w:sz w:val="19"/>
              </w:rPr>
            </w:pPr>
          </w:p>
        </w:tc>
        <w:tc>
          <w:tcPr>
            <w:tcW w:w="1422" w:type="dxa"/>
            <w:vAlign w:val="top"/>
          </w:tcPr>
          <w:p w14:paraId="59D5CA96">
            <w:pPr>
              <w:pStyle w:val="9"/>
              <w:spacing w:line="225" w:lineRule="exact"/>
              <w:rPr>
                <w:rFonts w:hint="eastAsia" w:ascii="宋体" w:hAnsi="宋体" w:eastAsia="宋体" w:cs="宋体"/>
                <w:sz w:val="19"/>
              </w:rPr>
            </w:pPr>
          </w:p>
        </w:tc>
      </w:tr>
      <w:tr w14:paraId="2F12C4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46D031E0">
            <w:pPr>
              <w:pStyle w:val="9"/>
              <w:rPr>
                <w:rFonts w:hint="eastAsia" w:ascii="宋体" w:hAnsi="宋体" w:eastAsia="宋体" w:cs="宋体"/>
              </w:rPr>
            </w:pPr>
          </w:p>
        </w:tc>
        <w:tc>
          <w:tcPr>
            <w:tcW w:w="1079" w:type="dxa"/>
            <w:vMerge w:val="continue"/>
            <w:tcBorders>
              <w:top w:val="nil"/>
              <w:bottom w:val="nil"/>
            </w:tcBorders>
            <w:vAlign w:val="top"/>
          </w:tcPr>
          <w:p w14:paraId="75835F2F">
            <w:pPr>
              <w:pStyle w:val="9"/>
              <w:rPr>
                <w:rFonts w:hint="eastAsia" w:ascii="宋体" w:hAnsi="宋体" w:eastAsia="宋体" w:cs="宋体"/>
              </w:rPr>
            </w:pPr>
          </w:p>
        </w:tc>
        <w:tc>
          <w:tcPr>
            <w:tcW w:w="955" w:type="dxa"/>
            <w:vMerge w:val="continue"/>
            <w:tcBorders>
              <w:top w:val="nil"/>
              <w:bottom w:val="nil"/>
            </w:tcBorders>
            <w:vAlign w:val="top"/>
          </w:tcPr>
          <w:p w14:paraId="6B5361F3">
            <w:pPr>
              <w:pStyle w:val="9"/>
              <w:rPr>
                <w:rFonts w:hint="eastAsia" w:ascii="宋体" w:hAnsi="宋体" w:eastAsia="宋体" w:cs="宋体"/>
              </w:rPr>
            </w:pPr>
          </w:p>
        </w:tc>
        <w:tc>
          <w:tcPr>
            <w:tcW w:w="1244" w:type="dxa"/>
            <w:vAlign w:val="top"/>
          </w:tcPr>
          <w:p w14:paraId="1DCB9C62">
            <w:pPr>
              <w:pStyle w:val="9"/>
              <w:spacing w:line="225" w:lineRule="exact"/>
              <w:rPr>
                <w:rFonts w:hint="eastAsia" w:ascii="宋体" w:hAnsi="宋体" w:eastAsia="宋体" w:cs="宋体"/>
                <w:sz w:val="19"/>
              </w:rPr>
            </w:pPr>
          </w:p>
        </w:tc>
        <w:tc>
          <w:tcPr>
            <w:tcW w:w="1244" w:type="dxa"/>
            <w:vAlign w:val="top"/>
          </w:tcPr>
          <w:p w14:paraId="1340975C">
            <w:pPr>
              <w:pStyle w:val="9"/>
              <w:spacing w:line="225" w:lineRule="exact"/>
              <w:rPr>
                <w:rFonts w:hint="eastAsia" w:ascii="宋体" w:hAnsi="宋体" w:eastAsia="宋体" w:cs="宋体"/>
                <w:sz w:val="19"/>
              </w:rPr>
            </w:pPr>
          </w:p>
        </w:tc>
        <w:tc>
          <w:tcPr>
            <w:tcW w:w="1281" w:type="dxa"/>
            <w:vAlign w:val="top"/>
          </w:tcPr>
          <w:p w14:paraId="3CA07DDF">
            <w:pPr>
              <w:pStyle w:val="9"/>
              <w:spacing w:line="225" w:lineRule="exact"/>
              <w:rPr>
                <w:rFonts w:hint="eastAsia" w:ascii="宋体" w:hAnsi="宋体" w:eastAsia="宋体" w:cs="宋体"/>
                <w:sz w:val="19"/>
              </w:rPr>
            </w:pPr>
          </w:p>
        </w:tc>
        <w:tc>
          <w:tcPr>
            <w:tcW w:w="673" w:type="dxa"/>
            <w:vAlign w:val="top"/>
          </w:tcPr>
          <w:p w14:paraId="652F6897">
            <w:pPr>
              <w:pStyle w:val="9"/>
              <w:spacing w:line="225" w:lineRule="exact"/>
              <w:rPr>
                <w:rFonts w:hint="eastAsia" w:ascii="宋体" w:hAnsi="宋体" w:eastAsia="宋体" w:cs="宋体"/>
                <w:sz w:val="19"/>
              </w:rPr>
            </w:pPr>
          </w:p>
        </w:tc>
        <w:tc>
          <w:tcPr>
            <w:tcW w:w="873" w:type="dxa"/>
            <w:vAlign w:val="top"/>
          </w:tcPr>
          <w:p w14:paraId="1A457569">
            <w:pPr>
              <w:pStyle w:val="9"/>
              <w:spacing w:line="225" w:lineRule="exact"/>
              <w:rPr>
                <w:rFonts w:hint="eastAsia" w:ascii="宋体" w:hAnsi="宋体" w:eastAsia="宋体" w:cs="宋体"/>
                <w:sz w:val="19"/>
              </w:rPr>
            </w:pPr>
          </w:p>
        </w:tc>
        <w:tc>
          <w:tcPr>
            <w:tcW w:w="1422" w:type="dxa"/>
            <w:vAlign w:val="top"/>
          </w:tcPr>
          <w:p w14:paraId="1C963917">
            <w:pPr>
              <w:pStyle w:val="9"/>
              <w:spacing w:line="225" w:lineRule="exact"/>
              <w:rPr>
                <w:rFonts w:hint="eastAsia" w:ascii="宋体" w:hAnsi="宋体" w:eastAsia="宋体" w:cs="宋体"/>
                <w:sz w:val="19"/>
              </w:rPr>
            </w:pPr>
          </w:p>
        </w:tc>
      </w:tr>
      <w:tr w14:paraId="1BAEC1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4BF9A182">
            <w:pPr>
              <w:pStyle w:val="9"/>
              <w:rPr>
                <w:rFonts w:hint="eastAsia" w:ascii="宋体" w:hAnsi="宋体" w:eastAsia="宋体" w:cs="宋体"/>
              </w:rPr>
            </w:pPr>
          </w:p>
        </w:tc>
        <w:tc>
          <w:tcPr>
            <w:tcW w:w="1079" w:type="dxa"/>
            <w:vMerge w:val="continue"/>
            <w:tcBorders>
              <w:top w:val="nil"/>
              <w:bottom w:val="nil"/>
            </w:tcBorders>
            <w:vAlign w:val="top"/>
          </w:tcPr>
          <w:p w14:paraId="59726789">
            <w:pPr>
              <w:pStyle w:val="9"/>
              <w:rPr>
                <w:rFonts w:hint="eastAsia" w:ascii="宋体" w:hAnsi="宋体" w:eastAsia="宋体" w:cs="宋体"/>
              </w:rPr>
            </w:pPr>
          </w:p>
        </w:tc>
        <w:tc>
          <w:tcPr>
            <w:tcW w:w="955" w:type="dxa"/>
            <w:vMerge w:val="continue"/>
            <w:tcBorders>
              <w:top w:val="nil"/>
            </w:tcBorders>
            <w:vAlign w:val="top"/>
          </w:tcPr>
          <w:p w14:paraId="763D66DC">
            <w:pPr>
              <w:pStyle w:val="9"/>
              <w:rPr>
                <w:rFonts w:hint="eastAsia" w:ascii="宋体" w:hAnsi="宋体" w:eastAsia="宋体" w:cs="宋体"/>
              </w:rPr>
            </w:pPr>
          </w:p>
        </w:tc>
        <w:tc>
          <w:tcPr>
            <w:tcW w:w="1244" w:type="dxa"/>
            <w:vAlign w:val="top"/>
          </w:tcPr>
          <w:p w14:paraId="0F94DA2F">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vAlign w:val="top"/>
          </w:tcPr>
          <w:p w14:paraId="70121F6A">
            <w:pPr>
              <w:pStyle w:val="9"/>
              <w:spacing w:line="225" w:lineRule="exact"/>
              <w:rPr>
                <w:rFonts w:hint="eastAsia" w:ascii="宋体" w:hAnsi="宋体" w:eastAsia="宋体" w:cs="宋体"/>
                <w:sz w:val="19"/>
              </w:rPr>
            </w:pPr>
          </w:p>
        </w:tc>
        <w:tc>
          <w:tcPr>
            <w:tcW w:w="1281" w:type="dxa"/>
            <w:vAlign w:val="top"/>
          </w:tcPr>
          <w:p w14:paraId="5A344F99">
            <w:pPr>
              <w:pStyle w:val="9"/>
              <w:spacing w:line="225" w:lineRule="exact"/>
              <w:rPr>
                <w:rFonts w:hint="eastAsia" w:ascii="宋体" w:hAnsi="宋体" w:eastAsia="宋体" w:cs="宋体"/>
                <w:sz w:val="19"/>
              </w:rPr>
            </w:pPr>
          </w:p>
        </w:tc>
        <w:tc>
          <w:tcPr>
            <w:tcW w:w="673" w:type="dxa"/>
            <w:vAlign w:val="top"/>
          </w:tcPr>
          <w:p w14:paraId="531729DF">
            <w:pPr>
              <w:pStyle w:val="9"/>
              <w:spacing w:line="225" w:lineRule="exact"/>
              <w:rPr>
                <w:rFonts w:hint="eastAsia" w:ascii="宋体" w:hAnsi="宋体" w:eastAsia="宋体" w:cs="宋体"/>
                <w:sz w:val="19"/>
              </w:rPr>
            </w:pPr>
          </w:p>
        </w:tc>
        <w:tc>
          <w:tcPr>
            <w:tcW w:w="873" w:type="dxa"/>
            <w:vAlign w:val="top"/>
          </w:tcPr>
          <w:p w14:paraId="02EC22DC">
            <w:pPr>
              <w:pStyle w:val="9"/>
              <w:spacing w:line="225" w:lineRule="exact"/>
              <w:rPr>
                <w:rFonts w:hint="eastAsia" w:ascii="宋体" w:hAnsi="宋体" w:eastAsia="宋体" w:cs="宋体"/>
                <w:sz w:val="19"/>
              </w:rPr>
            </w:pPr>
          </w:p>
        </w:tc>
        <w:tc>
          <w:tcPr>
            <w:tcW w:w="1422" w:type="dxa"/>
            <w:vAlign w:val="top"/>
          </w:tcPr>
          <w:p w14:paraId="1FDAC8DF">
            <w:pPr>
              <w:pStyle w:val="9"/>
              <w:spacing w:line="225" w:lineRule="exact"/>
              <w:rPr>
                <w:rFonts w:hint="eastAsia" w:ascii="宋体" w:hAnsi="宋体" w:eastAsia="宋体" w:cs="宋体"/>
                <w:sz w:val="19"/>
              </w:rPr>
            </w:pPr>
          </w:p>
        </w:tc>
      </w:tr>
      <w:tr w14:paraId="7813DE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084" w:type="dxa"/>
            <w:vMerge w:val="continue"/>
            <w:tcBorders>
              <w:top w:val="nil"/>
              <w:bottom w:val="nil"/>
            </w:tcBorders>
            <w:textDirection w:val="tbRlV"/>
            <w:vAlign w:val="top"/>
          </w:tcPr>
          <w:p w14:paraId="78AFD6EF">
            <w:pPr>
              <w:pStyle w:val="9"/>
              <w:rPr>
                <w:rFonts w:hint="eastAsia" w:ascii="宋体" w:hAnsi="宋体" w:eastAsia="宋体" w:cs="宋体"/>
              </w:rPr>
            </w:pPr>
          </w:p>
        </w:tc>
        <w:tc>
          <w:tcPr>
            <w:tcW w:w="1079" w:type="dxa"/>
            <w:vMerge w:val="continue"/>
            <w:tcBorders>
              <w:top w:val="nil"/>
              <w:bottom w:val="nil"/>
            </w:tcBorders>
            <w:vAlign w:val="top"/>
          </w:tcPr>
          <w:p w14:paraId="23F3A7D4">
            <w:pPr>
              <w:pStyle w:val="9"/>
              <w:rPr>
                <w:rFonts w:hint="eastAsia" w:ascii="宋体" w:hAnsi="宋体" w:eastAsia="宋体" w:cs="宋体"/>
              </w:rPr>
            </w:pPr>
          </w:p>
        </w:tc>
        <w:tc>
          <w:tcPr>
            <w:tcW w:w="955" w:type="dxa"/>
            <w:vMerge w:val="restart"/>
            <w:tcBorders>
              <w:bottom w:val="nil"/>
            </w:tcBorders>
            <w:vAlign w:val="top"/>
          </w:tcPr>
          <w:p w14:paraId="6EFD4A2D">
            <w:pPr>
              <w:spacing w:before="274" w:line="226" w:lineRule="auto"/>
              <w:ind w:left="139"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时效指标</w:t>
            </w:r>
          </w:p>
          <w:p w14:paraId="385DF559">
            <w:pPr>
              <w:spacing w:before="126" w:line="239" w:lineRule="auto"/>
              <w:ind w:left="379" w:right="175" w:hanging="178"/>
              <w:rPr>
                <w:rFonts w:hint="eastAsia" w:ascii="宋体" w:hAnsi="宋体" w:eastAsia="宋体" w:cs="宋体"/>
                <w:sz w:val="19"/>
                <w:szCs w:val="19"/>
              </w:rPr>
            </w:pPr>
          </w:p>
        </w:tc>
        <w:tc>
          <w:tcPr>
            <w:tcW w:w="1244" w:type="dxa"/>
            <w:vAlign w:val="top"/>
          </w:tcPr>
          <w:p w14:paraId="1FE5FA87">
            <w:pPr>
              <w:pStyle w:val="9"/>
              <w:spacing w:line="224" w:lineRule="exact"/>
              <w:rPr>
                <w:rFonts w:hint="eastAsia" w:ascii="宋体" w:hAnsi="宋体" w:eastAsia="宋体" w:cs="宋体"/>
                <w:sz w:val="19"/>
              </w:rPr>
            </w:pPr>
          </w:p>
        </w:tc>
        <w:tc>
          <w:tcPr>
            <w:tcW w:w="1244" w:type="dxa"/>
            <w:vAlign w:val="top"/>
          </w:tcPr>
          <w:p w14:paraId="5AFF3F5F">
            <w:pPr>
              <w:pStyle w:val="9"/>
              <w:spacing w:line="224" w:lineRule="exact"/>
              <w:rPr>
                <w:rFonts w:hint="eastAsia" w:ascii="宋体" w:hAnsi="宋体" w:eastAsia="宋体" w:cs="宋体"/>
                <w:sz w:val="19"/>
              </w:rPr>
            </w:pPr>
          </w:p>
        </w:tc>
        <w:tc>
          <w:tcPr>
            <w:tcW w:w="1281" w:type="dxa"/>
            <w:vAlign w:val="top"/>
          </w:tcPr>
          <w:p w14:paraId="5ECB787E">
            <w:pPr>
              <w:pStyle w:val="9"/>
              <w:spacing w:line="224" w:lineRule="exact"/>
              <w:rPr>
                <w:rFonts w:hint="eastAsia" w:ascii="宋体" w:hAnsi="宋体" w:eastAsia="宋体" w:cs="宋体"/>
                <w:sz w:val="19"/>
              </w:rPr>
            </w:pPr>
          </w:p>
        </w:tc>
        <w:tc>
          <w:tcPr>
            <w:tcW w:w="673" w:type="dxa"/>
            <w:vAlign w:val="top"/>
          </w:tcPr>
          <w:p w14:paraId="0EE55F5F">
            <w:pPr>
              <w:pStyle w:val="9"/>
              <w:spacing w:line="224" w:lineRule="exact"/>
              <w:rPr>
                <w:rFonts w:hint="eastAsia" w:ascii="宋体" w:hAnsi="宋体" w:eastAsia="宋体" w:cs="宋体"/>
                <w:sz w:val="19"/>
              </w:rPr>
            </w:pPr>
          </w:p>
        </w:tc>
        <w:tc>
          <w:tcPr>
            <w:tcW w:w="873" w:type="dxa"/>
            <w:vAlign w:val="top"/>
          </w:tcPr>
          <w:p w14:paraId="315FFE7E">
            <w:pPr>
              <w:pStyle w:val="9"/>
              <w:spacing w:line="224" w:lineRule="exact"/>
              <w:rPr>
                <w:rFonts w:hint="eastAsia" w:ascii="宋体" w:hAnsi="宋体" w:eastAsia="宋体" w:cs="宋体"/>
                <w:sz w:val="19"/>
              </w:rPr>
            </w:pPr>
          </w:p>
        </w:tc>
        <w:tc>
          <w:tcPr>
            <w:tcW w:w="1422" w:type="dxa"/>
            <w:vAlign w:val="top"/>
          </w:tcPr>
          <w:p w14:paraId="0D4C76B1">
            <w:pPr>
              <w:pStyle w:val="9"/>
              <w:spacing w:line="224" w:lineRule="exact"/>
              <w:rPr>
                <w:rFonts w:hint="eastAsia" w:ascii="宋体" w:hAnsi="宋体" w:eastAsia="宋体" w:cs="宋体"/>
                <w:sz w:val="19"/>
              </w:rPr>
            </w:pPr>
          </w:p>
        </w:tc>
      </w:tr>
      <w:tr w14:paraId="323D22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2081773D">
            <w:pPr>
              <w:pStyle w:val="9"/>
              <w:rPr>
                <w:rFonts w:hint="eastAsia" w:ascii="宋体" w:hAnsi="宋体" w:eastAsia="宋体" w:cs="宋体"/>
              </w:rPr>
            </w:pPr>
          </w:p>
        </w:tc>
        <w:tc>
          <w:tcPr>
            <w:tcW w:w="1079" w:type="dxa"/>
            <w:vMerge w:val="continue"/>
            <w:tcBorders>
              <w:top w:val="nil"/>
              <w:bottom w:val="nil"/>
            </w:tcBorders>
            <w:vAlign w:val="top"/>
          </w:tcPr>
          <w:p w14:paraId="232DAC88">
            <w:pPr>
              <w:pStyle w:val="9"/>
              <w:rPr>
                <w:rFonts w:hint="eastAsia" w:ascii="宋体" w:hAnsi="宋体" w:eastAsia="宋体" w:cs="宋体"/>
              </w:rPr>
            </w:pPr>
          </w:p>
        </w:tc>
        <w:tc>
          <w:tcPr>
            <w:tcW w:w="955" w:type="dxa"/>
            <w:vMerge w:val="continue"/>
            <w:tcBorders>
              <w:top w:val="nil"/>
              <w:bottom w:val="nil"/>
            </w:tcBorders>
            <w:vAlign w:val="top"/>
          </w:tcPr>
          <w:p w14:paraId="70F24B03">
            <w:pPr>
              <w:pStyle w:val="9"/>
              <w:rPr>
                <w:rFonts w:hint="eastAsia" w:ascii="宋体" w:hAnsi="宋体" w:eastAsia="宋体" w:cs="宋体"/>
              </w:rPr>
            </w:pPr>
          </w:p>
        </w:tc>
        <w:tc>
          <w:tcPr>
            <w:tcW w:w="1244" w:type="dxa"/>
            <w:vAlign w:val="top"/>
          </w:tcPr>
          <w:p w14:paraId="56FC77C9">
            <w:pPr>
              <w:pStyle w:val="9"/>
              <w:spacing w:line="225" w:lineRule="exact"/>
              <w:rPr>
                <w:rFonts w:hint="eastAsia" w:ascii="宋体" w:hAnsi="宋体" w:eastAsia="宋体" w:cs="宋体"/>
                <w:sz w:val="19"/>
              </w:rPr>
            </w:pPr>
          </w:p>
        </w:tc>
        <w:tc>
          <w:tcPr>
            <w:tcW w:w="1244" w:type="dxa"/>
            <w:vAlign w:val="top"/>
          </w:tcPr>
          <w:p w14:paraId="4BDE6AC5">
            <w:pPr>
              <w:pStyle w:val="9"/>
              <w:spacing w:line="225" w:lineRule="exact"/>
              <w:rPr>
                <w:rFonts w:hint="eastAsia" w:ascii="宋体" w:hAnsi="宋体" w:eastAsia="宋体" w:cs="宋体"/>
                <w:sz w:val="19"/>
              </w:rPr>
            </w:pPr>
          </w:p>
        </w:tc>
        <w:tc>
          <w:tcPr>
            <w:tcW w:w="1281" w:type="dxa"/>
            <w:vAlign w:val="top"/>
          </w:tcPr>
          <w:p w14:paraId="7F0AAD9E">
            <w:pPr>
              <w:pStyle w:val="9"/>
              <w:spacing w:line="225" w:lineRule="exact"/>
              <w:rPr>
                <w:rFonts w:hint="eastAsia" w:ascii="宋体" w:hAnsi="宋体" w:eastAsia="宋体" w:cs="宋体"/>
                <w:sz w:val="19"/>
              </w:rPr>
            </w:pPr>
          </w:p>
        </w:tc>
        <w:tc>
          <w:tcPr>
            <w:tcW w:w="673" w:type="dxa"/>
            <w:vAlign w:val="top"/>
          </w:tcPr>
          <w:p w14:paraId="6AB40F59">
            <w:pPr>
              <w:pStyle w:val="9"/>
              <w:spacing w:line="225" w:lineRule="exact"/>
              <w:rPr>
                <w:rFonts w:hint="eastAsia" w:ascii="宋体" w:hAnsi="宋体" w:eastAsia="宋体" w:cs="宋体"/>
                <w:sz w:val="19"/>
              </w:rPr>
            </w:pPr>
          </w:p>
        </w:tc>
        <w:tc>
          <w:tcPr>
            <w:tcW w:w="873" w:type="dxa"/>
            <w:vAlign w:val="top"/>
          </w:tcPr>
          <w:p w14:paraId="5FB12438">
            <w:pPr>
              <w:pStyle w:val="9"/>
              <w:spacing w:line="225" w:lineRule="exact"/>
              <w:rPr>
                <w:rFonts w:hint="eastAsia" w:ascii="宋体" w:hAnsi="宋体" w:eastAsia="宋体" w:cs="宋体"/>
                <w:sz w:val="19"/>
              </w:rPr>
            </w:pPr>
          </w:p>
        </w:tc>
        <w:tc>
          <w:tcPr>
            <w:tcW w:w="1422" w:type="dxa"/>
            <w:vAlign w:val="top"/>
          </w:tcPr>
          <w:p w14:paraId="5EDF3814">
            <w:pPr>
              <w:pStyle w:val="9"/>
              <w:spacing w:line="225" w:lineRule="exact"/>
              <w:rPr>
                <w:rFonts w:hint="eastAsia" w:ascii="宋体" w:hAnsi="宋体" w:eastAsia="宋体" w:cs="宋体"/>
                <w:sz w:val="19"/>
              </w:rPr>
            </w:pPr>
          </w:p>
        </w:tc>
      </w:tr>
      <w:tr w14:paraId="6A246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73974F12">
            <w:pPr>
              <w:pStyle w:val="9"/>
              <w:rPr>
                <w:rFonts w:hint="eastAsia" w:ascii="宋体" w:hAnsi="宋体" w:eastAsia="宋体" w:cs="宋体"/>
              </w:rPr>
            </w:pPr>
          </w:p>
        </w:tc>
        <w:tc>
          <w:tcPr>
            <w:tcW w:w="1079" w:type="dxa"/>
            <w:vMerge w:val="continue"/>
            <w:tcBorders>
              <w:top w:val="nil"/>
              <w:bottom w:val="nil"/>
            </w:tcBorders>
            <w:vAlign w:val="top"/>
          </w:tcPr>
          <w:p w14:paraId="2FCBEAEC">
            <w:pPr>
              <w:pStyle w:val="9"/>
              <w:rPr>
                <w:rFonts w:hint="eastAsia" w:ascii="宋体" w:hAnsi="宋体" w:eastAsia="宋体" w:cs="宋体"/>
              </w:rPr>
            </w:pPr>
          </w:p>
        </w:tc>
        <w:tc>
          <w:tcPr>
            <w:tcW w:w="955" w:type="dxa"/>
            <w:vMerge w:val="continue"/>
            <w:tcBorders>
              <w:top w:val="nil"/>
            </w:tcBorders>
            <w:vAlign w:val="top"/>
          </w:tcPr>
          <w:p w14:paraId="5D53EB81">
            <w:pPr>
              <w:pStyle w:val="9"/>
              <w:rPr>
                <w:rFonts w:hint="eastAsia" w:ascii="宋体" w:hAnsi="宋体" w:eastAsia="宋体" w:cs="宋体"/>
              </w:rPr>
            </w:pPr>
          </w:p>
        </w:tc>
        <w:tc>
          <w:tcPr>
            <w:tcW w:w="1244" w:type="dxa"/>
            <w:vAlign w:val="top"/>
          </w:tcPr>
          <w:p w14:paraId="12C2E932">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vAlign w:val="top"/>
          </w:tcPr>
          <w:p w14:paraId="53EB8BAF">
            <w:pPr>
              <w:pStyle w:val="9"/>
              <w:spacing w:line="225" w:lineRule="exact"/>
              <w:rPr>
                <w:rFonts w:hint="eastAsia" w:ascii="宋体" w:hAnsi="宋体" w:eastAsia="宋体" w:cs="宋体"/>
                <w:sz w:val="19"/>
              </w:rPr>
            </w:pPr>
          </w:p>
        </w:tc>
        <w:tc>
          <w:tcPr>
            <w:tcW w:w="1281" w:type="dxa"/>
            <w:vAlign w:val="top"/>
          </w:tcPr>
          <w:p w14:paraId="183C7CE9">
            <w:pPr>
              <w:pStyle w:val="9"/>
              <w:spacing w:line="225" w:lineRule="exact"/>
              <w:rPr>
                <w:rFonts w:hint="eastAsia" w:ascii="宋体" w:hAnsi="宋体" w:eastAsia="宋体" w:cs="宋体"/>
                <w:sz w:val="19"/>
              </w:rPr>
            </w:pPr>
          </w:p>
        </w:tc>
        <w:tc>
          <w:tcPr>
            <w:tcW w:w="673" w:type="dxa"/>
            <w:vAlign w:val="top"/>
          </w:tcPr>
          <w:p w14:paraId="74149771">
            <w:pPr>
              <w:pStyle w:val="9"/>
              <w:spacing w:line="225" w:lineRule="exact"/>
              <w:rPr>
                <w:rFonts w:hint="eastAsia" w:ascii="宋体" w:hAnsi="宋体" w:eastAsia="宋体" w:cs="宋体"/>
                <w:sz w:val="19"/>
              </w:rPr>
            </w:pPr>
          </w:p>
        </w:tc>
        <w:tc>
          <w:tcPr>
            <w:tcW w:w="873" w:type="dxa"/>
            <w:vAlign w:val="top"/>
          </w:tcPr>
          <w:p w14:paraId="453E12C4">
            <w:pPr>
              <w:pStyle w:val="9"/>
              <w:spacing w:line="225" w:lineRule="exact"/>
              <w:rPr>
                <w:rFonts w:hint="eastAsia" w:ascii="宋体" w:hAnsi="宋体" w:eastAsia="宋体" w:cs="宋体"/>
                <w:sz w:val="19"/>
              </w:rPr>
            </w:pPr>
          </w:p>
        </w:tc>
        <w:tc>
          <w:tcPr>
            <w:tcW w:w="1422" w:type="dxa"/>
            <w:vAlign w:val="top"/>
          </w:tcPr>
          <w:p w14:paraId="70217AA8">
            <w:pPr>
              <w:pStyle w:val="9"/>
              <w:spacing w:line="225" w:lineRule="exact"/>
              <w:rPr>
                <w:rFonts w:hint="eastAsia" w:ascii="宋体" w:hAnsi="宋体" w:eastAsia="宋体" w:cs="宋体"/>
                <w:sz w:val="19"/>
              </w:rPr>
            </w:pPr>
          </w:p>
        </w:tc>
      </w:tr>
      <w:tr w14:paraId="7593BC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58C82078">
            <w:pPr>
              <w:pStyle w:val="9"/>
              <w:rPr>
                <w:rFonts w:hint="eastAsia" w:ascii="宋体" w:hAnsi="宋体" w:eastAsia="宋体" w:cs="宋体"/>
              </w:rPr>
            </w:pPr>
          </w:p>
        </w:tc>
        <w:tc>
          <w:tcPr>
            <w:tcW w:w="1079" w:type="dxa"/>
            <w:vMerge w:val="continue"/>
            <w:tcBorders>
              <w:top w:val="nil"/>
              <w:bottom w:val="nil"/>
            </w:tcBorders>
            <w:vAlign w:val="top"/>
          </w:tcPr>
          <w:p w14:paraId="6F71CE11">
            <w:pPr>
              <w:pStyle w:val="9"/>
              <w:rPr>
                <w:rFonts w:hint="eastAsia" w:ascii="宋体" w:hAnsi="宋体" w:eastAsia="宋体" w:cs="宋体"/>
              </w:rPr>
            </w:pPr>
          </w:p>
        </w:tc>
        <w:tc>
          <w:tcPr>
            <w:tcW w:w="955" w:type="dxa"/>
            <w:vMerge w:val="restart"/>
            <w:tcBorders>
              <w:bottom w:val="nil"/>
            </w:tcBorders>
            <w:vAlign w:val="top"/>
          </w:tcPr>
          <w:p w14:paraId="57E50FE7">
            <w:pPr>
              <w:spacing w:before="273" w:line="226" w:lineRule="auto"/>
              <w:ind w:left="125"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成本指标</w:t>
            </w:r>
          </w:p>
          <w:p w14:paraId="37E9D314">
            <w:pPr>
              <w:spacing w:before="127" w:line="239" w:lineRule="auto"/>
              <w:ind w:left="379" w:right="175" w:hanging="192"/>
              <w:rPr>
                <w:rFonts w:hint="eastAsia" w:ascii="宋体" w:hAnsi="宋体" w:eastAsia="宋体" w:cs="宋体"/>
                <w:sz w:val="19"/>
                <w:szCs w:val="19"/>
              </w:rPr>
            </w:pPr>
          </w:p>
        </w:tc>
        <w:tc>
          <w:tcPr>
            <w:tcW w:w="1244" w:type="dxa"/>
            <w:vAlign w:val="top"/>
          </w:tcPr>
          <w:p w14:paraId="25AEA521">
            <w:pPr>
              <w:pStyle w:val="9"/>
              <w:spacing w:line="225" w:lineRule="exact"/>
              <w:rPr>
                <w:rFonts w:hint="eastAsia" w:ascii="宋体" w:hAnsi="宋体" w:eastAsia="宋体" w:cs="宋体"/>
                <w:sz w:val="19"/>
              </w:rPr>
            </w:pPr>
          </w:p>
        </w:tc>
        <w:tc>
          <w:tcPr>
            <w:tcW w:w="1244" w:type="dxa"/>
            <w:vAlign w:val="top"/>
          </w:tcPr>
          <w:p w14:paraId="24639212">
            <w:pPr>
              <w:pStyle w:val="9"/>
              <w:spacing w:line="225" w:lineRule="exact"/>
              <w:rPr>
                <w:rFonts w:hint="eastAsia" w:ascii="宋体" w:hAnsi="宋体" w:eastAsia="宋体" w:cs="宋体"/>
                <w:sz w:val="19"/>
              </w:rPr>
            </w:pPr>
          </w:p>
        </w:tc>
        <w:tc>
          <w:tcPr>
            <w:tcW w:w="1281" w:type="dxa"/>
            <w:vAlign w:val="top"/>
          </w:tcPr>
          <w:p w14:paraId="2EAB0947">
            <w:pPr>
              <w:pStyle w:val="9"/>
              <w:spacing w:line="225" w:lineRule="exact"/>
              <w:rPr>
                <w:rFonts w:hint="eastAsia" w:ascii="宋体" w:hAnsi="宋体" w:eastAsia="宋体" w:cs="宋体"/>
                <w:sz w:val="19"/>
              </w:rPr>
            </w:pPr>
          </w:p>
        </w:tc>
        <w:tc>
          <w:tcPr>
            <w:tcW w:w="673" w:type="dxa"/>
            <w:vAlign w:val="top"/>
          </w:tcPr>
          <w:p w14:paraId="62587363">
            <w:pPr>
              <w:pStyle w:val="9"/>
              <w:spacing w:line="225" w:lineRule="exact"/>
              <w:rPr>
                <w:rFonts w:hint="eastAsia" w:ascii="宋体" w:hAnsi="宋体" w:eastAsia="宋体" w:cs="宋体"/>
                <w:sz w:val="19"/>
              </w:rPr>
            </w:pPr>
          </w:p>
        </w:tc>
        <w:tc>
          <w:tcPr>
            <w:tcW w:w="873" w:type="dxa"/>
            <w:vAlign w:val="top"/>
          </w:tcPr>
          <w:p w14:paraId="6D4FCAF4">
            <w:pPr>
              <w:pStyle w:val="9"/>
              <w:spacing w:line="225" w:lineRule="exact"/>
              <w:rPr>
                <w:rFonts w:hint="eastAsia" w:ascii="宋体" w:hAnsi="宋体" w:eastAsia="宋体" w:cs="宋体"/>
                <w:sz w:val="19"/>
              </w:rPr>
            </w:pPr>
          </w:p>
        </w:tc>
        <w:tc>
          <w:tcPr>
            <w:tcW w:w="1422" w:type="dxa"/>
            <w:vAlign w:val="top"/>
          </w:tcPr>
          <w:p w14:paraId="62E42400">
            <w:pPr>
              <w:pStyle w:val="9"/>
              <w:spacing w:line="225" w:lineRule="exact"/>
              <w:rPr>
                <w:rFonts w:hint="eastAsia" w:ascii="宋体" w:hAnsi="宋体" w:eastAsia="宋体" w:cs="宋体"/>
                <w:sz w:val="19"/>
              </w:rPr>
            </w:pPr>
          </w:p>
        </w:tc>
      </w:tr>
      <w:tr w14:paraId="5DDAC5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7195D27C">
            <w:pPr>
              <w:pStyle w:val="9"/>
              <w:rPr>
                <w:rFonts w:hint="eastAsia" w:ascii="宋体" w:hAnsi="宋体" w:eastAsia="宋体" w:cs="宋体"/>
              </w:rPr>
            </w:pPr>
          </w:p>
        </w:tc>
        <w:tc>
          <w:tcPr>
            <w:tcW w:w="1079" w:type="dxa"/>
            <w:vMerge w:val="continue"/>
            <w:tcBorders>
              <w:top w:val="nil"/>
              <w:bottom w:val="nil"/>
            </w:tcBorders>
            <w:vAlign w:val="top"/>
          </w:tcPr>
          <w:p w14:paraId="69ED79E8">
            <w:pPr>
              <w:pStyle w:val="9"/>
              <w:rPr>
                <w:rFonts w:hint="eastAsia" w:ascii="宋体" w:hAnsi="宋体" w:eastAsia="宋体" w:cs="宋体"/>
              </w:rPr>
            </w:pPr>
          </w:p>
        </w:tc>
        <w:tc>
          <w:tcPr>
            <w:tcW w:w="955" w:type="dxa"/>
            <w:vMerge w:val="continue"/>
            <w:tcBorders>
              <w:top w:val="nil"/>
              <w:bottom w:val="nil"/>
            </w:tcBorders>
            <w:vAlign w:val="top"/>
          </w:tcPr>
          <w:p w14:paraId="0F9566BE">
            <w:pPr>
              <w:pStyle w:val="9"/>
              <w:rPr>
                <w:rFonts w:hint="eastAsia" w:ascii="宋体" w:hAnsi="宋体" w:eastAsia="宋体" w:cs="宋体"/>
              </w:rPr>
            </w:pPr>
          </w:p>
        </w:tc>
        <w:tc>
          <w:tcPr>
            <w:tcW w:w="1244" w:type="dxa"/>
            <w:vAlign w:val="top"/>
          </w:tcPr>
          <w:p w14:paraId="07FD652B">
            <w:pPr>
              <w:pStyle w:val="9"/>
              <w:spacing w:line="225" w:lineRule="exact"/>
              <w:rPr>
                <w:rFonts w:hint="eastAsia" w:ascii="宋体" w:hAnsi="宋体" w:eastAsia="宋体" w:cs="宋体"/>
                <w:sz w:val="19"/>
              </w:rPr>
            </w:pPr>
          </w:p>
        </w:tc>
        <w:tc>
          <w:tcPr>
            <w:tcW w:w="1244" w:type="dxa"/>
            <w:vAlign w:val="top"/>
          </w:tcPr>
          <w:p w14:paraId="6FC0BF93">
            <w:pPr>
              <w:pStyle w:val="9"/>
              <w:spacing w:line="225" w:lineRule="exact"/>
              <w:rPr>
                <w:rFonts w:hint="eastAsia" w:ascii="宋体" w:hAnsi="宋体" w:eastAsia="宋体" w:cs="宋体"/>
                <w:sz w:val="19"/>
              </w:rPr>
            </w:pPr>
          </w:p>
        </w:tc>
        <w:tc>
          <w:tcPr>
            <w:tcW w:w="1281" w:type="dxa"/>
            <w:vAlign w:val="top"/>
          </w:tcPr>
          <w:p w14:paraId="64021B08">
            <w:pPr>
              <w:pStyle w:val="9"/>
              <w:spacing w:line="225" w:lineRule="exact"/>
              <w:rPr>
                <w:rFonts w:hint="eastAsia" w:ascii="宋体" w:hAnsi="宋体" w:eastAsia="宋体" w:cs="宋体"/>
                <w:sz w:val="19"/>
              </w:rPr>
            </w:pPr>
          </w:p>
        </w:tc>
        <w:tc>
          <w:tcPr>
            <w:tcW w:w="673" w:type="dxa"/>
            <w:vAlign w:val="top"/>
          </w:tcPr>
          <w:p w14:paraId="1D47F15D">
            <w:pPr>
              <w:pStyle w:val="9"/>
              <w:spacing w:line="225" w:lineRule="exact"/>
              <w:rPr>
                <w:rFonts w:hint="eastAsia" w:ascii="宋体" w:hAnsi="宋体" w:eastAsia="宋体" w:cs="宋体"/>
                <w:sz w:val="19"/>
              </w:rPr>
            </w:pPr>
          </w:p>
        </w:tc>
        <w:tc>
          <w:tcPr>
            <w:tcW w:w="873" w:type="dxa"/>
            <w:vAlign w:val="top"/>
          </w:tcPr>
          <w:p w14:paraId="6EEC0182">
            <w:pPr>
              <w:pStyle w:val="9"/>
              <w:spacing w:line="225" w:lineRule="exact"/>
              <w:rPr>
                <w:rFonts w:hint="eastAsia" w:ascii="宋体" w:hAnsi="宋体" w:eastAsia="宋体" w:cs="宋体"/>
                <w:sz w:val="19"/>
              </w:rPr>
            </w:pPr>
          </w:p>
        </w:tc>
        <w:tc>
          <w:tcPr>
            <w:tcW w:w="1422" w:type="dxa"/>
            <w:vAlign w:val="top"/>
          </w:tcPr>
          <w:p w14:paraId="216DA6F0">
            <w:pPr>
              <w:pStyle w:val="9"/>
              <w:spacing w:line="225" w:lineRule="exact"/>
              <w:rPr>
                <w:rFonts w:hint="eastAsia" w:ascii="宋体" w:hAnsi="宋体" w:eastAsia="宋体" w:cs="宋体"/>
                <w:sz w:val="19"/>
              </w:rPr>
            </w:pPr>
          </w:p>
        </w:tc>
      </w:tr>
      <w:tr w14:paraId="1014BA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0DA71A38">
            <w:pPr>
              <w:pStyle w:val="9"/>
              <w:rPr>
                <w:rFonts w:hint="eastAsia" w:ascii="宋体" w:hAnsi="宋体" w:eastAsia="宋体" w:cs="宋体"/>
              </w:rPr>
            </w:pPr>
          </w:p>
        </w:tc>
        <w:tc>
          <w:tcPr>
            <w:tcW w:w="1079" w:type="dxa"/>
            <w:vMerge w:val="continue"/>
            <w:tcBorders>
              <w:top w:val="nil"/>
              <w:bottom w:val="single" w:color="auto" w:sz="4" w:space="0"/>
            </w:tcBorders>
            <w:vAlign w:val="top"/>
          </w:tcPr>
          <w:p w14:paraId="544E1B0C">
            <w:pPr>
              <w:pStyle w:val="9"/>
              <w:rPr>
                <w:rFonts w:hint="eastAsia" w:ascii="宋体" w:hAnsi="宋体" w:eastAsia="宋体" w:cs="宋体"/>
              </w:rPr>
            </w:pPr>
          </w:p>
        </w:tc>
        <w:tc>
          <w:tcPr>
            <w:tcW w:w="955" w:type="dxa"/>
            <w:vMerge w:val="continue"/>
            <w:tcBorders>
              <w:top w:val="nil"/>
              <w:bottom w:val="single" w:color="auto" w:sz="4" w:space="0"/>
            </w:tcBorders>
            <w:vAlign w:val="top"/>
          </w:tcPr>
          <w:p w14:paraId="108E9E29">
            <w:pPr>
              <w:pStyle w:val="9"/>
              <w:rPr>
                <w:rFonts w:hint="eastAsia" w:ascii="宋体" w:hAnsi="宋体" w:eastAsia="宋体" w:cs="宋体"/>
              </w:rPr>
            </w:pPr>
          </w:p>
        </w:tc>
        <w:tc>
          <w:tcPr>
            <w:tcW w:w="1244" w:type="dxa"/>
            <w:vAlign w:val="top"/>
          </w:tcPr>
          <w:p w14:paraId="30197D4D">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vAlign w:val="top"/>
          </w:tcPr>
          <w:p w14:paraId="74262B99">
            <w:pPr>
              <w:pStyle w:val="9"/>
              <w:spacing w:line="225" w:lineRule="exact"/>
              <w:rPr>
                <w:rFonts w:hint="eastAsia" w:ascii="宋体" w:hAnsi="宋体" w:eastAsia="宋体" w:cs="宋体"/>
                <w:sz w:val="19"/>
              </w:rPr>
            </w:pPr>
          </w:p>
        </w:tc>
        <w:tc>
          <w:tcPr>
            <w:tcW w:w="1281" w:type="dxa"/>
            <w:vAlign w:val="top"/>
          </w:tcPr>
          <w:p w14:paraId="090B704F">
            <w:pPr>
              <w:pStyle w:val="9"/>
              <w:spacing w:line="225" w:lineRule="exact"/>
              <w:rPr>
                <w:rFonts w:hint="eastAsia" w:ascii="宋体" w:hAnsi="宋体" w:eastAsia="宋体" w:cs="宋体"/>
                <w:sz w:val="19"/>
              </w:rPr>
            </w:pPr>
          </w:p>
        </w:tc>
        <w:tc>
          <w:tcPr>
            <w:tcW w:w="673" w:type="dxa"/>
            <w:vAlign w:val="top"/>
          </w:tcPr>
          <w:p w14:paraId="0A3CABDB">
            <w:pPr>
              <w:pStyle w:val="9"/>
              <w:spacing w:line="225" w:lineRule="exact"/>
              <w:rPr>
                <w:rFonts w:hint="eastAsia" w:ascii="宋体" w:hAnsi="宋体" w:eastAsia="宋体" w:cs="宋体"/>
                <w:sz w:val="19"/>
              </w:rPr>
            </w:pPr>
          </w:p>
        </w:tc>
        <w:tc>
          <w:tcPr>
            <w:tcW w:w="873" w:type="dxa"/>
            <w:vAlign w:val="top"/>
          </w:tcPr>
          <w:p w14:paraId="0B70F711">
            <w:pPr>
              <w:pStyle w:val="9"/>
              <w:spacing w:line="225" w:lineRule="exact"/>
              <w:rPr>
                <w:rFonts w:hint="eastAsia" w:ascii="宋体" w:hAnsi="宋体" w:eastAsia="宋体" w:cs="宋体"/>
                <w:sz w:val="19"/>
              </w:rPr>
            </w:pPr>
          </w:p>
        </w:tc>
        <w:tc>
          <w:tcPr>
            <w:tcW w:w="1422" w:type="dxa"/>
            <w:vAlign w:val="top"/>
          </w:tcPr>
          <w:p w14:paraId="0F7E3AFC">
            <w:pPr>
              <w:pStyle w:val="9"/>
              <w:spacing w:line="225" w:lineRule="exact"/>
              <w:rPr>
                <w:rFonts w:hint="eastAsia" w:ascii="宋体" w:hAnsi="宋体" w:eastAsia="宋体" w:cs="宋体"/>
                <w:sz w:val="19"/>
              </w:rPr>
            </w:pPr>
          </w:p>
        </w:tc>
      </w:tr>
      <w:tr w14:paraId="5F99B8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39B7BFE9">
            <w:pPr>
              <w:pStyle w:val="9"/>
              <w:rPr>
                <w:rFonts w:hint="eastAsia" w:ascii="宋体" w:hAnsi="宋体" w:eastAsia="宋体" w:cs="宋体"/>
              </w:rPr>
            </w:pPr>
          </w:p>
        </w:tc>
        <w:tc>
          <w:tcPr>
            <w:tcW w:w="1079" w:type="dxa"/>
            <w:vMerge w:val="restart"/>
            <w:tcBorders>
              <w:top w:val="single" w:color="auto" w:sz="4" w:space="0"/>
              <w:left w:val="single" w:color="auto" w:sz="4" w:space="0"/>
              <w:bottom w:val="nil"/>
            </w:tcBorders>
            <w:vAlign w:val="top"/>
          </w:tcPr>
          <w:p w14:paraId="345B6FCB">
            <w:pPr>
              <w:pStyle w:val="9"/>
              <w:spacing w:line="315" w:lineRule="auto"/>
              <w:rPr>
                <w:rFonts w:hint="eastAsia" w:ascii="宋体" w:hAnsi="宋体" w:eastAsia="宋体" w:cs="宋体"/>
              </w:rPr>
            </w:pPr>
          </w:p>
          <w:p w14:paraId="52BC114D">
            <w:pPr>
              <w:pStyle w:val="9"/>
              <w:spacing w:line="315" w:lineRule="auto"/>
              <w:rPr>
                <w:rFonts w:hint="eastAsia" w:ascii="宋体" w:hAnsi="宋体" w:eastAsia="宋体" w:cs="宋体"/>
              </w:rPr>
            </w:pPr>
          </w:p>
          <w:p w14:paraId="37308CE9">
            <w:pPr>
              <w:pStyle w:val="9"/>
              <w:spacing w:line="315" w:lineRule="auto"/>
              <w:rPr>
                <w:rFonts w:hint="eastAsia" w:ascii="宋体" w:hAnsi="宋体" w:eastAsia="宋体" w:cs="宋体"/>
              </w:rPr>
            </w:pPr>
          </w:p>
          <w:p w14:paraId="0046F923">
            <w:pPr>
              <w:spacing w:before="62" w:line="489" w:lineRule="exact"/>
              <w:ind w:left="117"/>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42B0146D">
            <w:pPr>
              <w:spacing w:line="227" w:lineRule="auto"/>
              <w:ind w:left="108"/>
              <w:rPr>
                <w:rFonts w:hint="eastAsia" w:ascii="宋体" w:hAnsi="宋体" w:eastAsia="宋体" w:cs="宋体"/>
                <w:sz w:val="19"/>
                <w:szCs w:val="19"/>
              </w:rPr>
            </w:pPr>
            <w:r>
              <w:rPr>
                <w:rFonts w:hint="eastAsia" w:ascii="宋体" w:hAnsi="宋体" w:eastAsia="宋体" w:cs="宋体"/>
                <w:spacing w:val="3"/>
                <w:sz w:val="19"/>
                <w:szCs w:val="19"/>
              </w:rPr>
              <w:t>（30分）</w:t>
            </w:r>
          </w:p>
        </w:tc>
        <w:tc>
          <w:tcPr>
            <w:tcW w:w="955" w:type="dxa"/>
            <w:vMerge w:val="restart"/>
            <w:tcBorders>
              <w:top w:val="single" w:color="auto" w:sz="4" w:space="0"/>
              <w:bottom w:val="nil"/>
              <w:right w:val="single" w:color="auto" w:sz="4" w:space="0"/>
            </w:tcBorders>
            <w:vAlign w:val="top"/>
          </w:tcPr>
          <w:p w14:paraId="362A1C60">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5EA130C9">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5B5F9942">
            <w:pPr>
              <w:spacing w:before="127" w:line="239" w:lineRule="auto"/>
              <w:ind w:left="193" w:right="175" w:hanging="6"/>
              <w:rPr>
                <w:rFonts w:hint="eastAsia" w:ascii="宋体" w:hAnsi="宋体" w:eastAsia="宋体" w:cs="宋体"/>
                <w:sz w:val="19"/>
                <w:szCs w:val="19"/>
              </w:rPr>
            </w:pPr>
          </w:p>
        </w:tc>
        <w:tc>
          <w:tcPr>
            <w:tcW w:w="1244" w:type="dxa"/>
            <w:tcBorders>
              <w:left w:val="single" w:color="auto" w:sz="4" w:space="0"/>
            </w:tcBorders>
            <w:vAlign w:val="top"/>
          </w:tcPr>
          <w:p w14:paraId="2771E69D">
            <w:pPr>
              <w:pStyle w:val="9"/>
              <w:spacing w:line="225" w:lineRule="exact"/>
              <w:rPr>
                <w:rFonts w:hint="eastAsia" w:ascii="宋体" w:hAnsi="宋体" w:eastAsia="宋体" w:cs="宋体"/>
                <w:sz w:val="19"/>
              </w:rPr>
            </w:pPr>
          </w:p>
        </w:tc>
        <w:tc>
          <w:tcPr>
            <w:tcW w:w="1244" w:type="dxa"/>
            <w:vAlign w:val="top"/>
          </w:tcPr>
          <w:p w14:paraId="15EDBE7E">
            <w:pPr>
              <w:pStyle w:val="9"/>
              <w:spacing w:line="225" w:lineRule="exact"/>
              <w:rPr>
                <w:rFonts w:hint="eastAsia" w:ascii="宋体" w:hAnsi="宋体" w:eastAsia="宋体" w:cs="宋体"/>
                <w:sz w:val="19"/>
              </w:rPr>
            </w:pPr>
          </w:p>
        </w:tc>
        <w:tc>
          <w:tcPr>
            <w:tcW w:w="1281" w:type="dxa"/>
            <w:vAlign w:val="top"/>
          </w:tcPr>
          <w:p w14:paraId="706156D9">
            <w:pPr>
              <w:pStyle w:val="9"/>
              <w:spacing w:line="225" w:lineRule="exact"/>
              <w:rPr>
                <w:rFonts w:hint="eastAsia" w:ascii="宋体" w:hAnsi="宋体" w:eastAsia="宋体" w:cs="宋体"/>
                <w:sz w:val="19"/>
              </w:rPr>
            </w:pPr>
          </w:p>
        </w:tc>
        <w:tc>
          <w:tcPr>
            <w:tcW w:w="673" w:type="dxa"/>
            <w:vAlign w:val="top"/>
          </w:tcPr>
          <w:p w14:paraId="17DB2923">
            <w:pPr>
              <w:pStyle w:val="9"/>
              <w:spacing w:line="225" w:lineRule="exact"/>
              <w:rPr>
                <w:rFonts w:hint="eastAsia" w:ascii="宋体" w:hAnsi="宋体" w:eastAsia="宋体" w:cs="宋体"/>
                <w:sz w:val="19"/>
              </w:rPr>
            </w:pPr>
          </w:p>
        </w:tc>
        <w:tc>
          <w:tcPr>
            <w:tcW w:w="873" w:type="dxa"/>
            <w:vAlign w:val="top"/>
          </w:tcPr>
          <w:p w14:paraId="4F97C207">
            <w:pPr>
              <w:pStyle w:val="9"/>
              <w:spacing w:line="225" w:lineRule="exact"/>
              <w:rPr>
                <w:rFonts w:hint="eastAsia" w:ascii="宋体" w:hAnsi="宋体" w:eastAsia="宋体" w:cs="宋体"/>
                <w:sz w:val="19"/>
              </w:rPr>
            </w:pPr>
          </w:p>
        </w:tc>
        <w:tc>
          <w:tcPr>
            <w:tcW w:w="1422" w:type="dxa"/>
            <w:vAlign w:val="top"/>
          </w:tcPr>
          <w:p w14:paraId="32494FEC">
            <w:pPr>
              <w:pStyle w:val="9"/>
              <w:spacing w:line="225" w:lineRule="exact"/>
              <w:rPr>
                <w:rFonts w:hint="eastAsia" w:ascii="宋体" w:hAnsi="宋体" w:eastAsia="宋体" w:cs="宋体"/>
                <w:sz w:val="19"/>
              </w:rPr>
            </w:pPr>
          </w:p>
        </w:tc>
      </w:tr>
      <w:tr w14:paraId="000535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6E5B6F3E">
            <w:pPr>
              <w:pStyle w:val="9"/>
              <w:rPr>
                <w:rFonts w:hint="eastAsia" w:ascii="宋体" w:hAnsi="宋体" w:eastAsia="宋体" w:cs="宋体"/>
              </w:rPr>
            </w:pPr>
          </w:p>
        </w:tc>
        <w:tc>
          <w:tcPr>
            <w:tcW w:w="1079" w:type="dxa"/>
            <w:vMerge w:val="continue"/>
            <w:tcBorders>
              <w:top w:val="nil"/>
              <w:left w:val="single" w:color="auto" w:sz="4" w:space="0"/>
              <w:bottom w:val="nil"/>
            </w:tcBorders>
            <w:vAlign w:val="top"/>
          </w:tcPr>
          <w:p w14:paraId="7546F710">
            <w:pPr>
              <w:pStyle w:val="9"/>
              <w:rPr>
                <w:rFonts w:hint="eastAsia" w:ascii="宋体" w:hAnsi="宋体" w:eastAsia="宋体" w:cs="宋体"/>
              </w:rPr>
            </w:pPr>
          </w:p>
        </w:tc>
        <w:tc>
          <w:tcPr>
            <w:tcW w:w="955" w:type="dxa"/>
            <w:vMerge w:val="continue"/>
            <w:tcBorders>
              <w:top w:val="nil"/>
              <w:bottom w:val="nil"/>
              <w:right w:val="single" w:color="auto" w:sz="4" w:space="0"/>
            </w:tcBorders>
            <w:vAlign w:val="top"/>
          </w:tcPr>
          <w:p w14:paraId="259D6060">
            <w:pPr>
              <w:pStyle w:val="9"/>
              <w:rPr>
                <w:rFonts w:hint="eastAsia" w:ascii="宋体" w:hAnsi="宋体" w:eastAsia="宋体" w:cs="宋体"/>
              </w:rPr>
            </w:pPr>
          </w:p>
        </w:tc>
        <w:tc>
          <w:tcPr>
            <w:tcW w:w="1244" w:type="dxa"/>
            <w:tcBorders>
              <w:left w:val="single" w:color="auto" w:sz="4" w:space="0"/>
            </w:tcBorders>
            <w:vAlign w:val="top"/>
          </w:tcPr>
          <w:p w14:paraId="16E01801">
            <w:pPr>
              <w:pStyle w:val="9"/>
              <w:spacing w:line="225" w:lineRule="exact"/>
              <w:rPr>
                <w:rFonts w:hint="eastAsia" w:ascii="宋体" w:hAnsi="宋体" w:eastAsia="宋体" w:cs="宋体"/>
                <w:sz w:val="19"/>
              </w:rPr>
            </w:pPr>
          </w:p>
        </w:tc>
        <w:tc>
          <w:tcPr>
            <w:tcW w:w="1244" w:type="dxa"/>
            <w:vAlign w:val="top"/>
          </w:tcPr>
          <w:p w14:paraId="7F121F52">
            <w:pPr>
              <w:pStyle w:val="9"/>
              <w:spacing w:line="225" w:lineRule="exact"/>
              <w:rPr>
                <w:rFonts w:hint="eastAsia" w:ascii="宋体" w:hAnsi="宋体" w:eastAsia="宋体" w:cs="宋体"/>
                <w:sz w:val="19"/>
              </w:rPr>
            </w:pPr>
          </w:p>
        </w:tc>
        <w:tc>
          <w:tcPr>
            <w:tcW w:w="1281" w:type="dxa"/>
            <w:vAlign w:val="top"/>
          </w:tcPr>
          <w:p w14:paraId="7C1DFC21">
            <w:pPr>
              <w:pStyle w:val="9"/>
              <w:spacing w:line="225" w:lineRule="exact"/>
              <w:rPr>
                <w:rFonts w:hint="eastAsia" w:ascii="宋体" w:hAnsi="宋体" w:eastAsia="宋体" w:cs="宋体"/>
                <w:sz w:val="19"/>
              </w:rPr>
            </w:pPr>
          </w:p>
        </w:tc>
        <w:tc>
          <w:tcPr>
            <w:tcW w:w="673" w:type="dxa"/>
            <w:vAlign w:val="top"/>
          </w:tcPr>
          <w:p w14:paraId="34D7FEF4">
            <w:pPr>
              <w:pStyle w:val="9"/>
              <w:spacing w:line="225" w:lineRule="exact"/>
              <w:rPr>
                <w:rFonts w:hint="eastAsia" w:ascii="宋体" w:hAnsi="宋体" w:eastAsia="宋体" w:cs="宋体"/>
                <w:sz w:val="19"/>
              </w:rPr>
            </w:pPr>
          </w:p>
        </w:tc>
        <w:tc>
          <w:tcPr>
            <w:tcW w:w="873" w:type="dxa"/>
            <w:vAlign w:val="top"/>
          </w:tcPr>
          <w:p w14:paraId="18282D92">
            <w:pPr>
              <w:pStyle w:val="9"/>
              <w:spacing w:line="225" w:lineRule="exact"/>
              <w:rPr>
                <w:rFonts w:hint="eastAsia" w:ascii="宋体" w:hAnsi="宋体" w:eastAsia="宋体" w:cs="宋体"/>
                <w:sz w:val="19"/>
              </w:rPr>
            </w:pPr>
          </w:p>
        </w:tc>
        <w:tc>
          <w:tcPr>
            <w:tcW w:w="1422" w:type="dxa"/>
            <w:vAlign w:val="top"/>
          </w:tcPr>
          <w:p w14:paraId="04C01292">
            <w:pPr>
              <w:pStyle w:val="9"/>
              <w:spacing w:line="225" w:lineRule="exact"/>
              <w:rPr>
                <w:rFonts w:hint="eastAsia" w:ascii="宋体" w:hAnsi="宋体" w:eastAsia="宋体" w:cs="宋体"/>
                <w:sz w:val="19"/>
              </w:rPr>
            </w:pPr>
          </w:p>
        </w:tc>
      </w:tr>
      <w:tr w14:paraId="4070BF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162D916B">
            <w:pPr>
              <w:pStyle w:val="9"/>
              <w:rPr>
                <w:rFonts w:hint="eastAsia" w:ascii="宋体" w:hAnsi="宋体" w:eastAsia="宋体" w:cs="宋体"/>
              </w:rPr>
            </w:pPr>
          </w:p>
        </w:tc>
        <w:tc>
          <w:tcPr>
            <w:tcW w:w="1079" w:type="dxa"/>
            <w:vMerge w:val="continue"/>
            <w:tcBorders>
              <w:top w:val="nil"/>
              <w:left w:val="single" w:color="auto" w:sz="4" w:space="0"/>
              <w:bottom w:val="nil"/>
            </w:tcBorders>
            <w:vAlign w:val="top"/>
          </w:tcPr>
          <w:p w14:paraId="5147C9C6">
            <w:pPr>
              <w:pStyle w:val="9"/>
              <w:rPr>
                <w:rFonts w:hint="eastAsia" w:ascii="宋体" w:hAnsi="宋体" w:eastAsia="宋体" w:cs="宋体"/>
              </w:rPr>
            </w:pPr>
          </w:p>
        </w:tc>
        <w:tc>
          <w:tcPr>
            <w:tcW w:w="955" w:type="dxa"/>
            <w:vMerge w:val="continue"/>
            <w:tcBorders>
              <w:top w:val="nil"/>
              <w:right w:val="single" w:color="auto" w:sz="4" w:space="0"/>
            </w:tcBorders>
            <w:vAlign w:val="top"/>
          </w:tcPr>
          <w:p w14:paraId="1C481E30">
            <w:pPr>
              <w:pStyle w:val="9"/>
              <w:rPr>
                <w:rFonts w:hint="eastAsia" w:ascii="宋体" w:hAnsi="宋体" w:eastAsia="宋体" w:cs="宋体"/>
              </w:rPr>
            </w:pPr>
          </w:p>
        </w:tc>
        <w:tc>
          <w:tcPr>
            <w:tcW w:w="1244" w:type="dxa"/>
            <w:tcBorders>
              <w:left w:val="single" w:color="auto" w:sz="4" w:space="0"/>
            </w:tcBorders>
            <w:vAlign w:val="top"/>
          </w:tcPr>
          <w:p w14:paraId="0F330E8A">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vAlign w:val="top"/>
          </w:tcPr>
          <w:p w14:paraId="148C1EB8">
            <w:pPr>
              <w:pStyle w:val="9"/>
              <w:spacing w:line="225" w:lineRule="exact"/>
              <w:rPr>
                <w:rFonts w:hint="eastAsia" w:ascii="宋体" w:hAnsi="宋体" w:eastAsia="宋体" w:cs="宋体"/>
                <w:sz w:val="19"/>
              </w:rPr>
            </w:pPr>
          </w:p>
        </w:tc>
        <w:tc>
          <w:tcPr>
            <w:tcW w:w="1281" w:type="dxa"/>
            <w:vAlign w:val="top"/>
          </w:tcPr>
          <w:p w14:paraId="4C26BB63">
            <w:pPr>
              <w:pStyle w:val="9"/>
              <w:spacing w:line="225" w:lineRule="exact"/>
              <w:rPr>
                <w:rFonts w:hint="eastAsia" w:ascii="宋体" w:hAnsi="宋体" w:eastAsia="宋体" w:cs="宋体"/>
                <w:sz w:val="19"/>
              </w:rPr>
            </w:pPr>
          </w:p>
        </w:tc>
        <w:tc>
          <w:tcPr>
            <w:tcW w:w="673" w:type="dxa"/>
            <w:vAlign w:val="top"/>
          </w:tcPr>
          <w:p w14:paraId="070C935B">
            <w:pPr>
              <w:pStyle w:val="9"/>
              <w:spacing w:line="225" w:lineRule="exact"/>
              <w:rPr>
                <w:rFonts w:hint="eastAsia" w:ascii="宋体" w:hAnsi="宋体" w:eastAsia="宋体" w:cs="宋体"/>
                <w:sz w:val="19"/>
              </w:rPr>
            </w:pPr>
          </w:p>
        </w:tc>
        <w:tc>
          <w:tcPr>
            <w:tcW w:w="873" w:type="dxa"/>
            <w:vAlign w:val="top"/>
          </w:tcPr>
          <w:p w14:paraId="0C0BD6C3">
            <w:pPr>
              <w:pStyle w:val="9"/>
              <w:spacing w:line="225" w:lineRule="exact"/>
              <w:rPr>
                <w:rFonts w:hint="eastAsia" w:ascii="宋体" w:hAnsi="宋体" w:eastAsia="宋体" w:cs="宋体"/>
                <w:sz w:val="19"/>
              </w:rPr>
            </w:pPr>
          </w:p>
        </w:tc>
        <w:tc>
          <w:tcPr>
            <w:tcW w:w="1422" w:type="dxa"/>
            <w:vAlign w:val="top"/>
          </w:tcPr>
          <w:p w14:paraId="552D2A4B">
            <w:pPr>
              <w:pStyle w:val="9"/>
              <w:spacing w:line="225" w:lineRule="exact"/>
              <w:rPr>
                <w:rFonts w:hint="eastAsia" w:ascii="宋体" w:hAnsi="宋体" w:eastAsia="宋体" w:cs="宋体"/>
                <w:sz w:val="19"/>
              </w:rPr>
            </w:pPr>
          </w:p>
        </w:tc>
      </w:tr>
      <w:tr w14:paraId="074BEB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6BDB8DAA">
            <w:pPr>
              <w:pStyle w:val="9"/>
              <w:rPr>
                <w:rFonts w:hint="eastAsia" w:ascii="宋体" w:hAnsi="宋体" w:eastAsia="宋体" w:cs="宋体"/>
              </w:rPr>
            </w:pPr>
          </w:p>
        </w:tc>
        <w:tc>
          <w:tcPr>
            <w:tcW w:w="1079" w:type="dxa"/>
            <w:vMerge w:val="continue"/>
            <w:tcBorders>
              <w:top w:val="nil"/>
              <w:left w:val="single" w:color="auto" w:sz="4" w:space="0"/>
              <w:bottom w:val="nil"/>
            </w:tcBorders>
            <w:vAlign w:val="top"/>
          </w:tcPr>
          <w:p w14:paraId="235F41F1">
            <w:pPr>
              <w:pStyle w:val="9"/>
              <w:rPr>
                <w:rFonts w:hint="eastAsia" w:ascii="宋体" w:hAnsi="宋体" w:eastAsia="宋体" w:cs="宋体"/>
              </w:rPr>
            </w:pPr>
          </w:p>
        </w:tc>
        <w:tc>
          <w:tcPr>
            <w:tcW w:w="955" w:type="dxa"/>
            <w:vMerge w:val="restart"/>
            <w:tcBorders>
              <w:bottom w:val="nil"/>
              <w:right w:val="single" w:color="auto" w:sz="4" w:space="0"/>
            </w:tcBorders>
            <w:vAlign w:val="top"/>
          </w:tcPr>
          <w:p w14:paraId="26E9E73F">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003D68AD">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4AD2B630">
            <w:pPr>
              <w:spacing w:before="127" w:line="239" w:lineRule="auto"/>
              <w:ind w:left="192" w:right="175" w:hanging="6"/>
              <w:rPr>
                <w:rFonts w:hint="eastAsia" w:ascii="宋体" w:hAnsi="宋体" w:eastAsia="宋体" w:cs="宋体"/>
                <w:sz w:val="19"/>
                <w:szCs w:val="19"/>
              </w:rPr>
            </w:pPr>
          </w:p>
        </w:tc>
        <w:tc>
          <w:tcPr>
            <w:tcW w:w="1244" w:type="dxa"/>
            <w:tcBorders>
              <w:left w:val="single" w:color="auto" w:sz="4" w:space="0"/>
            </w:tcBorders>
            <w:vAlign w:val="top"/>
          </w:tcPr>
          <w:p w14:paraId="101450D3">
            <w:pPr>
              <w:pStyle w:val="9"/>
              <w:spacing w:line="225" w:lineRule="exact"/>
              <w:rPr>
                <w:rFonts w:hint="eastAsia" w:ascii="宋体" w:hAnsi="宋体" w:eastAsia="宋体" w:cs="宋体"/>
                <w:sz w:val="19"/>
              </w:rPr>
            </w:pPr>
          </w:p>
        </w:tc>
        <w:tc>
          <w:tcPr>
            <w:tcW w:w="1244" w:type="dxa"/>
            <w:vAlign w:val="top"/>
          </w:tcPr>
          <w:p w14:paraId="1361F408">
            <w:pPr>
              <w:pStyle w:val="9"/>
              <w:spacing w:line="225" w:lineRule="exact"/>
              <w:rPr>
                <w:rFonts w:hint="eastAsia" w:ascii="宋体" w:hAnsi="宋体" w:eastAsia="宋体" w:cs="宋体"/>
                <w:sz w:val="19"/>
              </w:rPr>
            </w:pPr>
          </w:p>
        </w:tc>
        <w:tc>
          <w:tcPr>
            <w:tcW w:w="1281" w:type="dxa"/>
            <w:vAlign w:val="top"/>
          </w:tcPr>
          <w:p w14:paraId="43EB0074">
            <w:pPr>
              <w:pStyle w:val="9"/>
              <w:spacing w:line="225" w:lineRule="exact"/>
              <w:rPr>
                <w:rFonts w:hint="eastAsia" w:ascii="宋体" w:hAnsi="宋体" w:eastAsia="宋体" w:cs="宋体"/>
                <w:sz w:val="19"/>
              </w:rPr>
            </w:pPr>
          </w:p>
        </w:tc>
        <w:tc>
          <w:tcPr>
            <w:tcW w:w="673" w:type="dxa"/>
            <w:vAlign w:val="top"/>
          </w:tcPr>
          <w:p w14:paraId="7EC280C0">
            <w:pPr>
              <w:pStyle w:val="9"/>
              <w:spacing w:line="225" w:lineRule="exact"/>
              <w:rPr>
                <w:rFonts w:hint="eastAsia" w:ascii="宋体" w:hAnsi="宋体" w:eastAsia="宋体" w:cs="宋体"/>
                <w:sz w:val="19"/>
              </w:rPr>
            </w:pPr>
          </w:p>
        </w:tc>
        <w:tc>
          <w:tcPr>
            <w:tcW w:w="873" w:type="dxa"/>
            <w:vAlign w:val="top"/>
          </w:tcPr>
          <w:p w14:paraId="7CE8190F">
            <w:pPr>
              <w:pStyle w:val="9"/>
              <w:spacing w:line="225" w:lineRule="exact"/>
              <w:rPr>
                <w:rFonts w:hint="eastAsia" w:ascii="宋体" w:hAnsi="宋体" w:eastAsia="宋体" w:cs="宋体"/>
                <w:sz w:val="19"/>
              </w:rPr>
            </w:pPr>
          </w:p>
        </w:tc>
        <w:tc>
          <w:tcPr>
            <w:tcW w:w="1422" w:type="dxa"/>
            <w:vAlign w:val="top"/>
          </w:tcPr>
          <w:p w14:paraId="35566564">
            <w:pPr>
              <w:pStyle w:val="9"/>
              <w:spacing w:line="225" w:lineRule="exact"/>
              <w:rPr>
                <w:rFonts w:hint="eastAsia" w:ascii="宋体" w:hAnsi="宋体" w:eastAsia="宋体" w:cs="宋体"/>
                <w:sz w:val="19"/>
              </w:rPr>
            </w:pPr>
          </w:p>
        </w:tc>
      </w:tr>
      <w:tr w14:paraId="045A72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4E66026B">
            <w:pPr>
              <w:pStyle w:val="9"/>
              <w:rPr>
                <w:rFonts w:hint="eastAsia" w:ascii="宋体" w:hAnsi="宋体" w:eastAsia="宋体" w:cs="宋体"/>
              </w:rPr>
            </w:pPr>
          </w:p>
        </w:tc>
        <w:tc>
          <w:tcPr>
            <w:tcW w:w="1079" w:type="dxa"/>
            <w:vMerge w:val="continue"/>
            <w:tcBorders>
              <w:top w:val="nil"/>
              <w:left w:val="single" w:color="auto" w:sz="4" w:space="0"/>
              <w:bottom w:val="nil"/>
            </w:tcBorders>
            <w:vAlign w:val="top"/>
          </w:tcPr>
          <w:p w14:paraId="233F46E5">
            <w:pPr>
              <w:pStyle w:val="9"/>
              <w:rPr>
                <w:rFonts w:hint="eastAsia" w:ascii="宋体" w:hAnsi="宋体" w:eastAsia="宋体" w:cs="宋体"/>
              </w:rPr>
            </w:pPr>
          </w:p>
        </w:tc>
        <w:tc>
          <w:tcPr>
            <w:tcW w:w="955" w:type="dxa"/>
            <w:vMerge w:val="continue"/>
            <w:tcBorders>
              <w:top w:val="nil"/>
              <w:bottom w:val="nil"/>
              <w:right w:val="single" w:color="auto" w:sz="4" w:space="0"/>
            </w:tcBorders>
            <w:vAlign w:val="top"/>
          </w:tcPr>
          <w:p w14:paraId="0F36B778">
            <w:pPr>
              <w:pStyle w:val="9"/>
              <w:rPr>
                <w:rFonts w:hint="eastAsia" w:ascii="宋体" w:hAnsi="宋体" w:eastAsia="宋体" w:cs="宋体"/>
              </w:rPr>
            </w:pPr>
          </w:p>
        </w:tc>
        <w:tc>
          <w:tcPr>
            <w:tcW w:w="1244" w:type="dxa"/>
            <w:tcBorders>
              <w:left w:val="single" w:color="auto" w:sz="4" w:space="0"/>
            </w:tcBorders>
            <w:vAlign w:val="top"/>
          </w:tcPr>
          <w:p w14:paraId="3834CEDE">
            <w:pPr>
              <w:pStyle w:val="9"/>
              <w:spacing w:line="225" w:lineRule="exact"/>
              <w:rPr>
                <w:rFonts w:hint="eastAsia" w:ascii="宋体" w:hAnsi="宋体" w:eastAsia="宋体" w:cs="宋体"/>
                <w:sz w:val="19"/>
              </w:rPr>
            </w:pPr>
          </w:p>
        </w:tc>
        <w:tc>
          <w:tcPr>
            <w:tcW w:w="1244" w:type="dxa"/>
            <w:vAlign w:val="top"/>
          </w:tcPr>
          <w:p w14:paraId="79690F3E">
            <w:pPr>
              <w:pStyle w:val="9"/>
              <w:spacing w:line="225" w:lineRule="exact"/>
              <w:rPr>
                <w:rFonts w:hint="eastAsia" w:ascii="宋体" w:hAnsi="宋体" w:eastAsia="宋体" w:cs="宋体"/>
                <w:sz w:val="19"/>
              </w:rPr>
            </w:pPr>
          </w:p>
        </w:tc>
        <w:tc>
          <w:tcPr>
            <w:tcW w:w="1281" w:type="dxa"/>
            <w:vAlign w:val="top"/>
          </w:tcPr>
          <w:p w14:paraId="4AA8F41A">
            <w:pPr>
              <w:pStyle w:val="9"/>
              <w:spacing w:line="225" w:lineRule="exact"/>
              <w:rPr>
                <w:rFonts w:hint="eastAsia" w:ascii="宋体" w:hAnsi="宋体" w:eastAsia="宋体" w:cs="宋体"/>
                <w:sz w:val="19"/>
              </w:rPr>
            </w:pPr>
          </w:p>
        </w:tc>
        <w:tc>
          <w:tcPr>
            <w:tcW w:w="673" w:type="dxa"/>
            <w:vAlign w:val="top"/>
          </w:tcPr>
          <w:p w14:paraId="1E26BE40">
            <w:pPr>
              <w:pStyle w:val="9"/>
              <w:spacing w:line="225" w:lineRule="exact"/>
              <w:rPr>
                <w:rFonts w:hint="eastAsia" w:ascii="宋体" w:hAnsi="宋体" w:eastAsia="宋体" w:cs="宋体"/>
                <w:sz w:val="19"/>
              </w:rPr>
            </w:pPr>
          </w:p>
        </w:tc>
        <w:tc>
          <w:tcPr>
            <w:tcW w:w="873" w:type="dxa"/>
            <w:vAlign w:val="top"/>
          </w:tcPr>
          <w:p w14:paraId="795A38E0">
            <w:pPr>
              <w:pStyle w:val="9"/>
              <w:spacing w:line="225" w:lineRule="exact"/>
              <w:rPr>
                <w:rFonts w:hint="eastAsia" w:ascii="宋体" w:hAnsi="宋体" w:eastAsia="宋体" w:cs="宋体"/>
                <w:sz w:val="19"/>
              </w:rPr>
            </w:pPr>
          </w:p>
        </w:tc>
        <w:tc>
          <w:tcPr>
            <w:tcW w:w="1422" w:type="dxa"/>
            <w:vAlign w:val="top"/>
          </w:tcPr>
          <w:p w14:paraId="54EFF6BC">
            <w:pPr>
              <w:pStyle w:val="9"/>
              <w:spacing w:line="225" w:lineRule="exact"/>
              <w:rPr>
                <w:rFonts w:hint="eastAsia" w:ascii="宋体" w:hAnsi="宋体" w:eastAsia="宋体" w:cs="宋体"/>
                <w:sz w:val="19"/>
              </w:rPr>
            </w:pPr>
          </w:p>
        </w:tc>
      </w:tr>
      <w:tr w14:paraId="5488D8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1CB695F6">
            <w:pPr>
              <w:pStyle w:val="9"/>
              <w:rPr>
                <w:rFonts w:hint="eastAsia" w:ascii="宋体" w:hAnsi="宋体" w:eastAsia="宋体" w:cs="宋体"/>
              </w:rPr>
            </w:pPr>
          </w:p>
        </w:tc>
        <w:tc>
          <w:tcPr>
            <w:tcW w:w="1079" w:type="dxa"/>
            <w:vMerge w:val="continue"/>
            <w:tcBorders>
              <w:top w:val="nil"/>
              <w:left w:val="single" w:color="auto" w:sz="4" w:space="0"/>
              <w:bottom w:val="nil"/>
            </w:tcBorders>
            <w:vAlign w:val="top"/>
          </w:tcPr>
          <w:p w14:paraId="246CE606">
            <w:pPr>
              <w:pStyle w:val="9"/>
              <w:rPr>
                <w:rFonts w:hint="eastAsia" w:ascii="宋体" w:hAnsi="宋体" w:eastAsia="宋体" w:cs="宋体"/>
              </w:rPr>
            </w:pPr>
          </w:p>
        </w:tc>
        <w:tc>
          <w:tcPr>
            <w:tcW w:w="955" w:type="dxa"/>
            <w:vMerge w:val="continue"/>
            <w:tcBorders>
              <w:top w:val="nil"/>
              <w:right w:val="single" w:color="auto" w:sz="4" w:space="0"/>
            </w:tcBorders>
            <w:vAlign w:val="top"/>
          </w:tcPr>
          <w:p w14:paraId="215BC697">
            <w:pPr>
              <w:pStyle w:val="9"/>
              <w:rPr>
                <w:rFonts w:hint="eastAsia" w:ascii="宋体" w:hAnsi="宋体" w:eastAsia="宋体" w:cs="宋体"/>
              </w:rPr>
            </w:pPr>
          </w:p>
        </w:tc>
        <w:tc>
          <w:tcPr>
            <w:tcW w:w="1244" w:type="dxa"/>
            <w:tcBorders>
              <w:left w:val="single" w:color="auto" w:sz="4" w:space="0"/>
            </w:tcBorders>
            <w:vAlign w:val="top"/>
          </w:tcPr>
          <w:p w14:paraId="663F631C">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vAlign w:val="top"/>
          </w:tcPr>
          <w:p w14:paraId="4D88C29E">
            <w:pPr>
              <w:pStyle w:val="9"/>
              <w:spacing w:line="225" w:lineRule="exact"/>
              <w:rPr>
                <w:rFonts w:hint="eastAsia" w:ascii="宋体" w:hAnsi="宋体" w:eastAsia="宋体" w:cs="宋体"/>
                <w:sz w:val="19"/>
              </w:rPr>
            </w:pPr>
          </w:p>
        </w:tc>
        <w:tc>
          <w:tcPr>
            <w:tcW w:w="1281" w:type="dxa"/>
            <w:vAlign w:val="top"/>
          </w:tcPr>
          <w:p w14:paraId="71E76DBD">
            <w:pPr>
              <w:pStyle w:val="9"/>
              <w:spacing w:line="225" w:lineRule="exact"/>
              <w:rPr>
                <w:rFonts w:hint="eastAsia" w:ascii="宋体" w:hAnsi="宋体" w:eastAsia="宋体" w:cs="宋体"/>
                <w:sz w:val="19"/>
              </w:rPr>
            </w:pPr>
          </w:p>
        </w:tc>
        <w:tc>
          <w:tcPr>
            <w:tcW w:w="673" w:type="dxa"/>
            <w:vAlign w:val="top"/>
          </w:tcPr>
          <w:p w14:paraId="5BC58F8F">
            <w:pPr>
              <w:pStyle w:val="9"/>
              <w:spacing w:line="225" w:lineRule="exact"/>
              <w:rPr>
                <w:rFonts w:hint="eastAsia" w:ascii="宋体" w:hAnsi="宋体" w:eastAsia="宋体" w:cs="宋体"/>
                <w:sz w:val="19"/>
              </w:rPr>
            </w:pPr>
          </w:p>
        </w:tc>
        <w:tc>
          <w:tcPr>
            <w:tcW w:w="873" w:type="dxa"/>
            <w:vAlign w:val="top"/>
          </w:tcPr>
          <w:p w14:paraId="0020FB9E">
            <w:pPr>
              <w:pStyle w:val="9"/>
              <w:spacing w:line="225" w:lineRule="exact"/>
              <w:rPr>
                <w:rFonts w:hint="eastAsia" w:ascii="宋体" w:hAnsi="宋体" w:eastAsia="宋体" w:cs="宋体"/>
                <w:sz w:val="19"/>
              </w:rPr>
            </w:pPr>
          </w:p>
        </w:tc>
        <w:tc>
          <w:tcPr>
            <w:tcW w:w="1422" w:type="dxa"/>
            <w:vAlign w:val="top"/>
          </w:tcPr>
          <w:p w14:paraId="7F035AD1">
            <w:pPr>
              <w:pStyle w:val="9"/>
              <w:spacing w:line="225" w:lineRule="exact"/>
              <w:rPr>
                <w:rFonts w:hint="eastAsia" w:ascii="宋体" w:hAnsi="宋体" w:eastAsia="宋体" w:cs="宋体"/>
                <w:sz w:val="19"/>
              </w:rPr>
            </w:pPr>
          </w:p>
        </w:tc>
      </w:tr>
      <w:tr w14:paraId="5D0AF5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73881AA8">
            <w:pPr>
              <w:pStyle w:val="9"/>
              <w:rPr>
                <w:rFonts w:hint="eastAsia" w:ascii="宋体" w:hAnsi="宋体" w:eastAsia="宋体" w:cs="宋体"/>
              </w:rPr>
            </w:pPr>
          </w:p>
        </w:tc>
        <w:tc>
          <w:tcPr>
            <w:tcW w:w="1079" w:type="dxa"/>
            <w:vMerge w:val="continue"/>
            <w:tcBorders>
              <w:top w:val="nil"/>
              <w:left w:val="single" w:color="auto" w:sz="4" w:space="0"/>
              <w:bottom w:val="nil"/>
            </w:tcBorders>
            <w:vAlign w:val="top"/>
          </w:tcPr>
          <w:p w14:paraId="23373E8C">
            <w:pPr>
              <w:pStyle w:val="9"/>
              <w:rPr>
                <w:rFonts w:hint="eastAsia" w:ascii="宋体" w:hAnsi="宋体" w:eastAsia="宋体" w:cs="宋体"/>
              </w:rPr>
            </w:pPr>
          </w:p>
        </w:tc>
        <w:tc>
          <w:tcPr>
            <w:tcW w:w="955" w:type="dxa"/>
            <w:vMerge w:val="restart"/>
            <w:tcBorders>
              <w:bottom w:val="nil"/>
              <w:right w:val="single" w:color="auto" w:sz="4" w:space="0"/>
            </w:tcBorders>
            <w:vAlign w:val="top"/>
          </w:tcPr>
          <w:p w14:paraId="52072450">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0963761D">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497FE5B7">
            <w:pPr>
              <w:spacing w:before="127" w:line="239" w:lineRule="auto"/>
              <w:ind w:left="193" w:right="175" w:firstLine="1"/>
              <w:rPr>
                <w:rFonts w:hint="eastAsia" w:ascii="宋体" w:hAnsi="宋体" w:eastAsia="宋体" w:cs="宋体"/>
                <w:sz w:val="19"/>
                <w:szCs w:val="19"/>
              </w:rPr>
            </w:pPr>
          </w:p>
        </w:tc>
        <w:tc>
          <w:tcPr>
            <w:tcW w:w="1244" w:type="dxa"/>
            <w:tcBorders>
              <w:left w:val="single" w:color="auto" w:sz="4" w:space="0"/>
            </w:tcBorders>
            <w:vAlign w:val="top"/>
          </w:tcPr>
          <w:p w14:paraId="32C32EC3">
            <w:pPr>
              <w:pStyle w:val="9"/>
              <w:spacing w:line="225" w:lineRule="exact"/>
              <w:rPr>
                <w:rFonts w:hint="eastAsia" w:ascii="宋体" w:hAnsi="宋体" w:eastAsia="宋体" w:cs="宋体"/>
                <w:sz w:val="19"/>
              </w:rPr>
            </w:pPr>
          </w:p>
        </w:tc>
        <w:tc>
          <w:tcPr>
            <w:tcW w:w="1244" w:type="dxa"/>
            <w:vAlign w:val="top"/>
          </w:tcPr>
          <w:p w14:paraId="19B7B77D">
            <w:pPr>
              <w:pStyle w:val="9"/>
              <w:spacing w:line="225" w:lineRule="exact"/>
              <w:rPr>
                <w:rFonts w:hint="eastAsia" w:ascii="宋体" w:hAnsi="宋体" w:eastAsia="宋体" w:cs="宋体"/>
                <w:sz w:val="19"/>
              </w:rPr>
            </w:pPr>
          </w:p>
        </w:tc>
        <w:tc>
          <w:tcPr>
            <w:tcW w:w="1281" w:type="dxa"/>
            <w:vAlign w:val="top"/>
          </w:tcPr>
          <w:p w14:paraId="526409C8">
            <w:pPr>
              <w:pStyle w:val="9"/>
              <w:spacing w:line="225" w:lineRule="exact"/>
              <w:rPr>
                <w:rFonts w:hint="eastAsia" w:ascii="宋体" w:hAnsi="宋体" w:eastAsia="宋体" w:cs="宋体"/>
                <w:sz w:val="19"/>
              </w:rPr>
            </w:pPr>
          </w:p>
        </w:tc>
        <w:tc>
          <w:tcPr>
            <w:tcW w:w="673" w:type="dxa"/>
            <w:vAlign w:val="top"/>
          </w:tcPr>
          <w:p w14:paraId="635C216D">
            <w:pPr>
              <w:pStyle w:val="9"/>
              <w:spacing w:line="225" w:lineRule="exact"/>
              <w:rPr>
                <w:rFonts w:hint="eastAsia" w:ascii="宋体" w:hAnsi="宋体" w:eastAsia="宋体" w:cs="宋体"/>
                <w:sz w:val="19"/>
              </w:rPr>
            </w:pPr>
          </w:p>
        </w:tc>
        <w:tc>
          <w:tcPr>
            <w:tcW w:w="873" w:type="dxa"/>
            <w:vAlign w:val="top"/>
          </w:tcPr>
          <w:p w14:paraId="5A98A6E1">
            <w:pPr>
              <w:pStyle w:val="9"/>
              <w:spacing w:line="225" w:lineRule="exact"/>
              <w:rPr>
                <w:rFonts w:hint="eastAsia" w:ascii="宋体" w:hAnsi="宋体" w:eastAsia="宋体" w:cs="宋体"/>
                <w:sz w:val="19"/>
              </w:rPr>
            </w:pPr>
          </w:p>
        </w:tc>
        <w:tc>
          <w:tcPr>
            <w:tcW w:w="1422" w:type="dxa"/>
            <w:vAlign w:val="top"/>
          </w:tcPr>
          <w:p w14:paraId="262830DC">
            <w:pPr>
              <w:pStyle w:val="9"/>
              <w:spacing w:line="225" w:lineRule="exact"/>
              <w:rPr>
                <w:rFonts w:hint="eastAsia" w:ascii="宋体" w:hAnsi="宋体" w:eastAsia="宋体" w:cs="宋体"/>
                <w:sz w:val="19"/>
              </w:rPr>
            </w:pPr>
          </w:p>
        </w:tc>
      </w:tr>
      <w:tr w14:paraId="0A691C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0C1F76F7">
            <w:pPr>
              <w:pStyle w:val="9"/>
              <w:rPr>
                <w:rFonts w:hint="eastAsia" w:ascii="宋体" w:hAnsi="宋体" w:eastAsia="宋体" w:cs="宋体"/>
              </w:rPr>
            </w:pPr>
          </w:p>
        </w:tc>
        <w:tc>
          <w:tcPr>
            <w:tcW w:w="1079" w:type="dxa"/>
            <w:vMerge w:val="continue"/>
            <w:tcBorders>
              <w:top w:val="nil"/>
              <w:left w:val="single" w:color="auto" w:sz="4" w:space="0"/>
              <w:bottom w:val="nil"/>
            </w:tcBorders>
            <w:vAlign w:val="top"/>
          </w:tcPr>
          <w:p w14:paraId="078F2A2C">
            <w:pPr>
              <w:pStyle w:val="9"/>
              <w:rPr>
                <w:rFonts w:hint="eastAsia" w:ascii="宋体" w:hAnsi="宋体" w:eastAsia="宋体" w:cs="宋体"/>
              </w:rPr>
            </w:pPr>
          </w:p>
        </w:tc>
        <w:tc>
          <w:tcPr>
            <w:tcW w:w="955" w:type="dxa"/>
            <w:vMerge w:val="continue"/>
            <w:tcBorders>
              <w:top w:val="nil"/>
              <w:bottom w:val="nil"/>
              <w:right w:val="single" w:color="auto" w:sz="4" w:space="0"/>
            </w:tcBorders>
            <w:vAlign w:val="top"/>
          </w:tcPr>
          <w:p w14:paraId="32B9439A">
            <w:pPr>
              <w:pStyle w:val="9"/>
              <w:rPr>
                <w:rFonts w:hint="eastAsia" w:ascii="宋体" w:hAnsi="宋体" w:eastAsia="宋体" w:cs="宋体"/>
              </w:rPr>
            </w:pPr>
          </w:p>
        </w:tc>
        <w:tc>
          <w:tcPr>
            <w:tcW w:w="1244" w:type="dxa"/>
            <w:tcBorders>
              <w:left w:val="single" w:color="auto" w:sz="4" w:space="0"/>
            </w:tcBorders>
            <w:vAlign w:val="top"/>
          </w:tcPr>
          <w:p w14:paraId="467B0203">
            <w:pPr>
              <w:pStyle w:val="9"/>
              <w:spacing w:line="225" w:lineRule="exact"/>
              <w:rPr>
                <w:rFonts w:hint="eastAsia" w:ascii="宋体" w:hAnsi="宋体" w:eastAsia="宋体" w:cs="宋体"/>
                <w:sz w:val="19"/>
              </w:rPr>
            </w:pPr>
          </w:p>
        </w:tc>
        <w:tc>
          <w:tcPr>
            <w:tcW w:w="1244" w:type="dxa"/>
            <w:vAlign w:val="top"/>
          </w:tcPr>
          <w:p w14:paraId="49762A47">
            <w:pPr>
              <w:pStyle w:val="9"/>
              <w:spacing w:line="225" w:lineRule="exact"/>
              <w:rPr>
                <w:rFonts w:hint="eastAsia" w:ascii="宋体" w:hAnsi="宋体" w:eastAsia="宋体" w:cs="宋体"/>
                <w:sz w:val="19"/>
              </w:rPr>
            </w:pPr>
          </w:p>
        </w:tc>
        <w:tc>
          <w:tcPr>
            <w:tcW w:w="1281" w:type="dxa"/>
            <w:vAlign w:val="top"/>
          </w:tcPr>
          <w:p w14:paraId="49E051BA">
            <w:pPr>
              <w:pStyle w:val="9"/>
              <w:spacing w:line="225" w:lineRule="exact"/>
              <w:rPr>
                <w:rFonts w:hint="eastAsia" w:ascii="宋体" w:hAnsi="宋体" w:eastAsia="宋体" w:cs="宋体"/>
                <w:sz w:val="19"/>
              </w:rPr>
            </w:pPr>
          </w:p>
        </w:tc>
        <w:tc>
          <w:tcPr>
            <w:tcW w:w="673" w:type="dxa"/>
            <w:vAlign w:val="top"/>
          </w:tcPr>
          <w:p w14:paraId="0E7505D0">
            <w:pPr>
              <w:pStyle w:val="9"/>
              <w:spacing w:line="225" w:lineRule="exact"/>
              <w:rPr>
                <w:rFonts w:hint="eastAsia" w:ascii="宋体" w:hAnsi="宋体" w:eastAsia="宋体" w:cs="宋体"/>
                <w:sz w:val="19"/>
              </w:rPr>
            </w:pPr>
          </w:p>
        </w:tc>
        <w:tc>
          <w:tcPr>
            <w:tcW w:w="873" w:type="dxa"/>
            <w:vAlign w:val="top"/>
          </w:tcPr>
          <w:p w14:paraId="6914F2FE">
            <w:pPr>
              <w:pStyle w:val="9"/>
              <w:spacing w:line="225" w:lineRule="exact"/>
              <w:rPr>
                <w:rFonts w:hint="eastAsia" w:ascii="宋体" w:hAnsi="宋体" w:eastAsia="宋体" w:cs="宋体"/>
                <w:sz w:val="19"/>
              </w:rPr>
            </w:pPr>
          </w:p>
        </w:tc>
        <w:tc>
          <w:tcPr>
            <w:tcW w:w="1422" w:type="dxa"/>
            <w:vAlign w:val="top"/>
          </w:tcPr>
          <w:p w14:paraId="669C7F75">
            <w:pPr>
              <w:pStyle w:val="9"/>
              <w:spacing w:line="225" w:lineRule="exact"/>
              <w:rPr>
                <w:rFonts w:hint="eastAsia" w:ascii="宋体" w:hAnsi="宋体" w:eastAsia="宋体" w:cs="宋体"/>
                <w:sz w:val="19"/>
              </w:rPr>
            </w:pPr>
          </w:p>
        </w:tc>
      </w:tr>
      <w:tr w14:paraId="15C28E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4505541F">
            <w:pPr>
              <w:pStyle w:val="9"/>
              <w:rPr>
                <w:rFonts w:hint="eastAsia" w:ascii="宋体" w:hAnsi="宋体" w:eastAsia="宋体" w:cs="宋体"/>
              </w:rPr>
            </w:pPr>
          </w:p>
        </w:tc>
        <w:tc>
          <w:tcPr>
            <w:tcW w:w="1079" w:type="dxa"/>
            <w:vMerge w:val="continue"/>
            <w:tcBorders>
              <w:top w:val="nil"/>
              <w:left w:val="single" w:color="auto" w:sz="4" w:space="0"/>
              <w:bottom w:val="nil"/>
            </w:tcBorders>
            <w:vAlign w:val="top"/>
          </w:tcPr>
          <w:p w14:paraId="51336460">
            <w:pPr>
              <w:pStyle w:val="9"/>
              <w:rPr>
                <w:rFonts w:hint="eastAsia" w:ascii="宋体" w:hAnsi="宋体" w:eastAsia="宋体" w:cs="宋体"/>
              </w:rPr>
            </w:pPr>
          </w:p>
        </w:tc>
        <w:tc>
          <w:tcPr>
            <w:tcW w:w="955" w:type="dxa"/>
            <w:vMerge w:val="continue"/>
            <w:tcBorders>
              <w:top w:val="nil"/>
              <w:right w:val="single" w:color="auto" w:sz="4" w:space="0"/>
            </w:tcBorders>
            <w:vAlign w:val="top"/>
          </w:tcPr>
          <w:p w14:paraId="063B3A2C">
            <w:pPr>
              <w:pStyle w:val="9"/>
              <w:rPr>
                <w:rFonts w:hint="eastAsia" w:ascii="宋体" w:hAnsi="宋体" w:eastAsia="宋体" w:cs="宋体"/>
              </w:rPr>
            </w:pPr>
          </w:p>
        </w:tc>
        <w:tc>
          <w:tcPr>
            <w:tcW w:w="1244" w:type="dxa"/>
            <w:tcBorders>
              <w:left w:val="single" w:color="auto" w:sz="4" w:space="0"/>
            </w:tcBorders>
            <w:vAlign w:val="top"/>
          </w:tcPr>
          <w:p w14:paraId="2C0EF80B">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vAlign w:val="top"/>
          </w:tcPr>
          <w:p w14:paraId="6AC8249F">
            <w:pPr>
              <w:pStyle w:val="9"/>
              <w:spacing w:line="225" w:lineRule="exact"/>
              <w:rPr>
                <w:rFonts w:hint="eastAsia" w:ascii="宋体" w:hAnsi="宋体" w:eastAsia="宋体" w:cs="宋体"/>
                <w:sz w:val="19"/>
              </w:rPr>
            </w:pPr>
          </w:p>
        </w:tc>
        <w:tc>
          <w:tcPr>
            <w:tcW w:w="1281" w:type="dxa"/>
            <w:vAlign w:val="top"/>
          </w:tcPr>
          <w:p w14:paraId="1F567727">
            <w:pPr>
              <w:pStyle w:val="9"/>
              <w:spacing w:line="225" w:lineRule="exact"/>
              <w:rPr>
                <w:rFonts w:hint="eastAsia" w:ascii="宋体" w:hAnsi="宋体" w:eastAsia="宋体" w:cs="宋体"/>
                <w:sz w:val="19"/>
              </w:rPr>
            </w:pPr>
          </w:p>
        </w:tc>
        <w:tc>
          <w:tcPr>
            <w:tcW w:w="673" w:type="dxa"/>
            <w:vAlign w:val="top"/>
          </w:tcPr>
          <w:p w14:paraId="39265EE8">
            <w:pPr>
              <w:pStyle w:val="9"/>
              <w:spacing w:line="225" w:lineRule="exact"/>
              <w:rPr>
                <w:rFonts w:hint="eastAsia" w:ascii="宋体" w:hAnsi="宋体" w:eastAsia="宋体" w:cs="宋体"/>
                <w:sz w:val="19"/>
              </w:rPr>
            </w:pPr>
          </w:p>
        </w:tc>
        <w:tc>
          <w:tcPr>
            <w:tcW w:w="873" w:type="dxa"/>
            <w:vAlign w:val="top"/>
          </w:tcPr>
          <w:p w14:paraId="3B96E0F0">
            <w:pPr>
              <w:pStyle w:val="9"/>
              <w:spacing w:line="225" w:lineRule="exact"/>
              <w:rPr>
                <w:rFonts w:hint="eastAsia" w:ascii="宋体" w:hAnsi="宋体" w:eastAsia="宋体" w:cs="宋体"/>
                <w:sz w:val="19"/>
              </w:rPr>
            </w:pPr>
          </w:p>
        </w:tc>
        <w:tc>
          <w:tcPr>
            <w:tcW w:w="1422" w:type="dxa"/>
            <w:vAlign w:val="top"/>
          </w:tcPr>
          <w:p w14:paraId="7ACBA175">
            <w:pPr>
              <w:pStyle w:val="9"/>
              <w:spacing w:line="225" w:lineRule="exact"/>
              <w:rPr>
                <w:rFonts w:hint="eastAsia" w:ascii="宋体" w:hAnsi="宋体" w:eastAsia="宋体" w:cs="宋体"/>
                <w:sz w:val="19"/>
              </w:rPr>
            </w:pPr>
          </w:p>
        </w:tc>
      </w:tr>
      <w:tr w14:paraId="2DF5E6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103428A1">
            <w:pPr>
              <w:pStyle w:val="9"/>
              <w:rPr>
                <w:rFonts w:hint="eastAsia" w:ascii="宋体" w:hAnsi="宋体" w:eastAsia="宋体" w:cs="宋体"/>
              </w:rPr>
            </w:pPr>
          </w:p>
        </w:tc>
        <w:tc>
          <w:tcPr>
            <w:tcW w:w="1079" w:type="dxa"/>
            <w:vMerge w:val="continue"/>
            <w:tcBorders>
              <w:top w:val="nil"/>
              <w:left w:val="single" w:color="auto" w:sz="4" w:space="0"/>
              <w:bottom w:val="nil"/>
            </w:tcBorders>
            <w:vAlign w:val="top"/>
          </w:tcPr>
          <w:p w14:paraId="0B2A7371">
            <w:pPr>
              <w:pStyle w:val="9"/>
              <w:rPr>
                <w:rFonts w:hint="eastAsia" w:ascii="宋体" w:hAnsi="宋体" w:eastAsia="宋体" w:cs="宋体"/>
              </w:rPr>
            </w:pPr>
          </w:p>
        </w:tc>
        <w:tc>
          <w:tcPr>
            <w:tcW w:w="955" w:type="dxa"/>
            <w:tcBorders>
              <w:bottom w:val="nil"/>
              <w:right w:val="single" w:color="auto" w:sz="4" w:space="0"/>
            </w:tcBorders>
            <w:vAlign w:val="top"/>
          </w:tcPr>
          <w:p w14:paraId="7EDCD1EC">
            <w:pPr>
              <w:spacing w:before="26" w:line="213" w:lineRule="auto"/>
              <w:jc w:val="center"/>
              <w:rPr>
                <w:rFonts w:hint="eastAsia" w:ascii="宋体" w:hAnsi="宋体" w:cs="宋体"/>
                <w:sz w:val="19"/>
                <w:szCs w:val="19"/>
                <w:lang w:eastAsia="zh-CN"/>
              </w:rPr>
            </w:pPr>
          </w:p>
        </w:tc>
        <w:tc>
          <w:tcPr>
            <w:tcW w:w="1244" w:type="dxa"/>
            <w:tcBorders>
              <w:left w:val="single" w:color="auto" w:sz="4" w:space="0"/>
            </w:tcBorders>
            <w:vAlign w:val="top"/>
          </w:tcPr>
          <w:p w14:paraId="2FC34EDA">
            <w:pPr>
              <w:pStyle w:val="9"/>
              <w:spacing w:line="225" w:lineRule="exact"/>
              <w:rPr>
                <w:rFonts w:hint="eastAsia" w:ascii="宋体" w:hAnsi="宋体" w:eastAsia="宋体" w:cs="宋体"/>
                <w:sz w:val="19"/>
              </w:rPr>
            </w:pPr>
          </w:p>
        </w:tc>
        <w:tc>
          <w:tcPr>
            <w:tcW w:w="1244" w:type="dxa"/>
            <w:vAlign w:val="top"/>
          </w:tcPr>
          <w:p w14:paraId="0563C5DB">
            <w:pPr>
              <w:pStyle w:val="9"/>
              <w:spacing w:line="225" w:lineRule="exact"/>
              <w:rPr>
                <w:rFonts w:hint="eastAsia" w:ascii="宋体" w:hAnsi="宋体" w:eastAsia="宋体" w:cs="宋体"/>
                <w:sz w:val="19"/>
              </w:rPr>
            </w:pPr>
          </w:p>
        </w:tc>
        <w:tc>
          <w:tcPr>
            <w:tcW w:w="1281" w:type="dxa"/>
            <w:vAlign w:val="top"/>
          </w:tcPr>
          <w:p w14:paraId="0136B67E">
            <w:pPr>
              <w:pStyle w:val="9"/>
              <w:spacing w:line="225" w:lineRule="exact"/>
              <w:rPr>
                <w:rFonts w:hint="eastAsia" w:ascii="宋体" w:hAnsi="宋体" w:eastAsia="宋体" w:cs="宋体"/>
                <w:sz w:val="19"/>
              </w:rPr>
            </w:pPr>
          </w:p>
        </w:tc>
        <w:tc>
          <w:tcPr>
            <w:tcW w:w="673" w:type="dxa"/>
            <w:vAlign w:val="top"/>
          </w:tcPr>
          <w:p w14:paraId="6BC5B958">
            <w:pPr>
              <w:pStyle w:val="9"/>
              <w:spacing w:line="225" w:lineRule="exact"/>
              <w:rPr>
                <w:rFonts w:hint="eastAsia" w:ascii="宋体" w:hAnsi="宋体" w:eastAsia="宋体" w:cs="宋体"/>
                <w:sz w:val="19"/>
              </w:rPr>
            </w:pPr>
          </w:p>
        </w:tc>
        <w:tc>
          <w:tcPr>
            <w:tcW w:w="873" w:type="dxa"/>
            <w:vAlign w:val="top"/>
          </w:tcPr>
          <w:p w14:paraId="64318A5F">
            <w:pPr>
              <w:pStyle w:val="9"/>
              <w:spacing w:line="225" w:lineRule="exact"/>
              <w:rPr>
                <w:rFonts w:hint="eastAsia" w:ascii="宋体" w:hAnsi="宋体" w:eastAsia="宋体" w:cs="宋体"/>
                <w:sz w:val="19"/>
              </w:rPr>
            </w:pPr>
          </w:p>
        </w:tc>
        <w:tc>
          <w:tcPr>
            <w:tcW w:w="1422" w:type="dxa"/>
            <w:vAlign w:val="top"/>
          </w:tcPr>
          <w:p w14:paraId="23CCF47B">
            <w:pPr>
              <w:pStyle w:val="9"/>
              <w:spacing w:line="225" w:lineRule="exact"/>
              <w:rPr>
                <w:rFonts w:hint="eastAsia" w:ascii="宋体" w:hAnsi="宋体" w:eastAsia="宋体" w:cs="宋体"/>
                <w:sz w:val="19"/>
              </w:rPr>
            </w:pPr>
          </w:p>
        </w:tc>
      </w:tr>
      <w:tr w14:paraId="47ED68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08FD5940">
            <w:pPr>
              <w:pStyle w:val="9"/>
              <w:rPr>
                <w:rFonts w:hint="eastAsia" w:ascii="宋体" w:hAnsi="宋体" w:eastAsia="宋体" w:cs="宋体"/>
              </w:rPr>
            </w:pPr>
          </w:p>
        </w:tc>
        <w:tc>
          <w:tcPr>
            <w:tcW w:w="1079" w:type="dxa"/>
            <w:vMerge w:val="continue"/>
            <w:tcBorders>
              <w:top w:val="nil"/>
              <w:left w:val="single" w:color="auto" w:sz="4" w:space="0"/>
              <w:bottom w:val="single" w:color="auto" w:sz="4" w:space="0"/>
            </w:tcBorders>
            <w:vAlign w:val="top"/>
          </w:tcPr>
          <w:p w14:paraId="2C93FC00">
            <w:pPr>
              <w:pStyle w:val="9"/>
              <w:rPr>
                <w:rFonts w:hint="eastAsia" w:ascii="宋体" w:hAnsi="宋体" w:eastAsia="宋体" w:cs="宋体"/>
              </w:rPr>
            </w:pPr>
          </w:p>
        </w:tc>
        <w:tc>
          <w:tcPr>
            <w:tcW w:w="955" w:type="dxa"/>
            <w:vMerge w:val="restart"/>
            <w:tcBorders>
              <w:bottom w:val="single" w:color="auto" w:sz="4" w:space="0"/>
              <w:right w:val="single" w:color="auto" w:sz="4" w:space="0"/>
            </w:tcBorders>
            <w:vAlign w:val="top"/>
          </w:tcPr>
          <w:p w14:paraId="55AC309A">
            <w:pPr>
              <w:spacing w:before="26" w:line="213" w:lineRule="auto"/>
              <w:jc w:val="center"/>
              <w:rPr>
                <w:rFonts w:hint="eastAsia" w:ascii="宋体" w:hAnsi="宋体" w:eastAsia="宋体" w:cs="宋体"/>
                <w:sz w:val="19"/>
                <w:szCs w:val="19"/>
              </w:rPr>
            </w:pPr>
            <w:r>
              <w:rPr>
                <w:rFonts w:hint="eastAsia" w:ascii="宋体" w:hAnsi="宋体" w:cs="宋体"/>
                <w:sz w:val="19"/>
                <w:szCs w:val="19"/>
                <w:lang w:eastAsia="zh-CN"/>
              </w:rPr>
              <w:t>可持续影响指标</w:t>
            </w:r>
          </w:p>
        </w:tc>
        <w:tc>
          <w:tcPr>
            <w:tcW w:w="1244" w:type="dxa"/>
            <w:tcBorders>
              <w:left w:val="single" w:color="auto" w:sz="4" w:space="0"/>
            </w:tcBorders>
            <w:vAlign w:val="top"/>
          </w:tcPr>
          <w:p w14:paraId="1DB96D3F">
            <w:pPr>
              <w:pStyle w:val="9"/>
              <w:spacing w:line="225" w:lineRule="exact"/>
              <w:rPr>
                <w:rFonts w:hint="eastAsia" w:ascii="宋体" w:hAnsi="宋体" w:eastAsia="宋体" w:cs="宋体"/>
                <w:sz w:val="19"/>
              </w:rPr>
            </w:pPr>
          </w:p>
        </w:tc>
        <w:tc>
          <w:tcPr>
            <w:tcW w:w="1244" w:type="dxa"/>
            <w:vAlign w:val="top"/>
          </w:tcPr>
          <w:p w14:paraId="6B13B82B">
            <w:pPr>
              <w:pStyle w:val="9"/>
              <w:spacing w:line="225" w:lineRule="exact"/>
              <w:rPr>
                <w:rFonts w:hint="eastAsia" w:ascii="宋体" w:hAnsi="宋体" w:eastAsia="宋体" w:cs="宋体"/>
                <w:sz w:val="19"/>
              </w:rPr>
            </w:pPr>
          </w:p>
        </w:tc>
        <w:tc>
          <w:tcPr>
            <w:tcW w:w="1281" w:type="dxa"/>
            <w:vAlign w:val="top"/>
          </w:tcPr>
          <w:p w14:paraId="0B9ECB90">
            <w:pPr>
              <w:pStyle w:val="9"/>
              <w:spacing w:line="225" w:lineRule="exact"/>
              <w:rPr>
                <w:rFonts w:hint="eastAsia" w:ascii="宋体" w:hAnsi="宋体" w:eastAsia="宋体" w:cs="宋体"/>
                <w:sz w:val="19"/>
              </w:rPr>
            </w:pPr>
          </w:p>
        </w:tc>
        <w:tc>
          <w:tcPr>
            <w:tcW w:w="673" w:type="dxa"/>
            <w:vAlign w:val="top"/>
          </w:tcPr>
          <w:p w14:paraId="474E51B6">
            <w:pPr>
              <w:pStyle w:val="9"/>
              <w:spacing w:line="225" w:lineRule="exact"/>
              <w:rPr>
                <w:rFonts w:hint="eastAsia" w:ascii="宋体" w:hAnsi="宋体" w:eastAsia="宋体" w:cs="宋体"/>
                <w:sz w:val="19"/>
              </w:rPr>
            </w:pPr>
          </w:p>
        </w:tc>
        <w:tc>
          <w:tcPr>
            <w:tcW w:w="873" w:type="dxa"/>
            <w:vAlign w:val="top"/>
          </w:tcPr>
          <w:p w14:paraId="2DE46888">
            <w:pPr>
              <w:pStyle w:val="9"/>
              <w:spacing w:line="225" w:lineRule="exact"/>
              <w:rPr>
                <w:rFonts w:hint="eastAsia" w:ascii="宋体" w:hAnsi="宋体" w:eastAsia="宋体" w:cs="宋体"/>
                <w:sz w:val="19"/>
              </w:rPr>
            </w:pPr>
          </w:p>
        </w:tc>
        <w:tc>
          <w:tcPr>
            <w:tcW w:w="1422" w:type="dxa"/>
            <w:vAlign w:val="top"/>
          </w:tcPr>
          <w:p w14:paraId="20B3CE56">
            <w:pPr>
              <w:pStyle w:val="9"/>
              <w:spacing w:line="225" w:lineRule="exact"/>
              <w:rPr>
                <w:rFonts w:hint="eastAsia" w:ascii="宋体" w:hAnsi="宋体" w:eastAsia="宋体" w:cs="宋体"/>
                <w:sz w:val="19"/>
              </w:rPr>
            </w:pPr>
          </w:p>
        </w:tc>
      </w:tr>
      <w:tr w14:paraId="5434EA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1B10E86C">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tcBorders>
            <w:vAlign w:val="top"/>
          </w:tcPr>
          <w:p w14:paraId="0D9F8A90">
            <w:pPr>
              <w:pStyle w:val="9"/>
              <w:rPr>
                <w:rFonts w:hint="eastAsia" w:ascii="宋体" w:hAnsi="宋体" w:eastAsia="宋体" w:cs="宋体"/>
              </w:rPr>
            </w:pPr>
          </w:p>
        </w:tc>
        <w:tc>
          <w:tcPr>
            <w:tcW w:w="955" w:type="dxa"/>
            <w:vMerge w:val="continue"/>
            <w:tcBorders>
              <w:top w:val="single" w:color="auto" w:sz="4" w:space="0"/>
              <w:bottom w:val="single" w:color="auto" w:sz="4" w:space="0"/>
              <w:right w:val="single" w:color="auto" w:sz="4" w:space="0"/>
            </w:tcBorders>
            <w:vAlign w:val="top"/>
          </w:tcPr>
          <w:p w14:paraId="116CBAA4">
            <w:pPr>
              <w:pStyle w:val="9"/>
              <w:rPr>
                <w:rFonts w:hint="eastAsia" w:ascii="宋体" w:hAnsi="宋体" w:eastAsia="宋体" w:cs="宋体"/>
              </w:rPr>
            </w:pPr>
          </w:p>
        </w:tc>
        <w:tc>
          <w:tcPr>
            <w:tcW w:w="1244" w:type="dxa"/>
            <w:tcBorders>
              <w:left w:val="single" w:color="auto" w:sz="4" w:space="0"/>
            </w:tcBorders>
            <w:vAlign w:val="top"/>
          </w:tcPr>
          <w:p w14:paraId="4E281B03">
            <w:pPr>
              <w:pStyle w:val="9"/>
              <w:spacing w:line="225" w:lineRule="exact"/>
              <w:rPr>
                <w:rFonts w:hint="eastAsia" w:ascii="宋体" w:hAnsi="宋体" w:eastAsia="宋体" w:cs="宋体"/>
                <w:sz w:val="19"/>
              </w:rPr>
            </w:pPr>
            <w:r>
              <w:rPr>
                <w:rFonts w:hint="eastAsia" w:ascii="宋体" w:hAnsi="宋体" w:eastAsia="宋体" w:cs="宋体"/>
                <w:spacing w:val="-2"/>
                <w:position w:val="1"/>
                <w:sz w:val="19"/>
                <w:szCs w:val="19"/>
              </w:rPr>
              <w:t>……</w:t>
            </w:r>
          </w:p>
        </w:tc>
        <w:tc>
          <w:tcPr>
            <w:tcW w:w="1244" w:type="dxa"/>
            <w:vAlign w:val="top"/>
          </w:tcPr>
          <w:p w14:paraId="27E15565">
            <w:pPr>
              <w:pStyle w:val="9"/>
              <w:spacing w:line="225" w:lineRule="exact"/>
              <w:rPr>
                <w:rFonts w:hint="eastAsia" w:ascii="宋体" w:hAnsi="宋体" w:eastAsia="宋体" w:cs="宋体"/>
                <w:sz w:val="19"/>
              </w:rPr>
            </w:pPr>
          </w:p>
        </w:tc>
        <w:tc>
          <w:tcPr>
            <w:tcW w:w="1281" w:type="dxa"/>
            <w:vAlign w:val="top"/>
          </w:tcPr>
          <w:p w14:paraId="5E32F650">
            <w:pPr>
              <w:pStyle w:val="9"/>
              <w:spacing w:line="225" w:lineRule="exact"/>
              <w:rPr>
                <w:rFonts w:hint="eastAsia" w:ascii="宋体" w:hAnsi="宋体" w:eastAsia="宋体" w:cs="宋体"/>
                <w:sz w:val="19"/>
              </w:rPr>
            </w:pPr>
          </w:p>
        </w:tc>
        <w:tc>
          <w:tcPr>
            <w:tcW w:w="673" w:type="dxa"/>
            <w:vAlign w:val="top"/>
          </w:tcPr>
          <w:p w14:paraId="2105AE57">
            <w:pPr>
              <w:pStyle w:val="9"/>
              <w:spacing w:line="225" w:lineRule="exact"/>
              <w:rPr>
                <w:rFonts w:hint="eastAsia" w:ascii="宋体" w:hAnsi="宋体" w:eastAsia="宋体" w:cs="宋体"/>
                <w:sz w:val="19"/>
              </w:rPr>
            </w:pPr>
          </w:p>
        </w:tc>
        <w:tc>
          <w:tcPr>
            <w:tcW w:w="873" w:type="dxa"/>
            <w:vAlign w:val="top"/>
          </w:tcPr>
          <w:p w14:paraId="47008371">
            <w:pPr>
              <w:pStyle w:val="9"/>
              <w:spacing w:line="225" w:lineRule="exact"/>
              <w:rPr>
                <w:rFonts w:hint="eastAsia" w:ascii="宋体" w:hAnsi="宋体" w:eastAsia="宋体" w:cs="宋体"/>
                <w:sz w:val="19"/>
              </w:rPr>
            </w:pPr>
          </w:p>
        </w:tc>
        <w:tc>
          <w:tcPr>
            <w:tcW w:w="1422" w:type="dxa"/>
            <w:vAlign w:val="top"/>
          </w:tcPr>
          <w:p w14:paraId="49A02166">
            <w:pPr>
              <w:pStyle w:val="9"/>
              <w:spacing w:line="225" w:lineRule="exact"/>
              <w:rPr>
                <w:rFonts w:hint="eastAsia" w:ascii="宋体" w:hAnsi="宋体" w:eastAsia="宋体" w:cs="宋体"/>
                <w:sz w:val="19"/>
              </w:rPr>
            </w:pPr>
          </w:p>
        </w:tc>
      </w:tr>
      <w:tr w14:paraId="27377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375A9A19">
            <w:pPr>
              <w:pStyle w:val="9"/>
              <w:rPr>
                <w:rFonts w:hint="eastAsia" w:ascii="宋体" w:hAnsi="宋体" w:eastAsia="宋体" w:cs="宋体"/>
              </w:rPr>
            </w:pPr>
          </w:p>
        </w:tc>
        <w:tc>
          <w:tcPr>
            <w:tcW w:w="1079" w:type="dxa"/>
            <w:vMerge w:val="restart"/>
            <w:tcBorders>
              <w:top w:val="single" w:color="auto" w:sz="4" w:space="0"/>
              <w:bottom w:val="single" w:color="auto" w:sz="4" w:space="0"/>
            </w:tcBorders>
            <w:vAlign w:val="top"/>
          </w:tcPr>
          <w:p w14:paraId="78880769">
            <w:pPr>
              <w:spacing w:before="33" w:line="226" w:lineRule="auto"/>
              <w:ind w:left="252"/>
              <w:rPr>
                <w:rFonts w:hint="eastAsia" w:ascii="宋体" w:hAnsi="宋体" w:eastAsia="宋体" w:cs="宋体"/>
                <w:sz w:val="19"/>
                <w:szCs w:val="19"/>
              </w:rPr>
            </w:pPr>
            <w:r>
              <w:rPr>
                <w:rFonts w:hint="eastAsia" w:ascii="宋体" w:hAnsi="宋体" w:eastAsia="宋体" w:cs="宋体"/>
                <w:spacing w:val="4"/>
                <w:sz w:val="19"/>
                <w:szCs w:val="19"/>
              </w:rPr>
              <w:t>满意度</w:t>
            </w:r>
          </w:p>
          <w:p w14:paraId="7E384952">
            <w:pPr>
              <w:spacing w:before="26" w:line="226" w:lineRule="auto"/>
              <w:ind w:left="346"/>
              <w:rPr>
                <w:rFonts w:hint="eastAsia" w:ascii="宋体" w:hAnsi="宋体" w:eastAsia="宋体" w:cs="宋体"/>
                <w:sz w:val="19"/>
                <w:szCs w:val="19"/>
              </w:rPr>
            </w:pPr>
            <w:r>
              <w:rPr>
                <w:rFonts w:hint="eastAsia" w:ascii="宋体" w:hAnsi="宋体" w:eastAsia="宋体" w:cs="宋体"/>
                <w:spacing w:val="3"/>
                <w:sz w:val="19"/>
                <w:szCs w:val="19"/>
              </w:rPr>
              <w:t>指标</w:t>
            </w:r>
          </w:p>
          <w:p w14:paraId="16689607">
            <w:pPr>
              <w:spacing w:before="27" w:line="213" w:lineRule="auto"/>
              <w:ind w:left="115"/>
              <w:rPr>
                <w:rFonts w:hint="eastAsia" w:ascii="宋体" w:hAnsi="宋体" w:eastAsia="宋体" w:cs="宋体"/>
                <w:sz w:val="19"/>
                <w:szCs w:val="19"/>
              </w:rPr>
            </w:pPr>
            <w:r>
              <w:rPr>
                <w:rFonts w:hint="eastAsia" w:ascii="宋体" w:hAnsi="宋体" w:eastAsia="宋体" w:cs="宋体"/>
                <w:spacing w:val="3"/>
                <w:sz w:val="19"/>
                <w:szCs w:val="19"/>
              </w:rPr>
              <w:t>（10分）</w:t>
            </w:r>
          </w:p>
        </w:tc>
        <w:tc>
          <w:tcPr>
            <w:tcW w:w="955" w:type="dxa"/>
            <w:vMerge w:val="restart"/>
            <w:tcBorders>
              <w:top w:val="single" w:color="auto" w:sz="4" w:space="0"/>
              <w:bottom w:val="single" w:color="auto" w:sz="4" w:space="0"/>
            </w:tcBorders>
            <w:vAlign w:val="top"/>
          </w:tcPr>
          <w:p w14:paraId="14D9CE81">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193805BE">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032FEA0C">
            <w:pPr>
              <w:spacing w:before="7" w:line="226" w:lineRule="auto"/>
              <w:ind w:left="419" w:leftChars="0"/>
              <w:rPr>
                <w:rFonts w:hint="eastAsia" w:ascii="宋体" w:hAnsi="宋体" w:eastAsia="宋体" w:cs="宋体"/>
                <w:kern w:val="2"/>
                <w:sz w:val="19"/>
                <w:szCs w:val="19"/>
                <w:lang w:val="en-US" w:eastAsia="zh-CN" w:bidi="ar-SA"/>
              </w:rPr>
            </w:pPr>
            <w:r>
              <w:rPr>
                <w:rFonts w:hint="eastAsia" w:ascii="宋体" w:hAnsi="宋体" w:eastAsia="宋体" w:cs="宋体"/>
                <w:spacing w:val="2"/>
                <w:sz w:val="19"/>
                <w:szCs w:val="19"/>
              </w:rPr>
              <w:t>标</w:t>
            </w:r>
          </w:p>
        </w:tc>
        <w:tc>
          <w:tcPr>
            <w:tcW w:w="1244" w:type="dxa"/>
            <w:vAlign w:val="top"/>
          </w:tcPr>
          <w:p w14:paraId="00A70FC6">
            <w:pPr>
              <w:pStyle w:val="9"/>
              <w:spacing w:line="225" w:lineRule="exact"/>
              <w:rPr>
                <w:rFonts w:hint="eastAsia" w:ascii="宋体" w:hAnsi="宋体" w:eastAsia="宋体" w:cs="宋体"/>
                <w:sz w:val="19"/>
              </w:rPr>
            </w:pPr>
          </w:p>
        </w:tc>
        <w:tc>
          <w:tcPr>
            <w:tcW w:w="1244" w:type="dxa"/>
            <w:vAlign w:val="top"/>
          </w:tcPr>
          <w:p w14:paraId="334D5EB6">
            <w:pPr>
              <w:pStyle w:val="9"/>
              <w:spacing w:line="225" w:lineRule="exact"/>
              <w:rPr>
                <w:rFonts w:hint="eastAsia" w:ascii="宋体" w:hAnsi="宋体" w:eastAsia="宋体" w:cs="宋体"/>
                <w:sz w:val="19"/>
              </w:rPr>
            </w:pPr>
          </w:p>
        </w:tc>
        <w:tc>
          <w:tcPr>
            <w:tcW w:w="1281" w:type="dxa"/>
            <w:vAlign w:val="top"/>
          </w:tcPr>
          <w:p w14:paraId="5327D77C">
            <w:pPr>
              <w:pStyle w:val="9"/>
              <w:spacing w:line="225" w:lineRule="exact"/>
              <w:rPr>
                <w:rFonts w:hint="eastAsia" w:ascii="宋体" w:hAnsi="宋体" w:eastAsia="宋体" w:cs="宋体"/>
                <w:sz w:val="19"/>
              </w:rPr>
            </w:pPr>
          </w:p>
        </w:tc>
        <w:tc>
          <w:tcPr>
            <w:tcW w:w="673" w:type="dxa"/>
            <w:vAlign w:val="top"/>
          </w:tcPr>
          <w:p w14:paraId="7D75E810">
            <w:pPr>
              <w:pStyle w:val="9"/>
              <w:spacing w:line="225" w:lineRule="exact"/>
              <w:rPr>
                <w:rFonts w:hint="eastAsia" w:ascii="宋体" w:hAnsi="宋体" w:eastAsia="宋体" w:cs="宋体"/>
                <w:sz w:val="19"/>
              </w:rPr>
            </w:pPr>
          </w:p>
        </w:tc>
        <w:tc>
          <w:tcPr>
            <w:tcW w:w="873" w:type="dxa"/>
            <w:vAlign w:val="top"/>
          </w:tcPr>
          <w:p w14:paraId="2945E79A">
            <w:pPr>
              <w:pStyle w:val="9"/>
              <w:spacing w:line="225" w:lineRule="exact"/>
              <w:rPr>
                <w:rFonts w:hint="eastAsia" w:ascii="宋体" w:hAnsi="宋体" w:eastAsia="宋体" w:cs="宋体"/>
                <w:sz w:val="19"/>
              </w:rPr>
            </w:pPr>
          </w:p>
        </w:tc>
        <w:tc>
          <w:tcPr>
            <w:tcW w:w="1422" w:type="dxa"/>
            <w:vAlign w:val="top"/>
          </w:tcPr>
          <w:p w14:paraId="77F6209D">
            <w:pPr>
              <w:pStyle w:val="9"/>
              <w:spacing w:line="225" w:lineRule="exact"/>
              <w:rPr>
                <w:rFonts w:hint="eastAsia" w:ascii="宋体" w:hAnsi="宋体" w:eastAsia="宋体" w:cs="宋体"/>
                <w:sz w:val="19"/>
              </w:rPr>
            </w:pPr>
          </w:p>
        </w:tc>
      </w:tr>
      <w:tr w14:paraId="51F95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067961A5">
            <w:pPr>
              <w:pStyle w:val="9"/>
              <w:rPr>
                <w:rFonts w:hint="eastAsia" w:ascii="宋体" w:hAnsi="宋体" w:eastAsia="宋体" w:cs="宋体"/>
              </w:rPr>
            </w:pPr>
          </w:p>
        </w:tc>
        <w:tc>
          <w:tcPr>
            <w:tcW w:w="1079" w:type="dxa"/>
            <w:vMerge w:val="continue"/>
            <w:tcBorders>
              <w:top w:val="single" w:color="auto" w:sz="4" w:space="0"/>
              <w:bottom w:val="single" w:color="auto" w:sz="4" w:space="0"/>
            </w:tcBorders>
            <w:vAlign w:val="top"/>
          </w:tcPr>
          <w:p w14:paraId="5F2D0B7E">
            <w:pPr>
              <w:pStyle w:val="9"/>
              <w:rPr>
                <w:rFonts w:hint="eastAsia" w:ascii="宋体" w:hAnsi="宋体" w:eastAsia="宋体" w:cs="宋体"/>
              </w:rPr>
            </w:pPr>
          </w:p>
        </w:tc>
        <w:tc>
          <w:tcPr>
            <w:tcW w:w="955" w:type="dxa"/>
            <w:vMerge w:val="continue"/>
            <w:tcBorders>
              <w:top w:val="single" w:color="auto" w:sz="4" w:space="0"/>
              <w:bottom w:val="single" w:color="auto" w:sz="4" w:space="0"/>
            </w:tcBorders>
            <w:vAlign w:val="top"/>
          </w:tcPr>
          <w:p w14:paraId="0647769C">
            <w:pPr>
              <w:pStyle w:val="9"/>
              <w:rPr>
                <w:rFonts w:hint="eastAsia" w:ascii="宋体" w:hAnsi="宋体" w:eastAsia="宋体" w:cs="宋体"/>
              </w:rPr>
            </w:pPr>
          </w:p>
        </w:tc>
        <w:tc>
          <w:tcPr>
            <w:tcW w:w="1244" w:type="dxa"/>
            <w:vAlign w:val="top"/>
          </w:tcPr>
          <w:p w14:paraId="52BB5581">
            <w:pPr>
              <w:pStyle w:val="9"/>
              <w:spacing w:line="225" w:lineRule="exact"/>
              <w:rPr>
                <w:rFonts w:hint="eastAsia" w:ascii="宋体" w:hAnsi="宋体" w:eastAsia="宋体" w:cs="宋体"/>
                <w:sz w:val="19"/>
              </w:rPr>
            </w:pPr>
          </w:p>
        </w:tc>
        <w:tc>
          <w:tcPr>
            <w:tcW w:w="1244" w:type="dxa"/>
            <w:vAlign w:val="top"/>
          </w:tcPr>
          <w:p w14:paraId="66B72230">
            <w:pPr>
              <w:pStyle w:val="9"/>
              <w:spacing w:line="225" w:lineRule="exact"/>
              <w:rPr>
                <w:rFonts w:hint="eastAsia" w:ascii="宋体" w:hAnsi="宋体" w:eastAsia="宋体" w:cs="宋体"/>
                <w:sz w:val="19"/>
              </w:rPr>
            </w:pPr>
          </w:p>
        </w:tc>
        <w:tc>
          <w:tcPr>
            <w:tcW w:w="1281" w:type="dxa"/>
            <w:vAlign w:val="top"/>
          </w:tcPr>
          <w:p w14:paraId="33DAE2EB">
            <w:pPr>
              <w:pStyle w:val="9"/>
              <w:spacing w:line="225" w:lineRule="exact"/>
              <w:rPr>
                <w:rFonts w:hint="eastAsia" w:ascii="宋体" w:hAnsi="宋体" w:eastAsia="宋体" w:cs="宋体"/>
                <w:sz w:val="19"/>
              </w:rPr>
            </w:pPr>
          </w:p>
        </w:tc>
        <w:tc>
          <w:tcPr>
            <w:tcW w:w="673" w:type="dxa"/>
            <w:vAlign w:val="top"/>
          </w:tcPr>
          <w:p w14:paraId="21A2C938">
            <w:pPr>
              <w:pStyle w:val="9"/>
              <w:spacing w:line="225" w:lineRule="exact"/>
              <w:rPr>
                <w:rFonts w:hint="eastAsia" w:ascii="宋体" w:hAnsi="宋体" w:eastAsia="宋体" w:cs="宋体"/>
                <w:sz w:val="19"/>
              </w:rPr>
            </w:pPr>
          </w:p>
        </w:tc>
        <w:tc>
          <w:tcPr>
            <w:tcW w:w="873" w:type="dxa"/>
            <w:vAlign w:val="top"/>
          </w:tcPr>
          <w:p w14:paraId="3A9A6E49">
            <w:pPr>
              <w:pStyle w:val="9"/>
              <w:spacing w:line="225" w:lineRule="exact"/>
              <w:rPr>
                <w:rFonts w:hint="eastAsia" w:ascii="宋体" w:hAnsi="宋体" w:eastAsia="宋体" w:cs="宋体"/>
                <w:sz w:val="19"/>
              </w:rPr>
            </w:pPr>
          </w:p>
        </w:tc>
        <w:tc>
          <w:tcPr>
            <w:tcW w:w="1422" w:type="dxa"/>
            <w:vAlign w:val="top"/>
          </w:tcPr>
          <w:p w14:paraId="135264E2">
            <w:pPr>
              <w:pStyle w:val="9"/>
              <w:spacing w:line="225" w:lineRule="exact"/>
              <w:rPr>
                <w:rFonts w:hint="eastAsia" w:ascii="宋体" w:hAnsi="宋体" w:eastAsia="宋体" w:cs="宋体"/>
                <w:sz w:val="19"/>
              </w:rPr>
            </w:pPr>
          </w:p>
        </w:tc>
      </w:tr>
      <w:tr w14:paraId="1121B1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1084" w:type="dxa"/>
            <w:vMerge w:val="continue"/>
            <w:tcBorders>
              <w:top w:val="nil"/>
            </w:tcBorders>
            <w:textDirection w:val="tbRlV"/>
            <w:vAlign w:val="top"/>
          </w:tcPr>
          <w:p w14:paraId="3D4C5D60">
            <w:pPr>
              <w:pStyle w:val="9"/>
              <w:rPr>
                <w:rFonts w:hint="eastAsia" w:ascii="宋体" w:hAnsi="宋体" w:eastAsia="宋体" w:cs="宋体"/>
              </w:rPr>
            </w:pPr>
          </w:p>
        </w:tc>
        <w:tc>
          <w:tcPr>
            <w:tcW w:w="1079" w:type="dxa"/>
            <w:vMerge w:val="continue"/>
            <w:tcBorders>
              <w:top w:val="single" w:color="auto" w:sz="4" w:space="0"/>
              <w:bottom w:val="single" w:color="auto" w:sz="4" w:space="0"/>
            </w:tcBorders>
            <w:vAlign w:val="top"/>
          </w:tcPr>
          <w:p w14:paraId="25142016">
            <w:pPr>
              <w:pStyle w:val="9"/>
              <w:rPr>
                <w:rFonts w:hint="eastAsia" w:ascii="宋体" w:hAnsi="宋体" w:eastAsia="宋体" w:cs="宋体"/>
              </w:rPr>
            </w:pPr>
          </w:p>
        </w:tc>
        <w:tc>
          <w:tcPr>
            <w:tcW w:w="955" w:type="dxa"/>
            <w:vMerge w:val="continue"/>
            <w:tcBorders>
              <w:top w:val="single" w:color="auto" w:sz="4" w:space="0"/>
              <w:bottom w:val="single" w:color="auto" w:sz="4" w:space="0"/>
            </w:tcBorders>
            <w:vAlign w:val="top"/>
          </w:tcPr>
          <w:p w14:paraId="15F79FB4">
            <w:pPr>
              <w:pStyle w:val="9"/>
              <w:rPr>
                <w:rFonts w:hint="eastAsia" w:ascii="宋体" w:hAnsi="宋体" w:eastAsia="宋体" w:cs="宋体"/>
              </w:rPr>
            </w:pPr>
          </w:p>
        </w:tc>
        <w:tc>
          <w:tcPr>
            <w:tcW w:w="1244" w:type="dxa"/>
            <w:vAlign w:val="top"/>
          </w:tcPr>
          <w:p w14:paraId="02352AB7">
            <w:pPr>
              <w:spacing w:before="204" w:line="60"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vAlign w:val="top"/>
          </w:tcPr>
          <w:p w14:paraId="05CD0E9D">
            <w:pPr>
              <w:pStyle w:val="9"/>
              <w:rPr>
                <w:rFonts w:hint="eastAsia" w:ascii="宋体" w:hAnsi="宋体" w:eastAsia="宋体" w:cs="宋体"/>
              </w:rPr>
            </w:pPr>
          </w:p>
        </w:tc>
        <w:tc>
          <w:tcPr>
            <w:tcW w:w="1281" w:type="dxa"/>
            <w:vAlign w:val="top"/>
          </w:tcPr>
          <w:p w14:paraId="654AFFF3">
            <w:pPr>
              <w:pStyle w:val="9"/>
              <w:rPr>
                <w:rFonts w:hint="eastAsia" w:ascii="宋体" w:hAnsi="宋体" w:eastAsia="宋体" w:cs="宋体"/>
              </w:rPr>
            </w:pPr>
          </w:p>
        </w:tc>
        <w:tc>
          <w:tcPr>
            <w:tcW w:w="673" w:type="dxa"/>
            <w:vAlign w:val="top"/>
          </w:tcPr>
          <w:p w14:paraId="12CE3C67">
            <w:pPr>
              <w:pStyle w:val="9"/>
              <w:rPr>
                <w:rFonts w:hint="eastAsia" w:ascii="宋体" w:hAnsi="宋体" w:eastAsia="宋体" w:cs="宋体"/>
              </w:rPr>
            </w:pPr>
          </w:p>
        </w:tc>
        <w:tc>
          <w:tcPr>
            <w:tcW w:w="873" w:type="dxa"/>
            <w:vAlign w:val="top"/>
          </w:tcPr>
          <w:p w14:paraId="30910BB0">
            <w:pPr>
              <w:pStyle w:val="9"/>
              <w:rPr>
                <w:rFonts w:hint="eastAsia" w:ascii="宋体" w:hAnsi="宋体" w:eastAsia="宋体" w:cs="宋体"/>
              </w:rPr>
            </w:pPr>
          </w:p>
        </w:tc>
        <w:tc>
          <w:tcPr>
            <w:tcW w:w="1422" w:type="dxa"/>
            <w:vAlign w:val="top"/>
          </w:tcPr>
          <w:p w14:paraId="38454A7B">
            <w:pPr>
              <w:pStyle w:val="9"/>
              <w:rPr>
                <w:rFonts w:hint="eastAsia" w:ascii="宋体" w:hAnsi="宋体" w:eastAsia="宋体" w:cs="宋体"/>
              </w:rPr>
            </w:pPr>
          </w:p>
        </w:tc>
      </w:tr>
      <w:tr w14:paraId="24C490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6887" w:type="dxa"/>
            <w:gridSpan w:val="6"/>
            <w:vAlign w:val="top"/>
          </w:tcPr>
          <w:p w14:paraId="2025D6DE">
            <w:pPr>
              <w:spacing w:before="36" w:line="216" w:lineRule="auto"/>
              <w:ind w:left="3263"/>
              <w:rPr>
                <w:rFonts w:hint="eastAsia" w:ascii="宋体" w:hAnsi="宋体" w:eastAsia="宋体" w:cs="宋体"/>
                <w:sz w:val="19"/>
                <w:szCs w:val="19"/>
              </w:rPr>
            </w:pPr>
            <w:r>
              <w:rPr>
                <w:rFonts w:hint="eastAsia" w:ascii="宋体" w:hAnsi="宋体" w:eastAsia="宋体" w:cs="宋体"/>
                <w:spacing w:val="-1"/>
                <w:sz w:val="19"/>
                <w:szCs w:val="19"/>
              </w:rPr>
              <w:t>总分</w:t>
            </w:r>
          </w:p>
        </w:tc>
        <w:tc>
          <w:tcPr>
            <w:tcW w:w="673" w:type="dxa"/>
            <w:vAlign w:val="top"/>
          </w:tcPr>
          <w:p w14:paraId="5087FF8B">
            <w:pPr>
              <w:spacing w:before="67" w:line="195" w:lineRule="auto"/>
              <w:ind w:left="208"/>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vAlign w:val="top"/>
          </w:tcPr>
          <w:p w14:paraId="1CA7BE2A">
            <w:pPr>
              <w:pStyle w:val="9"/>
              <w:rPr>
                <w:rFonts w:hint="eastAsia" w:ascii="宋体" w:hAnsi="宋体" w:eastAsia="宋体" w:cs="宋体"/>
              </w:rPr>
            </w:pPr>
          </w:p>
        </w:tc>
        <w:tc>
          <w:tcPr>
            <w:tcW w:w="1422" w:type="dxa"/>
            <w:vAlign w:val="top"/>
          </w:tcPr>
          <w:p w14:paraId="05416723">
            <w:pPr>
              <w:pStyle w:val="9"/>
              <w:rPr>
                <w:rFonts w:hint="eastAsia" w:ascii="宋体" w:hAnsi="宋体" w:eastAsia="宋体" w:cs="宋体"/>
              </w:rPr>
            </w:pPr>
          </w:p>
        </w:tc>
      </w:tr>
    </w:tbl>
    <w:p w14:paraId="2C3515CF">
      <w:pPr>
        <w:pStyle w:val="3"/>
        <w:spacing w:before="232" w:line="228" w:lineRule="auto"/>
        <w:ind w:left="575"/>
        <w:rPr>
          <w:sz w:val="17"/>
          <w:szCs w:val="17"/>
        </w:rPr>
      </w:pPr>
      <w:r>
        <w:rPr>
          <w:rFonts w:hint="eastAsia" w:ascii="宋体" w:hAnsi="宋体" w:eastAsia="宋体" w:cs="宋体"/>
          <w:spacing w:val="3"/>
          <w:sz w:val="17"/>
          <w:szCs w:val="17"/>
        </w:rPr>
        <w:t>备注： 每个一级项目支出一张表。 如， 业务工作经</w:t>
      </w:r>
      <w:r>
        <w:rPr>
          <w:rFonts w:hint="eastAsia" w:ascii="宋体" w:hAnsi="宋体" w:eastAsia="宋体" w:cs="宋体"/>
          <w:spacing w:val="2"/>
          <w:sz w:val="17"/>
          <w:szCs w:val="17"/>
        </w:rPr>
        <w:t>费，运行维护经费，其他事业发展类资金</w:t>
      </w:r>
      <w:r>
        <w:rPr>
          <w:rFonts w:hint="eastAsia" w:ascii="宋体" w:hAnsi="宋体" w:eastAsia="宋体" w:cs="宋体"/>
          <w:spacing w:val="-52"/>
          <w:sz w:val="17"/>
          <w:szCs w:val="17"/>
        </w:rPr>
        <w:t xml:space="preserve"> </w:t>
      </w:r>
      <w:r>
        <w:rPr>
          <w:rFonts w:hint="eastAsia" w:ascii="宋体" w:hAnsi="宋体" w:eastAsia="宋体" w:cs="宋体"/>
          <w:spacing w:val="2"/>
          <w:sz w:val="17"/>
          <w:szCs w:val="17"/>
        </w:rPr>
        <w:t>…各一张表。</w:t>
      </w:r>
    </w:p>
    <w:p w14:paraId="25D581FE">
      <w:pPr>
        <w:spacing w:line="217" w:lineRule="auto"/>
        <w:rPr>
          <w:sz w:val="22"/>
          <w:szCs w:val="22"/>
        </w:rPr>
      </w:pPr>
    </w:p>
    <w:p w14:paraId="133A7872">
      <w:pPr>
        <w:keepNext w:val="0"/>
        <w:keepLines w:val="0"/>
        <w:pageBreakBefore w:val="0"/>
        <w:widowControl w:val="0"/>
        <w:kinsoku/>
        <w:wordWrap/>
        <w:overflowPunct/>
        <w:topLinePunct w:val="0"/>
        <w:autoSpaceDE/>
        <w:autoSpaceDN/>
        <w:bidi w:val="0"/>
        <w:adjustRightInd/>
        <w:snapToGrid/>
        <w:jc w:val="left"/>
        <w:textAlignment w:val="auto"/>
        <w:rPr>
          <w:sz w:val="22"/>
          <w:szCs w:val="22"/>
        </w:rPr>
        <w:sectPr>
          <w:footerReference r:id="rId5" w:type="default"/>
          <w:pgSz w:w="11900" w:h="16833"/>
          <w:pgMar w:top="1430" w:right="1017" w:bottom="1445" w:left="1022" w:header="0" w:footer="1169" w:gutter="0"/>
          <w:pgNumType w:fmt="decimal"/>
          <w:cols w:space="720" w:num="1"/>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p>
    <w:p w14:paraId="2F37EEE0">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ascii="黑体" w:hAnsi="黑体" w:eastAsia="黑体" w:cs="黑体"/>
          <w:spacing w:val="-58"/>
          <w:sz w:val="31"/>
          <w:szCs w:val="31"/>
        </w:rPr>
        <w:t xml:space="preserve"> </w:t>
      </w:r>
      <w:r>
        <w:rPr>
          <w:rFonts w:hint="eastAsia" w:ascii="Times New Roman" w:hAnsi="Times New Roman" w:eastAsia="宋体" w:cs="Times New Roman"/>
          <w:spacing w:val="-4"/>
          <w:sz w:val="31"/>
          <w:szCs w:val="31"/>
          <w:lang w:val="en-US" w:eastAsia="zh-CN"/>
        </w:rPr>
        <w:t>4</w:t>
      </w:r>
    </w:p>
    <w:p w14:paraId="4E0F2529">
      <w:pPr>
        <w:spacing w:line="250" w:lineRule="auto"/>
        <w:rPr>
          <w:rFonts w:ascii="Arial"/>
          <w:sz w:val="21"/>
        </w:rPr>
      </w:pPr>
    </w:p>
    <w:p w14:paraId="594BD8B0">
      <w:pPr>
        <w:spacing w:line="250" w:lineRule="auto"/>
        <w:rPr>
          <w:rFonts w:ascii="Arial"/>
          <w:sz w:val="21"/>
        </w:rPr>
      </w:pPr>
    </w:p>
    <w:p w14:paraId="5B52D5C9">
      <w:pPr>
        <w:spacing w:line="250" w:lineRule="auto"/>
        <w:rPr>
          <w:rFonts w:ascii="Arial"/>
          <w:sz w:val="21"/>
        </w:rPr>
      </w:pPr>
    </w:p>
    <w:p w14:paraId="7C57E70B">
      <w:pPr>
        <w:spacing w:line="250" w:lineRule="auto"/>
        <w:rPr>
          <w:rFonts w:ascii="Arial"/>
          <w:sz w:val="21"/>
        </w:rPr>
      </w:pPr>
    </w:p>
    <w:p w14:paraId="06D1772D">
      <w:pPr>
        <w:spacing w:line="251" w:lineRule="auto"/>
        <w:rPr>
          <w:rFonts w:ascii="Arial"/>
          <w:sz w:val="21"/>
        </w:rPr>
      </w:pPr>
    </w:p>
    <w:p w14:paraId="5E906354">
      <w:pPr>
        <w:spacing w:line="251" w:lineRule="auto"/>
        <w:rPr>
          <w:rFonts w:ascii="Arial"/>
          <w:sz w:val="21"/>
        </w:rPr>
      </w:pPr>
    </w:p>
    <w:p w14:paraId="0312808C">
      <w:pPr>
        <w:spacing w:line="251" w:lineRule="auto"/>
        <w:rPr>
          <w:rFonts w:ascii="Arial"/>
          <w:sz w:val="21"/>
        </w:rPr>
      </w:pPr>
    </w:p>
    <w:p w14:paraId="432D915E">
      <w:pPr>
        <w:spacing w:line="251" w:lineRule="auto"/>
        <w:rPr>
          <w:rFonts w:ascii="Arial"/>
          <w:sz w:val="21"/>
        </w:rPr>
      </w:pPr>
    </w:p>
    <w:p w14:paraId="641AB322">
      <w:pPr>
        <w:spacing w:line="251" w:lineRule="auto"/>
        <w:rPr>
          <w:rFonts w:ascii="Arial"/>
          <w:sz w:val="21"/>
        </w:rPr>
      </w:pPr>
    </w:p>
    <w:p w14:paraId="37A6E28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2024 年度岳阳市岳阳楼区病媒生物防制工作站单位整体支出绩效自评报告</w:t>
      </w:r>
    </w:p>
    <w:p w14:paraId="28CAEEF9">
      <w:pPr>
        <w:spacing w:line="243" w:lineRule="auto"/>
        <w:rPr>
          <w:rFonts w:ascii="Arial"/>
          <w:sz w:val="21"/>
        </w:rPr>
      </w:pPr>
    </w:p>
    <w:p w14:paraId="606C8ED5">
      <w:pPr>
        <w:spacing w:line="243" w:lineRule="auto"/>
        <w:rPr>
          <w:rFonts w:ascii="Arial"/>
          <w:sz w:val="21"/>
        </w:rPr>
      </w:pPr>
    </w:p>
    <w:p w14:paraId="4A6C96E0">
      <w:pPr>
        <w:spacing w:line="243" w:lineRule="auto"/>
        <w:rPr>
          <w:rFonts w:ascii="Arial"/>
          <w:sz w:val="21"/>
        </w:rPr>
      </w:pPr>
    </w:p>
    <w:p w14:paraId="62DA1C68">
      <w:pPr>
        <w:spacing w:line="243" w:lineRule="auto"/>
        <w:rPr>
          <w:rFonts w:ascii="Arial"/>
          <w:sz w:val="21"/>
        </w:rPr>
      </w:pPr>
    </w:p>
    <w:p w14:paraId="516F834E">
      <w:pPr>
        <w:spacing w:line="243" w:lineRule="auto"/>
        <w:rPr>
          <w:rFonts w:ascii="Arial"/>
          <w:sz w:val="21"/>
        </w:rPr>
      </w:pPr>
    </w:p>
    <w:p w14:paraId="722D7072">
      <w:pPr>
        <w:spacing w:line="243" w:lineRule="auto"/>
        <w:rPr>
          <w:rFonts w:ascii="Arial"/>
          <w:sz w:val="21"/>
        </w:rPr>
      </w:pPr>
    </w:p>
    <w:p w14:paraId="3E818F55">
      <w:pPr>
        <w:spacing w:line="243" w:lineRule="auto"/>
        <w:rPr>
          <w:rFonts w:ascii="Arial"/>
          <w:sz w:val="21"/>
        </w:rPr>
      </w:pPr>
    </w:p>
    <w:p w14:paraId="69761B2A">
      <w:pPr>
        <w:spacing w:line="243" w:lineRule="auto"/>
        <w:rPr>
          <w:rFonts w:ascii="Arial"/>
          <w:sz w:val="21"/>
        </w:rPr>
      </w:pPr>
    </w:p>
    <w:p w14:paraId="41D91E5A">
      <w:pPr>
        <w:spacing w:line="243" w:lineRule="auto"/>
        <w:rPr>
          <w:rFonts w:ascii="Arial"/>
          <w:sz w:val="21"/>
        </w:rPr>
      </w:pPr>
    </w:p>
    <w:p w14:paraId="3398FE14">
      <w:pPr>
        <w:spacing w:line="243" w:lineRule="auto"/>
        <w:rPr>
          <w:rFonts w:ascii="Arial"/>
          <w:sz w:val="21"/>
        </w:rPr>
      </w:pPr>
    </w:p>
    <w:p w14:paraId="31D360D2">
      <w:pPr>
        <w:spacing w:line="243" w:lineRule="auto"/>
        <w:rPr>
          <w:rFonts w:ascii="Arial"/>
          <w:sz w:val="21"/>
        </w:rPr>
      </w:pPr>
    </w:p>
    <w:p w14:paraId="7F961F4B">
      <w:pPr>
        <w:spacing w:line="243" w:lineRule="auto"/>
        <w:rPr>
          <w:rFonts w:ascii="Arial"/>
          <w:sz w:val="21"/>
        </w:rPr>
      </w:pPr>
    </w:p>
    <w:p w14:paraId="60FA9D57">
      <w:pPr>
        <w:spacing w:line="243" w:lineRule="auto"/>
        <w:rPr>
          <w:rFonts w:ascii="Arial"/>
          <w:sz w:val="21"/>
        </w:rPr>
      </w:pPr>
    </w:p>
    <w:p w14:paraId="6BFCD309">
      <w:pPr>
        <w:spacing w:line="243" w:lineRule="auto"/>
        <w:rPr>
          <w:rFonts w:ascii="Arial"/>
          <w:sz w:val="21"/>
        </w:rPr>
      </w:pPr>
    </w:p>
    <w:p w14:paraId="6049A2EC">
      <w:pPr>
        <w:spacing w:line="243" w:lineRule="auto"/>
        <w:rPr>
          <w:rFonts w:ascii="Arial"/>
          <w:sz w:val="21"/>
        </w:rPr>
      </w:pPr>
    </w:p>
    <w:p w14:paraId="70AAA3D0">
      <w:pPr>
        <w:spacing w:line="243" w:lineRule="auto"/>
        <w:rPr>
          <w:rFonts w:ascii="Arial"/>
          <w:sz w:val="21"/>
        </w:rPr>
      </w:pPr>
    </w:p>
    <w:p w14:paraId="1C22A79E">
      <w:pPr>
        <w:spacing w:line="243" w:lineRule="auto"/>
        <w:rPr>
          <w:rFonts w:ascii="Arial"/>
          <w:sz w:val="21"/>
        </w:rPr>
      </w:pPr>
    </w:p>
    <w:p w14:paraId="6D0DD6D7">
      <w:pPr>
        <w:spacing w:line="243" w:lineRule="auto"/>
        <w:rPr>
          <w:rFonts w:ascii="Arial"/>
          <w:sz w:val="21"/>
        </w:rPr>
      </w:pPr>
    </w:p>
    <w:p w14:paraId="1C481BB0">
      <w:pPr>
        <w:spacing w:line="243" w:lineRule="auto"/>
        <w:rPr>
          <w:rFonts w:ascii="Arial"/>
          <w:sz w:val="21"/>
        </w:rPr>
      </w:pPr>
    </w:p>
    <w:p w14:paraId="3AB43BCC">
      <w:pPr>
        <w:spacing w:line="243" w:lineRule="auto"/>
        <w:rPr>
          <w:rFonts w:ascii="Arial"/>
          <w:sz w:val="21"/>
        </w:rPr>
      </w:pPr>
    </w:p>
    <w:p w14:paraId="57E89522">
      <w:pPr>
        <w:spacing w:line="243" w:lineRule="auto"/>
        <w:rPr>
          <w:rFonts w:ascii="Arial"/>
          <w:sz w:val="21"/>
        </w:rPr>
      </w:pPr>
    </w:p>
    <w:p w14:paraId="2F31704D">
      <w:pPr>
        <w:spacing w:line="243" w:lineRule="auto"/>
        <w:rPr>
          <w:rFonts w:ascii="Arial"/>
          <w:sz w:val="21"/>
        </w:rPr>
      </w:pPr>
    </w:p>
    <w:p w14:paraId="07736015">
      <w:pPr>
        <w:spacing w:line="243" w:lineRule="auto"/>
        <w:rPr>
          <w:rFonts w:ascii="Arial"/>
          <w:sz w:val="21"/>
        </w:rPr>
      </w:pPr>
    </w:p>
    <w:p w14:paraId="5EFA4DB4">
      <w:pPr>
        <w:spacing w:line="243" w:lineRule="auto"/>
        <w:rPr>
          <w:rFonts w:ascii="Arial"/>
          <w:sz w:val="21"/>
        </w:rPr>
      </w:pPr>
    </w:p>
    <w:p w14:paraId="5555E7B4">
      <w:pPr>
        <w:spacing w:line="243" w:lineRule="auto"/>
        <w:rPr>
          <w:rFonts w:ascii="Arial"/>
          <w:sz w:val="21"/>
        </w:rPr>
      </w:pPr>
    </w:p>
    <w:p w14:paraId="6300624A">
      <w:pPr>
        <w:spacing w:line="244" w:lineRule="auto"/>
        <w:rPr>
          <w:rFonts w:ascii="Arial"/>
          <w:sz w:val="21"/>
        </w:rPr>
      </w:pPr>
    </w:p>
    <w:p w14:paraId="50DFDA91">
      <w:pPr>
        <w:spacing w:line="244" w:lineRule="auto"/>
        <w:rPr>
          <w:rFonts w:ascii="Arial"/>
          <w:sz w:val="21"/>
        </w:rPr>
      </w:pPr>
    </w:p>
    <w:p w14:paraId="680C9BCB">
      <w:pPr>
        <w:pStyle w:val="3"/>
        <w:spacing w:before="100" w:line="221" w:lineRule="auto"/>
        <w:ind w:left="1902"/>
      </w:pPr>
      <w:r>
        <w:rPr>
          <w:spacing w:val="-10"/>
        </w:rPr>
        <w:t>部门（单位）名称</w:t>
      </w:r>
      <w:r>
        <w:rPr>
          <w:spacing w:val="4"/>
        </w:rPr>
        <w:t>：</w:t>
      </w:r>
      <w:r>
        <w:rPr>
          <w:spacing w:val="-118"/>
        </w:rPr>
        <w:t xml:space="preserve"> </w:t>
      </w:r>
      <w:r>
        <w:rPr>
          <w:spacing w:val="-75"/>
          <w:u w:val="single" w:color="auto"/>
        </w:rPr>
        <w:t xml:space="preserve"> </w:t>
      </w:r>
      <w:r>
        <w:rPr>
          <w:spacing w:val="4"/>
          <w:u w:val="single" w:color="auto"/>
        </w:rPr>
        <w:t>（</w:t>
      </w:r>
      <w:r>
        <w:rPr>
          <w:spacing w:val="-10"/>
          <w:u w:val="single" w:color="auto"/>
        </w:rPr>
        <w:t>盖章）</w:t>
      </w:r>
      <w:r>
        <w:rPr>
          <w:u w:val="single" w:color="auto"/>
        </w:rPr>
        <w:t xml:space="preserve">         </w:t>
      </w:r>
    </w:p>
    <w:p w14:paraId="5E7C195F">
      <w:pPr>
        <w:spacing w:before="228" w:line="222" w:lineRule="auto"/>
        <w:ind w:left="3179"/>
        <w:rPr>
          <w:rFonts w:ascii="楷体" w:hAnsi="楷体" w:eastAsia="楷体" w:cs="楷体"/>
          <w:sz w:val="31"/>
          <w:szCs w:val="31"/>
        </w:rPr>
      </w:pPr>
      <w:r>
        <w:rPr>
          <w:rFonts w:hint="eastAsia" w:ascii="楷体" w:hAnsi="楷体" w:eastAsia="楷体" w:cs="楷体"/>
          <w:spacing w:val="-8"/>
          <w:sz w:val="31"/>
          <w:szCs w:val="31"/>
          <w:lang w:val="en-US" w:eastAsia="zh-CN"/>
        </w:rPr>
        <w:t>2025</w:t>
      </w:r>
      <w:r>
        <w:rPr>
          <w:rFonts w:ascii="楷体" w:hAnsi="楷体" w:eastAsia="楷体" w:cs="楷体"/>
          <w:spacing w:val="-8"/>
          <w:sz w:val="31"/>
          <w:szCs w:val="31"/>
        </w:rPr>
        <w:t>年</w:t>
      </w:r>
      <w:r>
        <w:rPr>
          <w:rFonts w:hint="eastAsia" w:ascii="楷体" w:hAnsi="楷体" w:eastAsia="楷体" w:cs="楷体"/>
          <w:spacing w:val="21"/>
          <w:sz w:val="31"/>
          <w:szCs w:val="31"/>
          <w:lang w:val="en-US" w:eastAsia="zh-CN"/>
        </w:rPr>
        <w:t>06</w:t>
      </w:r>
      <w:r>
        <w:rPr>
          <w:rFonts w:ascii="楷体" w:hAnsi="楷体" w:eastAsia="楷体" w:cs="楷体"/>
          <w:spacing w:val="-8"/>
          <w:sz w:val="31"/>
          <w:szCs w:val="31"/>
        </w:rPr>
        <w:t>月</w:t>
      </w:r>
      <w:r>
        <w:rPr>
          <w:rFonts w:hint="eastAsia" w:ascii="楷体" w:hAnsi="楷体" w:eastAsia="楷体" w:cs="楷体"/>
          <w:spacing w:val="-8"/>
          <w:sz w:val="31"/>
          <w:szCs w:val="31"/>
          <w:lang w:val="en-US" w:eastAsia="zh-CN"/>
        </w:rPr>
        <w:t>22</w:t>
      </w:r>
      <w:r>
        <w:rPr>
          <w:rFonts w:ascii="楷体" w:hAnsi="楷体" w:eastAsia="楷体" w:cs="楷体"/>
          <w:spacing w:val="-8"/>
          <w:sz w:val="31"/>
          <w:szCs w:val="31"/>
        </w:rPr>
        <w:t>日</w:t>
      </w:r>
    </w:p>
    <w:p w14:paraId="71397294">
      <w:pPr>
        <w:spacing w:line="335" w:lineRule="auto"/>
        <w:rPr>
          <w:rFonts w:ascii="Arial"/>
          <w:sz w:val="21"/>
        </w:rPr>
      </w:pPr>
    </w:p>
    <w:p w14:paraId="1EB26984">
      <w:pPr>
        <w:spacing w:line="224" w:lineRule="auto"/>
        <w:sectPr>
          <w:footerReference r:id="rId6" w:type="default"/>
          <w:pgSz w:w="11900" w:h="16833"/>
          <w:pgMar w:top="1401" w:right="1583" w:bottom="1445" w:left="1618" w:header="0" w:footer="1170" w:gutter="0"/>
          <w:pgNumType w:fmt="decimal"/>
          <w:cols w:space="720" w:num="1"/>
        </w:sectPr>
      </w:pPr>
    </w:p>
    <w:p w14:paraId="123E9E15">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6"/>
          <w:sz w:val="44"/>
          <w:szCs w:val="44"/>
          <w:lang w:eastAsia="zh-CN"/>
        </w:rPr>
        <w:t>2024</w:t>
      </w:r>
      <w:r>
        <w:rPr>
          <w:rFonts w:hint="eastAsia" w:ascii="方正小标宋简体" w:hAnsi="方正小标宋简体" w:eastAsia="方正小标宋简体" w:cs="方正小标宋简体"/>
          <w:spacing w:val="6"/>
          <w:sz w:val="44"/>
          <w:szCs w:val="44"/>
        </w:rPr>
        <w:t xml:space="preserve"> 年度岳阳市岳阳楼区病媒生物防制工作站</w:t>
      </w:r>
      <w:r>
        <w:rPr>
          <w:rFonts w:hint="eastAsia" w:ascii="方正小标宋简体" w:hAnsi="方正小标宋简体" w:eastAsia="方正小标宋简体" w:cs="方正小标宋简体"/>
          <w:spacing w:val="6"/>
          <w:sz w:val="44"/>
          <w:szCs w:val="44"/>
          <w:lang w:eastAsia="zh-CN"/>
        </w:rPr>
        <w:t>单位</w:t>
      </w:r>
      <w:r>
        <w:rPr>
          <w:rFonts w:hint="eastAsia" w:ascii="方正小标宋简体" w:hAnsi="方正小标宋简体" w:eastAsia="方正小标宋简体" w:cs="方正小标宋简体"/>
          <w:spacing w:val="6"/>
          <w:sz w:val="44"/>
          <w:szCs w:val="44"/>
        </w:rPr>
        <w:t>整体支出</w:t>
      </w:r>
      <w:r>
        <w:rPr>
          <w:rFonts w:hint="eastAsia" w:ascii="方正小标宋简体" w:hAnsi="方正小标宋简体" w:eastAsia="方正小标宋简体" w:cs="方正小标宋简体"/>
          <w:spacing w:val="7"/>
          <w:sz w:val="44"/>
          <w:szCs w:val="44"/>
        </w:rPr>
        <w:t>绩效自评报告</w:t>
      </w:r>
    </w:p>
    <w:p w14:paraId="624287F3">
      <w:pPr>
        <w:spacing w:line="283" w:lineRule="auto"/>
        <w:rPr>
          <w:rFonts w:ascii="Arial"/>
          <w:sz w:val="21"/>
        </w:rPr>
      </w:pPr>
    </w:p>
    <w:p w14:paraId="27960F4F">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textAlignment w:val="auto"/>
        <w:rPr>
          <w:rFonts w:ascii="黑体" w:hAnsi="黑体" w:eastAsia="黑体" w:cs="黑体"/>
          <w:spacing w:val="5"/>
          <w:sz w:val="31"/>
          <w:szCs w:val="31"/>
        </w:rPr>
      </w:pPr>
      <w:r>
        <w:rPr>
          <w:rFonts w:hint="eastAsia" w:ascii="黑体" w:hAnsi="黑体" w:eastAsia="黑体" w:cs="黑体"/>
          <w:spacing w:val="5"/>
          <w:sz w:val="31"/>
          <w:szCs w:val="31"/>
          <w:lang w:eastAsia="zh-CN"/>
        </w:rPr>
        <w:t>单位</w:t>
      </w:r>
      <w:r>
        <w:rPr>
          <w:rFonts w:ascii="黑体" w:hAnsi="黑体" w:eastAsia="黑体" w:cs="黑体"/>
          <w:spacing w:val="5"/>
          <w:sz w:val="31"/>
          <w:szCs w:val="31"/>
        </w:rPr>
        <w:t>基本情况</w:t>
      </w:r>
    </w:p>
    <w:p w14:paraId="21323981">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（一）职能职责</w:t>
      </w:r>
    </w:p>
    <w:p w14:paraId="5F1808D3">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负责全区范围内的病媒生物防制工作，对全区各乡、街道办事处及区直部门病媒生物防制工作进行技术指导和业务培训，定期开展环卫设施消毒杀虫工作，监督检查辖区单位病媒生物防制工作。</w:t>
      </w:r>
    </w:p>
    <w:p w14:paraId="1F5B37C0">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（二）机构设置</w:t>
      </w:r>
    </w:p>
    <w:p w14:paraId="07E67E5C">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ascii="黑体" w:hAnsi="黑体" w:eastAsia="黑体" w:cs="黑体"/>
          <w:spacing w:val="5"/>
          <w:sz w:val="31"/>
          <w:szCs w:val="31"/>
        </w:rPr>
      </w:pPr>
      <w:r>
        <w:rPr>
          <w:rFonts w:hint="eastAsia" w:ascii="楷体" w:hAnsi="楷体" w:eastAsia="楷体" w:cs="楷体"/>
          <w:spacing w:val="9"/>
          <w:position w:val="21"/>
          <w:sz w:val="31"/>
          <w:szCs w:val="31"/>
          <w:lang w:val="en-US" w:eastAsia="zh-CN"/>
        </w:rPr>
        <w:t>我单位是公益二类事业单位，为正股级，核定差额拨款事业编制6名，实有在编人员5人，设置三个股室：综合室、病虫防治办公室、保管室。</w:t>
      </w:r>
    </w:p>
    <w:p w14:paraId="34D159F2">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2"/>
          <w:sz w:val="31"/>
          <w:szCs w:val="31"/>
        </w:rPr>
        <w:t>二、</w:t>
      </w:r>
      <w:r>
        <w:rPr>
          <w:rFonts w:ascii="黑体" w:hAnsi="黑体" w:eastAsia="黑体" w:cs="黑体"/>
          <w:spacing w:val="-31"/>
          <w:sz w:val="31"/>
          <w:szCs w:val="31"/>
        </w:rPr>
        <w:t xml:space="preserve"> </w:t>
      </w:r>
      <w:r>
        <w:rPr>
          <w:rFonts w:ascii="黑体" w:hAnsi="黑体" w:eastAsia="黑体" w:cs="黑体"/>
          <w:spacing w:val="-2"/>
          <w:sz w:val="31"/>
          <w:szCs w:val="31"/>
        </w:rPr>
        <w:t>一般公共预算支出情况</w:t>
      </w:r>
    </w:p>
    <w:p w14:paraId="54D9B396">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楷体" w:hAnsi="楷体" w:eastAsia="楷体" w:cs="楷体"/>
          <w:spacing w:val="9"/>
          <w:position w:val="21"/>
          <w:sz w:val="31"/>
          <w:szCs w:val="31"/>
        </w:rPr>
      </w:pPr>
      <w:r>
        <w:rPr>
          <w:rFonts w:ascii="楷体" w:hAnsi="楷体" w:eastAsia="楷体" w:cs="楷体"/>
          <w:spacing w:val="9"/>
          <w:position w:val="21"/>
          <w:sz w:val="31"/>
          <w:szCs w:val="31"/>
        </w:rPr>
        <w:t>（一）基本支出情况</w:t>
      </w:r>
    </w:p>
    <w:p w14:paraId="0FC9A634">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default"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2024年我单位基本支出是61.67万元，其中：人员经费：54.75万元，占基本支出的88.78%，主要是包括基本工资、奖金、伙食补助费、绩效工资、机关事业单位养老保险缴费、职业年金缴费、职工基本医疗保险缴费、其他社会保险缴费、住房公积金、退休费、其他对个人和家庭的补助；公用经费：6.92万元，占基本支出的11.22%，主要包括办公费、电费、租赁费、劳务费、委托业务费、工会经费、其他交通费、其他商品和服务支出。</w:t>
      </w:r>
    </w:p>
    <w:p w14:paraId="1201D4D0">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楷体" w:hAnsi="楷体" w:eastAsia="楷体" w:cs="楷体"/>
          <w:spacing w:val="9"/>
          <w:position w:val="21"/>
          <w:sz w:val="31"/>
          <w:szCs w:val="31"/>
          <w:lang w:val="en-US" w:eastAsia="zh-CN"/>
        </w:rPr>
      </w:pPr>
      <w:r>
        <w:rPr>
          <w:rFonts w:ascii="楷体" w:hAnsi="楷体" w:eastAsia="楷体" w:cs="楷体"/>
          <w:spacing w:val="9"/>
          <w:position w:val="21"/>
          <w:sz w:val="31"/>
          <w:szCs w:val="31"/>
        </w:rPr>
        <w:t>（</w:t>
      </w:r>
      <w:r>
        <w:rPr>
          <w:rFonts w:hint="eastAsia" w:ascii="楷体" w:hAnsi="楷体" w:eastAsia="楷体" w:cs="楷体"/>
          <w:spacing w:val="9"/>
          <w:position w:val="21"/>
          <w:sz w:val="31"/>
          <w:szCs w:val="31"/>
          <w:lang w:val="en-US" w:eastAsia="zh-CN"/>
        </w:rPr>
        <w:t>二</w:t>
      </w:r>
      <w:r>
        <w:rPr>
          <w:rFonts w:ascii="楷体" w:hAnsi="楷体" w:eastAsia="楷体" w:cs="楷体"/>
          <w:spacing w:val="9"/>
          <w:position w:val="21"/>
          <w:sz w:val="31"/>
          <w:szCs w:val="31"/>
        </w:rPr>
        <w:t>）</w:t>
      </w:r>
      <w:r>
        <w:rPr>
          <w:rFonts w:hint="eastAsia" w:ascii="楷体" w:hAnsi="楷体" w:eastAsia="楷体" w:cs="楷体"/>
          <w:spacing w:val="9"/>
          <w:position w:val="21"/>
          <w:sz w:val="31"/>
          <w:szCs w:val="31"/>
          <w:lang w:val="en-US" w:eastAsia="zh-CN"/>
        </w:rPr>
        <w:t>项目支出情况</w:t>
      </w:r>
    </w:p>
    <w:p w14:paraId="64AEAF1F">
      <w:pPr>
        <w:keepNext w:val="0"/>
        <w:keepLines w:val="0"/>
        <w:pageBreakBefore w:val="0"/>
        <w:widowControl w:val="0"/>
        <w:numPr>
          <w:ilvl w:val="0"/>
          <w:numId w:val="0"/>
        </w:numPr>
        <w:kinsoku/>
        <w:wordWrap/>
        <w:overflowPunct/>
        <w:topLinePunct w:val="0"/>
        <w:autoSpaceDE/>
        <w:autoSpaceDN/>
        <w:bidi w:val="0"/>
        <w:adjustRightInd/>
        <w:snapToGrid/>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我单位2024年度项目支出为业务工作经费支出59.93万元。</w:t>
      </w:r>
    </w:p>
    <w:p w14:paraId="0ABBE87A">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8"/>
          <w:sz w:val="31"/>
          <w:szCs w:val="31"/>
        </w:rPr>
        <w:t>三、政府性基金预算支出情况</w:t>
      </w:r>
    </w:p>
    <w:p w14:paraId="5865E32D">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default"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我单位2024年度无政府性基金预算支出。</w:t>
      </w:r>
    </w:p>
    <w:p w14:paraId="4E14E85A">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color w:val="000000"/>
          <w:spacing w:val="0"/>
          <w:position w:val="0"/>
          <w:sz w:val="32"/>
          <w:szCs w:val="32"/>
          <w:lang w:val="en-US" w:eastAsia="zh-CN"/>
        </w:rPr>
      </w:pPr>
      <w:r>
        <w:rPr>
          <w:rFonts w:hint="eastAsia" w:ascii="黑体" w:hAnsi="黑体" w:eastAsia="黑体" w:cs="黑体"/>
          <w:color w:val="000000"/>
          <w:spacing w:val="0"/>
          <w:position w:val="0"/>
          <w:sz w:val="32"/>
          <w:szCs w:val="32"/>
          <w:lang w:val="en-US" w:eastAsia="zh-CN"/>
        </w:rPr>
        <w:t>四、国有资本经营预算支出情况</w:t>
      </w:r>
    </w:p>
    <w:p w14:paraId="2B0357D9">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我单位2024年度无国有资本经营预算支出。</w:t>
      </w:r>
    </w:p>
    <w:p w14:paraId="640758E5">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color w:val="000000"/>
          <w:spacing w:val="0"/>
          <w:position w:val="0"/>
          <w:sz w:val="32"/>
          <w:szCs w:val="32"/>
          <w:lang w:val="en-US" w:eastAsia="zh-CN"/>
        </w:rPr>
      </w:pPr>
      <w:r>
        <w:rPr>
          <w:rFonts w:hint="eastAsia" w:ascii="黑体" w:hAnsi="黑体" w:eastAsia="黑体" w:cs="黑体"/>
          <w:color w:val="000000"/>
          <w:spacing w:val="0"/>
          <w:position w:val="0"/>
          <w:sz w:val="32"/>
          <w:szCs w:val="32"/>
          <w:lang w:val="en-US" w:eastAsia="zh-CN"/>
        </w:rPr>
        <w:t>五、社会保险基金预算支出情况</w:t>
      </w:r>
    </w:p>
    <w:p w14:paraId="37C15239">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我单位2024年度无社会保险基金预算支出。</w:t>
      </w:r>
    </w:p>
    <w:p w14:paraId="0C32FC45">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textAlignment w:val="auto"/>
        <w:rPr>
          <w:rFonts w:ascii="黑体" w:hAnsi="黑体" w:eastAsia="黑体" w:cs="黑体"/>
          <w:spacing w:val="8"/>
          <w:sz w:val="31"/>
          <w:szCs w:val="31"/>
        </w:rPr>
      </w:pPr>
      <w:r>
        <w:rPr>
          <w:rFonts w:hint="eastAsia" w:ascii="黑体" w:hAnsi="黑体" w:eastAsia="黑体" w:cs="黑体"/>
          <w:spacing w:val="8"/>
          <w:sz w:val="31"/>
          <w:szCs w:val="31"/>
          <w:lang w:eastAsia="zh-CN"/>
        </w:rPr>
        <w:t>单位</w:t>
      </w:r>
      <w:r>
        <w:rPr>
          <w:rFonts w:ascii="黑体" w:hAnsi="黑体" w:eastAsia="黑体" w:cs="黑体"/>
          <w:spacing w:val="8"/>
          <w:sz w:val="31"/>
          <w:szCs w:val="31"/>
        </w:rPr>
        <w:t>整体支出绩效情况</w:t>
      </w:r>
    </w:p>
    <w:p w14:paraId="0DEA402E">
      <w:pPr>
        <w:ind w:firstLine="640" w:firstLineChars="200"/>
        <w:rPr>
          <w:rFonts w:ascii="仿宋" w:hAnsi="仿宋" w:eastAsia="仿宋"/>
          <w:sz w:val="32"/>
          <w:szCs w:val="32"/>
        </w:rPr>
      </w:pPr>
      <w:r>
        <w:rPr>
          <w:rFonts w:hint="eastAsia" w:ascii="仿宋" w:hAnsi="仿宋" w:eastAsia="仿宋"/>
          <w:sz w:val="32"/>
          <w:szCs w:val="32"/>
        </w:rPr>
        <w:t>在这一年里，病媒生物防制工作取得了显著的成效，也积累了宝贵的经验。现将本年度的工作总结如下。</w:t>
      </w:r>
      <w:r>
        <w:rPr>
          <w:rFonts w:hint="eastAsia" w:ascii="仿宋" w:hAnsi="仿宋" w:eastAsia="仿宋"/>
          <w:sz w:val="32"/>
          <w:szCs w:val="32"/>
        </w:rPr>
        <w:tab/>
      </w:r>
    </w:p>
    <w:p w14:paraId="770B7952">
      <w:pPr>
        <w:rPr>
          <w:rFonts w:ascii="仿宋" w:hAnsi="仿宋" w:eastAsia="仿宋"/>
          <w:b/>
          <w:sz w:val="32"/>
          <w:szCs w:val="32"/>
        </w:rPr>
      </w:pPr>
      <w:r>
        <w:rPr>
          <w:rFonts w:hint="eastAsia" w:ascii="仿宋" w:hAnsi="仿宋" w:eastAsia="仿宋"/>
          <w:b/>
          <w:sz w:val="32"/>
          <w:szCs w:val="32"/>
        </w:rPr>
        <w:t>一、工作回顾</w:t>
      </w:r>
    </w:p>
    <w:p w14:paraId="1413BBA7">
      <w:pPr>
        <w:ind w:firstLine="640" w:firstLineChars="200"/>
        <w:rPr>
          <w:rFonts w:ascii="仿宋" w:hAnsi="仿宋" w:eastAsia="仿宋"/>
          <w:sz w:val="32"/>
          <w:szCs w:val="32"/>
        </w:rPr>
      </w:pPr>
      <w:r>
        <w:rPr>
          <w:rFonts w:hint="eastAsia" w:ascii="仿宋" w:hAnsi="仿宋" w:eastAsia="仿宋"/>
          <w:sz w:val="32"/>
          <w:szCs w:val="32"/>
        </w:rPr>
        <w:t>本年度，我们紧密围绕病媒生物防制的核心任务，坚持预防为主、综合治理的原则，全面开展了各项防制工作。通过多项措施，有效降低了病媒生物的密度，保障了人民群众的健康安全。</w:t>
      </w:r>
    </w:p>
    <w:p w14:paraId="712F78E4">
      <w:pPr>
        <w:ind w:firstLine="640" w:firstLineChars="200"/>
        <w:rPr>
          <w:rFonts w:ascii="仿宋" w:hAnsi="仿宋" w:eastAsia="仿宋"/>
          <w:sz w:val="32"/>
          <w:szCs w:val="32"/>
        </w:rPr>
      </w:pPr>
      <w:r>
        <w:rPr>
          <w:rFonts w:hint="eastAsia" w:ascii="仿宋" w:hAnsi="仿宋" w:eastAsia="仿宋"/>
          <w:sz w:val="32"/>
          <w:szCs w:val="32"/>
        </w:rPr>
        <w:t>在监测预警方面，我们建立了完善的病媒生物监测网络，定期对重点区域进行巡查，及时发现并处理潜在隐患。同时，加强与相关部门的沟通协调，实现了信息共享和资源整合，</w:t>
      </w:r>
      <w:r>
        <w:rPr>
          <w:rFonts w:hint="eastAsia" w:ascii="仿宋" w:hAnsi="仿宋" w:eastAsia="仿宋"/>
          <w:sz w:val="32"/>
          <w:szCs w:val="32"/>
          <w:lang w:val="en-US" w:eastAsia="zh-CN"/>
        </w:rPr>
        <w:t>0.</w:t>
      </w:r>
      <w:r>
        <w:rPr>
          <w:rFonts w:hint="eastAsia" w:ascii="仿宋" w:hAnsi="仿宋" w:eastAsia="仿宋"/>
          <w:sz w:val="32"/>
          <w:szCs w:val="32"/>
        </w:rPr>
        <w:t>高了预警的准确性和时效性。</w:t>
      </w:r>
    </w:p>
    <w:p w14:paraId="3E4DE134">
      <w:pPr>
        <w:spacing w:line="640" w:lineRule="exact"/>
        <w:ind w:firstLine="640" w:firstLineChars="200"/>
        <w:rPr>
          <w:rFonts w:ascii="仿宋" w:hAnsi="仿宋" w:eastAsia="仿宋"/>
          <w:sz w:val="32"/>
          <w:szCs w:val="32"/>
        </w:rPr>
      </w:pPr>
      <w:r>
        <w:rPr>
          <w:rFonts w:hint="eastAsia" w:ascii="仿宋" w:hAnsi="仿宋" w:eastAsia="仿宋"/>
          <w:sz w:val="32"/>
          <w:szCs w:val="32"/>
        </w:rPr>
        <w:t>在防控体系建设方面，我们注重从源头抓起，加强环境卫生整治，消除病媒生物孳生地。此外，还广泛开展了宣传教育活动，提高公众的防范意识和自我保护能力。通过政府主导、社会参与的方式，形成了全民动员、共同参与的良好氛围。</w:t>
      </w:r>
    </w:p>
    <w:p w14:paraId="00EEB4CF">
      <w:pPr>
        <w:ind w:firstLine="640" w:firstLineChars="200"/>
        <w:rPr>
          <w:rFonts w:ascii="仿宋" w:hAnsi="仿宋" w:eastAsia="仿宋"/>
          <w:sz w:val="32"/>
          <w:szCs w:val="32"/>
        </w:rPr>
      </w:pPr>
      <w:r>
        <w:rPr>
          <w:rFonts w:hint="eastAsia" w:ascii="仿宋" w:hAnsi="仿宋" w:eastAsia="仿宋"/>
          <w:sz w:val="32"/>
          <w:szCs w:val="32"/>
        </w:rPr>
        <w:t>在应急处置方面，我们制定了详细的应急预案，组建了专业的应急队伍，并定期开展应急演练。一旦发生病媒生物疫情，能够迅速启动应急响应机制，有效控制疫情扩散，最大程度地减少损失。</w:t>
      </w:r>
    </w:p>
    <w:p w14:paraId="0ECAFD6F">
      <w:pPr>
        <w:pStyle w:val="10"/>
        <w:numPr>
          <w:ilvl w:val="0"/>
          <w:numId w:val="3"/>
        </w:numPr>
        <w:ind w:firstLineChars="0"/>
        <w:rPr>
          <w:rFonts w:ascii="仿宋" w:hAnsi="仿宋" w:eastAsia="仿宋" w:cs="宋体"/>
          <w:b/>
          <w:sz w:val="32"/>
          <w:szCs w:val="32"/>
        </w:rPr>
      </w:pPr>
      <w:r>
        <w:rPr>
          <w:rFonts w:hint="eastAsia" w:ascii="仿宋" w:hAnsi="仿宋" w:eastAsia="仿宋" w:cs="宋体"/>
          <w:b/>
          <w:sz w:val="32"/>
          <w:szCs w:val="32"/>
        </w:rPr>
        <w:t>工作亮点</w:t>
      </w:r>
    </w:p>
    <w:p w14:paraId="6A38C0F7">
      <w:pPr>
        <w:spacing w:line="640" w:lineRule="exact"/>
        <w:ind w:firstLine="643" w:firstLineChars="200"/>
        <w:rPr>
          <w:rFonts w:ascii="仿宋" w:hAnsi="仿宋" w:eastAsia="仿宋" w:cs="宋体"/>
          <w:sz w:val="32"/>
          <w:szCs w:val="32"/>
        </w:rPr>
      </w:pPr>
      <w:r>
        <w:rPr>
          <w:rFonts w:hint="eastAsia" w:ascii="仿宋" w:hAnsi="仿宋" w:eastAsia="仿宋" w:cs="宋体"/>
          <w:b/>
          <w:bCs/>
          <w:sz w:val="32"/>
          <w:szCs w:val="32"/>
        </w:rPr>
        <w:t>一是</w:t>
      </w:r>
      <w:r>
        <w:rPr>
          <w:rFonts w:hint="eastAsia" w:ascii="仿宋" w:hAnsi="仿宋" w:eastAsia="仿宋" w:cs="宋体"/>
          <w:sz w:val="32"/>
          <w:szCs w:val="32"/>
        </w:rPr>
        <w:t>对全区街道（乡）及区直部门的病媒生物防制工作进行技术指导和业务培训；联合各街道（乡）为辖区内各单位的病媒生物防制工作提供技术指导，并组织召开了病媒生物防制技术培训会议</w:t>
      </w:r>
    </w:p>
    <w:p w14:paraId="2B782700">
      <w:pPr>
        <w:spacing w:line="640" w:lineRule="exact"/>
        <w:ind w:firstLine="643" w:firstLineChars="200"/>
        <w:rPr>
          <w:rFonts w:ascii="仿宋" w:hAnsi="仿宋" w:eastAsia="仿宋" w:cs="宋体"/>
          <w:sz w:val="32"/>
          <w:szCs w:val="32"/>
        </w:rPr>
      </w:pPr>
      <w:r>
        <w:rPr>
          <w:rFonts w:hint="eastAsia" w:ascii="仿宋" w:hAnsi="仿宋" w:eastAsia="仿宋" w:cs="宋体"/>
          <w:b/>
          <w:bCs/>
          <w:sz w:val="32"/>
          <w:szCs w:val="32"/>
        </w:rPr>
        <w:t>二是</w:t>
      </w:r>
      <w:r>
        <w:rPr>
          <w:rFonts w:hint="eastAsia" w:ascii="仿宋" w:hAnsi="仿宋" w:eastAsia="仿宋" w:cs="宋体"/>
          <w:sz w:val="32"/>
          <w:szCs w:val="32"/>
        </w:rPr>
        <w:t>定期开展环卫设施消杀工作；从三月份开始，以巴陵路为界，分两组，定期对全区所有公厕、垃圾站、垃圾屋等施和各类服务对象开展了“四害”消杀工作，确保“四害”消杀全覆盖。</w:t>
      </w:r>
    </w:p>
    <w:p w14:paraId="130CD550">
      <w:pPr>
        <w:spacing w:line="640" w:lineRule="exact"/>
        <w:ind w:firstLine="643" w:firstLineChars="200"/>
        <w:rPr>
          <w:rFonts w:ascii="仿宋" w:hAnsi="仿宋" w:eastAsia="仿宋" w:cs="宋体"/>
          <w:sz w:val="32"/>
          <w:szCs w:val="32"/>
        </w:rPr>
      </w:pPr>
      <w:r>
        <w:rPr>
          <w:rFonts w:hint="eastAsia" w:ascii="仿宋" w:hAnsi="仿宋" w:eastAsia="仿宋" w:cs="宋体"/>
          <w:b/>
          <w:bCs/>
          <w:sz w:val="32"/>
          <w:szCs w:val="32"/>
        </w:rPr>
        <w:t>三是</w:t>
      </w:r>
      <w:r>
        <w:rPr>
          <w:rFonts w:hint="eastAsia" w:ascii="仿宋" w:hAnsi="仿宋" w:eastAsia="仿宋" w:cs="宋体"/>
          <w:sz w:val="32"/>
          <w:szCs w:val="32"/>
        </w:rPr>
        <w:t>监督检查全区病媒生物防制工作；按照市区两级动员会的要求，我站专门组建了病媒生物防制组，对全区各街道（乡）、各社区（村）、各区直单位的病媒生物防制工作进行了督查，督查内容包括宣传发动、资料台账、防制设施和经费落实等情况，对发现的问题第一时间提出整改意见，5月份以来，共开展督查3轮次，汇总各单位问题清单15份，并发送至各相关单位，要求整改落实到位。</w:t>
      </w:r>
    </w:p>
    <w:p w14:paraId="77BEB561">
      <w:pPr>
        <w:spacing w:line="640" w:lineRule="exact"/>
        <w:ind w:firstLine="643" w:firstLineChars="200"/>
        <w:rPr>
          <w:rFonts w:ascii="仿宋" w:hAnsi="仿宋" w:eastAsia="仿宋" w:cs="宋体"/>
          <w:sz w:val="32"/>
          <w:szCs w:val="32"/>
        </w:rPr>
      </w:pPr>
      <w:r>
        <w:rPr>
          <w:rFonts w:hint="eastAsia" w:ascii="仿宋" w:hAnsi="仿宋" w:eastAsia="仿宋" w:cs="宋体"/>
          <w:b/>
          <w:bCs/>
          <w:sz w:val="32"/>
          <w:szCs w:val="32"/>
        </w:rPr>
        <w:t>四是</w:t>
      </w:r>
      <w:r>
        <w:rPr>
          <w:rFonts w:hint="eastAsia" w:ascii="仿宋" w:hAnsi="仿宋" w:eastAsia="仿宋" w:cs="宋体"/>
          <w:sz w:val="32"/>
          <w:szCs w:val="32"/>
        </w:rPr>
        <w:t>积极开展病媒生物防制知识宣传普及。印制了病媒生物防制知识宣传折页5000 份，宣传画册6000份，分发到各街道（乡）和区直各部门张贴宣传。4月份爱卫月活动期间，在花板桥步步高广场举办了病媒生物防制知识宣传活动，发放各种宣传资料1500余份，并向居民群众免费发放灭蚊蝇、灭鼠、灭蟑螂药物200余份，在王家河公园步道10块固定的健康教育宣传栏定期更新。</w:t>
      </w:r>
    </w:p>
    <w:p w14:paraId="7B7EEF94">
      <w:pPr>
        <w:spacing w:line="640" w:lineRule="exact"/>
        <w:ind w:firstLine="640" w:firstLineChars="200"/>
        <w:rPr>
          <w:rFonts w:ascii="仿宋" w:hAnsi="仿宋" w:eastAsia="仿宋" w:cs="宋体"/>
          <w:sz w:val="32"/>
          <w:szCs w:val="32"/>
        </w:rPr>
      </w:pPr>
      <w:r>
        <w:rPr>
          <w:rFonts w:hint="eastAsia" w:ascii="仿宋" w:hAnsi="仿宋" w:eastAsia="仿宋" w:cs="宋体"/>
          <w:sz w:val="32"/>
          <w:szCs w:val="32"/>
          <w:lang w:val="en-US" w:eastAsia="zh-CN"/>
        </w:rPr>
        <w:t>+</w:t>
      </w:r>
      <w:r>
        <w:rPr>
          <w:rFonts w:hint="eastAsia" w:ascii="仿宋" w:hAnsi="仿宋" w:eastAsia="仿宋" w:cs="宋体"/>
          <w:sz w:val="32"/>
          <w:szCs w:val="32"/>
        </w:rPr>
        <w:t>会共治格局初步形成。我们注重发挥社会组织和群众的力量，通过志愿服务、社区自治、知识讲座等方式，引导社会各界积极参与病媒生物防制工作。这种共治模式不仅增强了群众的获得感、幸福感、安全感，还提升了防制工作的整体效能。</w:t>
      </w:r>
    </w:p>
    <w:p w14:paraId="2CF901F8">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pacing w:val="9"/>
          <w:position w:val="21"/>
          <w:sz w:val="31"/>
          <w:szCs w:val="31"/>
        </w:rPr>
      </w:pPr>
      <w:r>
        <w:rPr>
          <w:rFonts w:ascii="黑体" w:hAnsi="黑体" w:eastAsia="黑体" w:cs="黑体"/>
          <w:spacing w:val="9"/>
          <w:position w:val="21"/>
          <w:sz w:val="31"/>
          <w:szCs w:val="31"/>
        </w:rPr>
        <w:t>七、存在的问题及原因分析</w:t>
      </w:r>
    </w:p>
    <w:p w14:paraId="1C8F621F">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1、少数部门、单位对病媒生物防制工作不重视，没有纳入工作议事日程，不督查考核，经费落实不到位，统一灭鼠和灭蚊蝇活动搞临时突击。</w:t>
      </w:r>
    </w:p>
    <w:p w14:paraId="54838699">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2、工作发展不平衡。农贸市场、商场、小食店、农民工住区等事关民生的重点场所鼠、蚁、蝇、密度仍然居高;城区公共外环境病媒生物防制专业化、市场化运作难度大。</w:t>
      </w:r>
    </w:p>
    <w:p w14:paraId="0F578C5C">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3.监测体系不完善</w:t>
      </w:r>
    </w:p>
    <w:p w14:paraId="26ACD8C5">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pPr>
      <w:r>
        <w:rPr>
          <w:rFonts w:hint="eastAsia" w:ascii="楷体" w:hAnsi="楷体" w:eastAsia="楷体" w:cs="楷体"/>
          <w:spacing w:val="9"/>
          <w:position w:val="21"/>
          <w:sz w:val="31"/>
          <w:szCs w:val="31"/>
          <w:lang w:val="en-US" w:eastAsia="zh-CN"/>
        </w:rPr>
        <w:t>我单位未能在范围内建立起有效的病媒生物及其抗药性的动态监测网络，监测方法及手段不能真实地反映病媒生物实际水平，难以为科学防制提供可靠信息，使我单位病媒生物防制工作在缺乏害虫预警预报预测系统的状况下开展。</w:t>
      </w:r>
    </w:p>
    <w:p w14:paraId="5379854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ascii="黑体" w:hAnsi="黑体" w:eastAsia="黑体" w:cs="黑体"/>
          <w:spacing w:val="8"/>
          <w:sz w:val="31"/>
          <w:szCs w:val="31"/>
        </w:rPr>
      </w:pPr>
      <w:r>
        <w:rPr>
          <w:rFonts w:hint="eastAsia" w:ascii="黑体" w:hAnsi="黑体" w:eastAsia="黑体" w:cs="黑体"/>
          <w:spacing w:val="8"/>
          <w:sz w:val="31"/>
          <w:szCs w:val="31"/>
          <w:lang w:val="en-US" w:eastAsia="zh-CN"/>
        </w:rPr>
        <w:t>八、</w:t>
      </w:r>
      <w:r>
        <w:rPr>
          <w:rFonts w:ascii="黑体" w:hAnsi="黑体" w:eastAsia="黑体" w:cs="黑体"/>
          <w:spacing w:val="8"/>
          <w:sz w:val="31"/>
          <w:szCs w:val="31"/>
        </w:rPr>
        <w:t>下一步改进措施</w:t>
      </w:r>
    </w:p>
    <w:p w14:paraId="07AFEF10">
      <w:pPr>
        <w:ind w:firstLine="320" w:firstLineChars="100"/>
        <w:rPr>
          <w:rFonts w:ascii="仿宋" w:hAnsi="仿宋" w:eastAsia="仿宋" w:cs="宋体"/>
          <w:sz w:val="32"/>
          <w:szCs w:val="32"/>
        </w:rPr>
      </w:pPr>
      <w:r>
        <w:rPr>
          <w:rFonts w:hint="eastAsia" w:ascii="仿宋" w:hAnsi="仿宋" w:eastAsia="仿宋" w:cs="宋体"/>
          <w:sz w:val="32"/>
          <w:szCs w:val="32"/>
        </w:rPr>
        <w:t>展望未来，我们将继续秉承“以人为本、科学防制”的理念，不断完善病媒生物防制工作体系。加强防控体系建设，推动形成全社会共同参与的大防制格局；</w:t>
      </w:r>
    </w:p>
    <w:p w14:paraId="5A766D48">
      <w:pPr>
        <w:ind w:firstLine="640" w:firstLineChars="200"/>
        <w:rPr>
          <w:rFonts w:ascii="仿宋" w:hAnsi="仿宋" w:eastAsia="仿宋" w:cs="宋体"/>
          <w:sz w:val="32"/>
          <w:szCs w:val="32"/>
        </w:rPr>
      </w:pPr>
      <w:r>
        <w:rPr>
          <w:rFonts w:hint="eastAsia" w:ascii="仿宋" w:hAnsi="仿宋" w:eastAsia="仿宋" w:cs="宋体"/>
          <w:sz w:val="32"/>
          <w:szCs w:val="32"/>
        </w:rPr>
        <w:t>总之，在新的一年里，我们将以更加饱满的热情、更加坚定的信心、更加务实的作风，为保障人民群众健康安全和推动病媒生物防制事业持续发展而努力奋斗！</w:t>
      </w:r>
    </w:p>
    <w:p w14:paraId="75B8932D">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9"/>
          <w:position w:val="21"/>
          <w:sz w:val="31"/>
          <w:szCs w:val="31"/>
        </w:rPr>
        <w:t>九、</w:t>
      </w:r>
      <w:r>
        <w:rPr>
          <w:rFonts w:hint="eastAsia" w:ascii="黑体" w:hAnsi="黑体" w:eastAsia="黑体" w:cs="黑体"/>
          <w:spacing w:val="9"/>
          <w:position w:val="21"/>
          <w:sz w:val="31"/>
          <w:szCs w:val="31"/>
          <w:lang w:eastAsia="zh-CN"/>
        </w:rPr>
        <w:t>单位</w:t>
      </w:r>
      <w:r>
        <w:rPr>
          <w:rFonts w:ascii="黑体" w:hAnsi="黑体" w:eastAsia="黑体" w:cs="黑体"/>
          <w:spacing w:val="9"/>
          <w:position w:val="21"/>
          <w:sz w:val="31"/>
          <w:szCs w:val="31"/>
        </w:rPr>
        <w:t>整体支出绩效自评结果拟应用和公开</w:t>
      </w:r>
      <w:r>
        <w:rPr>
          <w:rFonts w:ascii="黑体" w:hAnsi="黑体" w:eastAsia="黑体" w:cs="黑体"/>
          <w:spacing w:val="8"/>
          <w:position w:val="21"/>
          <w:sz w:val="31"/>
          <w:szCs w:val="31"/>
        </w:rPr>
        <w:t>情况</w:t>
      </w:r>
    </w:p>
    <w:p w14:paraId="69AF9080">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3"/>
          <w:sz w:val="31"/>
          <w:szCs w:val="31"/>
        </w:rPr>
        <w:t>十、</w:t>
      </w:r>
      <w:r>
        <w:rPr>
          <w:rFonts w:ascii="黑体" w:hAnsi="黑体" w:eastAsia="黑体" w:cs="黑体"/>
          <w:spacing w:val="-29"/>
          <w:sz w:val="31"/>
          <w:szCs w:val="31"/>
        </w:rPr>
        <w:t xml:space="preserve"> </w:t>
      </w:r>
      <w:r>
        <w:rPr>
          <w:rFonts w:ascii="黑体" w:hAnsi="黑体" w:eastAsia="黑体" w:cs="黑体"/>
          <w:spacing w:val="-3"/>
          <w:sz w:val="31"/>
          <w:szCs w:val="31"/>
        </w:rPr>
        <w:t>其他需要说明的情况</w:t>
      </w:r>
    </w:p>
    <w:p w14:paraId="6A7CA023">
      <w:pPr>
        <w:pStyle w:val="3"/>
        <w:keepNext w:val="0"/>
        <w:keepLines w:val="0"/>
        <w:pageBreakBefore w:val="0"/>
        <w:widowControl w:val="0"/>
        <w:kinsoku/>
        <w:wordWrap/>
        <w:overflowPunct/>
        <w:topLinePunct w:val="0"/>
        <w:autoSpaceDE/>
        <w:autoSpaceDN/>
        <w:bidi w:val="0"/>
        <w:adjustRightInd/>
        <w:snapToGrid/>
        <w:spacing w:line="240" w:lineRule="auto"/>
        <w:ind w:left="0" w:right="0" w:firstLine="960" w:firstLineChars="300"/>
        <w:jc w:val="left"/>
        <w:textAlignment w:val="auto"/>
        <w:rPr>
          <w:rFonts w:hint="eastAsia" w:ascii="仿宋_GB2312" w:hAnsi="仿宋_GB2312" w:eastAsia="仿宋_GB2312" w:cs="仿宋_GB2312"/>
          <w:sz w:val="32"/>
          <w:szCs w:val="32"/>
        </w:rPr>
      </w:pPr>
    </w:p>
    <w:sectPr>
      <w:pgSz w:w="11906" w:h="16838"/>
      <w:pgMar w:top="1701" w:right="1701" w:bottom="1701"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A1980">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75B4B89">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475B4B89">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97B30">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912486A">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7912486A">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B67D0">
    <w:pPr>
      <w:pStyle w:val="3"/>
      <w:spacing w:before="1" w:line="174" w:lineRule="auto"/>
      <w:ind w:left="574"/>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D0819F">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7D0819F">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A844B">
    <w:pPr>
      <w:pStyle w:val="3"/>
      <w:spacing w:before="1" w:line="174" w:lineRule="auto"/>
      <w:jc w:val="right"/>
      <w:rPr>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0E39B0">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90E39B0">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1D3F32"/>
    <w:multiLevelType w:val="singleLevel"/>
    <w:tmpl w:val="F31D3F32"/>
    <w:lvl w:ilvl="0" w:tentative="0">
      <w:start w:val="6"/>
      <w:numFmt w:val="chineseCounting"/>
      <w:suff w:val="nothing"/>
      <w:lvlText w:val="%1、"/>
      <w:lvlJc w:val="left"/>
      <w:rPr>
        <w:rFonts w:hint="eastAsia"/>
      </w:rPr>
    </w:lvl>
  </w:abstractNum>
  <w:abstractNum w:abstractNumId="1">
    <w:nsid w:val="431238EC"/>
    <w:multiLevelType w:val="multilevel"/>
    <w:tmpl w:val="431238EC"/>
    <w:lvl w:ilvl="0" w:tentative="0">
      <w:start w:val="2"/>
      <w:numFmt w:val="japaneseCounting"/>
      <w:lvlText w:val="%1、"/>
      <w:lvlJc w:val="left"/>
      <w:pPr>
        <w:ind w:left="720" w:hanging="72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D7BBD36"/>
    <w:multiLevelType w:val="singleLevel"/>
    <w:tmpl w:val="7D7BBD36"/>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wMmJlYzJhMzIwMmQ1NjY3N2FiZmZhNTZiNzgxM2YifQ=="/>
  </w:docVars>
  <w:rsids>
    <w:rsidRoot w:val="76284CE1"/>
    <w:rsid w:val="000A3765"/>
    <w:rsid w:val="000F5645"/>
    <w:rsid w:val="001D7282"/>
    <w:rsid w:val="0039081D"/>
    <w:rsid w:val="0049022E"/>
    <w:rsid w:val="005E6ECB"/>
    <w:rsid w:val="00665E2F"/>
    <w:rsid w:val="006B5224"/>
    <w:rsid w:val="00744EA1"/>
    <w:rsid w:val="009419CA"/>
    <w:rsid w:val="00955854"/>
    <w:rsid w:val="009C7330"/>
    <w:rsid w:val="00A00FBB"/>
    <w:rsid w:val="00A04D3F"/>
    <w:rsid w:val="00A12741"/>
    <w:rsid w:val="00BF0721"/>
    <w:rsid w:val="00C03795"/>
    <w:rsid w:val="00CE3756"/>
    <w:rsid w:val="00D27A74"/>
    <w:rsid w:val="00D61779"/>
    <w:rsid w:val="00E831C8"/>
    <w:rsid w:val="00EF287A"/>
    <w:rsid w:val="010408F9"/>
    <w:rsid w:val="01057CDE"/>
    <w:rsid w:val="010B4A82"/>
    <w:rsid w:val="01192786"/>
    <w:rsid w:val="01201E6A"/>
    <w:rsid w:val="01273801"/>
    <w:rsid w:val="012D57C0"/>
    <w:rsid w:val="012E7568"/>
    <w:rsid w:val="01457029"/>
    <w:rsid w:val="014900E3"/>
    <w:rsid w:val="014F5749"/>
    <w:rsid w:val="01521E95"/>
    <w:rsid w:val="015A2163"/>
    <w:rsid w:val="016F21B8"/>
    <w:rsid w:val="01727F7E"/>
    <w:rsid w:val="0174459A"/>
    <w:rsid w:val="01764DBE"/>
    <w:rsid w:val="017F63CD"/>
    <w:rsid w:val="01806F8C"/>
    <w:rsid w:val="0182483A"/>
    <w:rsid w:val="01863406"/>
    <w:rsid w:val="018D011E"/>
    <w:rsid w:val="019614B0"/>
    <w:rsid w:val="019C71AC"/>
    <w:rsid w:val="01AD7721"/>
    <w:rsid w:val="01BF00AB"/>
    <w:rsid w:val="01BF03AA"/>
    <w:rsid w:val="01C01DA9"/>
    <w:rsid w:val="01C33E74"/>
    <w:rsid w:val="01D455F9"/>
    <w:rsid w:val="01DF3C26"/>
    <w:rsid w:val="01E10DA6"/>
    <w:rsid w:val="01E21810"/>
    <w:rsid w:val="01EE0A2C"/>
    <w:rsid w:val="01F40CD9"/>
    <w:rsid w:val="0200044D"/>
    <w:rsid w:val="020354FE"/>
    <w:rsid w:val="020654E4"/>
    <w:rsid w:val="020C72F8"/>
    <w:rsid w:val="02121B7C"/>
    <w:rsid w:val="021813DE"/>
    <w:rsid w:val="021B6B30"/>
    <w:rsid w:val="02363BD8"/>
    <w:rsid w:val="023809F7"/>
    <w:rsid w:val="02431066"/>
    <w:rsid w:val="02595CF1"/>
    <w:rsid w:val="025C47D6"/>
    <w:rsid w:val="0263675C"/>
    <w:rsid w:val="02656E75"/>
    <w:rsid w:val="0266462D"/>
    <w:rsid w:val="027431E5"/>
    <w:rsid w:val="027B3E53"/>
    <w:rsid w:val="0293597A"/>
    <w:rsid w:val="029733CF"/>
    <w:rsid w:val="029C7AF4"/>
    <w:rsid w:val="02AC5088"/>
    <w:rsid w:val="02B544DB"/>
    <w:rsid w:val="02C1651C"/>
    <w:rsid w:val="02CB5D99"/>
    <w:rsid w:val="02CF7A3A"/>
    <w:rsid w:val="02D74331"/>
    <w:rsid w:val="02F61D91"/>
    <w:rsid w:val="02FC4679"/>
    <w:rsid w:val="02FE5E0A"/>
    <w:rsid w:val="0306777B"/>
    <w:rsid w:val="03232977"/>
    <w:rsid w:val="03311EC2"/>
    <w:rsid w:val="033450C0"/>
    <w:rsid w:val="033464D9"/>
    <w:rsid w:val="034346D0"/>
    <w:rsid w:val="0343627E"/>
    <w:rsid w:val="0347190C"/>
    <w:rsid w:val="034760CE"/>
    <w:rsid w:val="03487959"/>
    <w:rsid w:val="034E42E9"/>
    <w:rsid w:val="03505BE1"/>
    <w:rsid w:val="0360169B"/>
    <w:rsid w:val="036D41A2"/>
    <w:rsid w:val="037B1E0D"/>
    <w:rsid w:val="037E0A06"/>
    <w:rsid w:val="037F229C"/>
    <w:rsid w:val="03911277"/>
    <w:rsid w:val="039A540B"/>
    <w:rsid w:val="039E740C"/>
    <w:rsid w:val="03A6732C"/>
    <w:rsid w:val="03BD010E"/>
    <w:rsid w:val="03BD6500"/>
    <w:rsid w:val="03E2685C"/>
    <w:rsid w:val="03E66326"/>
    <w:rsid w:val="03E704ED"/>
    <w:rsid w:val="03F30B89"/>
    <w:rsid w:val="03FF6E0F"/>
    <w:rsid w:val="0404259A"/>
    <w:rsid w:val="04051601"/>
    <w:rsid w:val="04053773"/>
    <w:rsid w:val="04094307"/>
    <w:rsid w:val="04150B3B"/>
    <w:rsid w:val="042645BA"/>
    <w:rsid w:val="04327F62"/>
    <w:rsid w:val="04344800"/>
    <w:rsid w:val="04360B4B"/>
    <w:rsid w:val="043A4600"/>
    <w:rsid w:val="043B5C60"/>
    <w:rsid w:val="045F666C"/>
    <w:rsid w:val="0460075C"/>
    <w:rsid w:val="04613BEE"/>
    <w:rsid w:val="04675C34"/>
    <w:rsid w:val="046C0B29"/>
    <w:rsid w:val="047B7C52"/>
    <w:rsid w:val="04816E5C"/>
    <w:rsid w:val="048924DD"/>
    <w:rsid w:val="04914D95"/>
    <w:rsid w:val="0495144B"/>
    <w:rsid w:val="04AC07A1"/>
    <w:rsid w:val="04BE5465"/>
    <w:rsid w:val="04C63115"/>
    <w:rsid w:val="04C804CE"/>
    <w:rsid w:val="04CF5236"/>
    <w:rsid w:val="04CF5AF0"/>
    <w:rsid w:val="04D24FF1"/>
    <w:rsid w:val="04DD0C76"/>
    <w:rsid w:val="04DE1BAB"/>
    <w:rsid w:val="04E21643"/>
    <w:rsid w:val="04E411E4"/>
    <w:rsid w:val="04F37BBA"/>
    <w:rsid w:val="05085366"/>
    <w:rsid w:val="05145F64"/>
    <w:rsid w:val="051F6284"/>
    <w:rsid w:val="052E0171"/>
    <w:rsid w:val="053B4CA5"/>
    <w:rsid w:val="054037EF"/>
    <w:rsid w:val="054E7FFF"/>
    <w:rsid w:val="055F3A4C"/>
    <w:rsid w:val="05621117"/>
    <w:rsid w:val="056D275D"/>
    <w:rsid w:val="057B382F"/>
    <w:rsid w:val="058C5045"/>
    <w:rsid w:val="059C7C89"/>
    <w:rsid w:val="05A50C70"/>
    <w:rsid w:val="05B525CA"/>
    <w:rsid w:val="05BD57AA"/>
    <w:rsid w:val="05C4448F"/>
    <w:rsid w:val="05C861BC"/>
    <w:rsid w:val="05E616EC"/>
    <w:rsid w:val="05EC1380"/>
    <w:rsid w:val="06146BAF"/>
    <w:rsid w:val="06286BB6"/>
    <w:rsid w:val="06405E9C"/>
    <w:rsid w:val="064D5380"/>
    <w:rsid w:val="064E0F6B"/>
    <w:rsid w:val="06517717"/>
    <w:rsid w:val="065E4BB4"/>
    <w:rsid w:val="065F1D56"/>
    <w:rsid w:val="06617309"/>
    <w:rsid w:val="06650E6A"/>
    <w:rsid w:val="066A7BFC"/>
    <w:rsid w:val="06755979"/>
    <w:rsid w:val="067740D2"/>
    <w:rsid w:val="06854A05"/>
    <w:rsid w:val="068878CA"/>
    <w:rsid w:val="068B5259"/>
    <w:rsid w:val="06986D10"/>
    <w:rsid w:val="06A14716"/>
    <w:rsid w:val="06A91E40"/>
    <w:rsid w:val="06B917BB"/>
    <w:rsid w:val="06C90184"/>
    <w:rsid w:val="06C9437B"/>
    <w:rsid w:val="06E54070"/>
    <w:rsid w:val="06ED564C"/>
    <w:rsid w:val="06F22A7B"/>
    <w:rsid w:val="06F6561A"/>
    <w:rsid w:val="06FB3015"/>
    <w:rsid w:val="07023424"/>
    <w:rsid w:val="07043735"/>
    <w:rsid w:val="07047818"/>
    <w:rsid w:val="0725074E"/>
    <w:rsid w:val="073045A9"/>
    <w:rsid w:val="07313C60"/>
    <w:rsid w:val="07331F0A"/>
    <w:rsid w:val="073336CE"/>
    <w:rsid w:val="073404AB"/>
    <w:rsid w:val="073556E3"/>
    <w:rsid w:val="07560FC4"/>
    <w:rsid w:val="076912F0"/>
    <w:rsid w:val="076971BD"/>
    <w:rsid w:val="076D43AE"/>
    <w:rsid w:val="077323CA"/>
    <w:rsid w:val="0775145F"/>
    <w:rsid w:val="077C65FF"/>
    <w:rsid w:val="0780202B"/>
    <w:rsid w:val="078C68F4"/>
    <w:rsid w:val="07967DE0"/>
    <w:rsid w:val="07970994"/>
    <w:rsid w:val="07A56559"/>
    <w:rsid w:val="07B54AAE"/>
    <w:rsid w:val="07B913B4"/>
    <w:rsid w:val="07BA1C6A"/>
    <w:rsid w:val="07BD44A3"/>
    <w:rsid w:val="07CE6155"/>
    <w:rsid w:val="07CF5D4A"/>
    <w:rsid w:val="07D80559"/>
    <w:rsid w:val="07DD0289"/>
    <w:rsid w:val="07E11DA2"/>
    <w:rsid w:val="07E40515"/>
    <w:rsid w:val="07EE6091"/>
    <w:rsid w:val="08017E70"/>
    <w:rsid w:val="08031468"/>
    <w:rsid w:val="0805190B"/>
    <w:rsid w:val="081C150E"/>
    <w:rsid w:val="082A5F7E"/>
    <w:rsid w:val="08391F38"/>
    <w:rsid w:val="083A18D9"/>
    <w:rsid w:val="08422A5C"/>
    <w:rsid w:val="08455D8D"/>
    <w:rsid w:val="084735B5"/>
    <w:rsid w:val="0848472A"/>
    <w:rsid w:val="084D20E7"/>
    <w:rsid w:val="085D6BB3"/>
    <w:rsid w:val="08640DB3"/>
    <w:rsid w:val="08674899"/>
    <w:rsid w:val="08754155"/>
    <w:rsid w:val="08761316"/>
    <w:rsid w:val="087B77E7"/>
    <w:rsid w:val="087D1CE6"/>
    <w:rsid w:val="087D3D34"/>
    <w:rsid w:val="0889236C"/>
    <w:rsid w:val="088E051E"/>
    <w:rsid w:val="08935A7B"/>
    <w:rsid w:val="089E48C0"/>
    <w:rsid w:val="08B2314B"/>
    <w:rsid w:val="08B86E95"/>
    <w:rsid w:val="08C11C0B"/>
    <w:rsid w:val="08D059DD"/>
    <w:rsid w:val="08DC08E7"/>
    <w:rsid w:val="092D1C9E"/>
    <w:rsid w:val="093646FF"/>
    <w:rsid w:val="09377E5E"/>
    <w:rsid w:val="09383E9F"/>
    <w:rsid w:val="0939426E"/>
    <w:rsid w:val="093F4975"/>
    <w:rsid w:val="09504F8C"/>
    <w:rsid w:val="0950709A"/>
    <w:rsid w:val="095D034D"/>
    <w:rsid w:val="09616470"/>
    <w:rsid w:val="096C76C1"/>
    <w:rsid w:val="096F66FB"/>
    <w:rsid w:val="09835AC1"/>
    <w:rsid w:val="09906B28"/>
    <w:rsid w:val="09912E95"/>
    <w:rsid w:val="099C1A23"/>
    <w:rsid w:val="09A948AF"/>
    <w:rsid w:val="09AC2A76"/>
    <w:rsid w:val="09B04837"/>
    <w:rsid w:val="09C00408"/>
    <w:rsid w:val="09C95891"/>
    <w:rsid w:val="09CC42F5"/>
    <w:rsid w:val="09CF2A1E"/>
    <w:rsid w:val="09D8005F"/>
    <w:rsid w:val="09DC0AEC"/>
    <w:rsid w:val="09EB635B"/>
    <w:rsid w:val="09F2166E"/>
    <w:rsid w:val="09FD61A8"/>
    <w:rsid w:val="0A002E0D"/>
    <w:rsid w:val="0A0D0FD1"/>
    <w:rsid w:val="0A140987"/>
    <w:rsid w:val="0A241A5C"/>
    <w:rsid w:val="0A2E3566"/>
    <w:rsid w:val="0A320A98"/>
    <w:rsid w:val="0A3229D0"/>
    <w:rsid w:val="0A393280"/>
    <w:rsid w:val="0A47534A"/>
    <w:rsid w:val="0A5261C1"/>
    <w:rsid w:val="0A5F2DF9"/>
    <w:rsid w:val="0A5F2F6C"/>
    <w:rsid w:val="0A651782"/>
    <w:rsid w:val="0A670B4E"/>
    <w:rsid w:val="0A6A6AB3"/>
    <w:rsid w:val="0A7012BD"/>
    <w:rsid w:val="0A851E03"/>
    <w:rsid w:val="0A90261C"/>
    <w:rsid w:val="0A920429"/>
    <w:rsid w:val="0A985A6F"/>
    <w:rsid w:val="0A9A250C"/>
    <w:rsid w:val="0A9E1A51"/>
    <w:rsid w:val="0AA808AF"/>
    <w:rsid w:val="0AAA0E94"/>
    <w:rsid w:val="0ABD142C"/>
    <w:rsid w:val="0AC644AE"/>
    <w:rsid w:val="0ACB61B4"/>
    <w:rsid w:val="0ACD4157"/>
    <w:rsid w:val="0AE22D30"/>
    <w:rsid w:val="0AE964B0"/>
    <w:rsid w:val="0AF0679F"/>
    <w:rsid w:val="0B163034"/>
    <w:rsid w:val="0B1D5B5D"/>
    <w:rsid w:val="0B1F5B6D"/>
    <w:rsid w:val="0B2F4AF7"/>
    <w:rsid w:val="0B3312B6"/>
    <w:rsid w:val="0B4064B3"/>
    <w:rsid w:val="0B42766B"/>
    <w:rsid w:val="0B6E529C"/>
    <w:rsid w:val="0B701D27"/>
    <w:rsid w:val="0B7245CE"/>
    <w:rsid w:val="0B943886"/>
    <w:rsid w:val="0B9C3CD1"/>
    <w:rsid w:val="0BAA6B12"/>
    <w:rsid w:val="0BAD3E30"/>
    <w:rsid w:val="0BB324D8"/>
    <w:rsid w:val="0BB672C7"/>
    <w:rsid w:val="0BC07BBF"/>
    <w:rsid w:val="0BC429EF"/>
    <w:rsid w:val="0BCE65D1"/>
    <w:rsid w:val="0BD25918"/>
    <w:rsid w:val="0BD60937"/>
    <w:rsid w:val="0BD912A4"/>
    <w:rsid w:val="0BDB65EC"/>
    <w:rsid w:val="0BE135FA"/>
    <w:rsid w:val="0BEE4F6B"/>
    <w:rsid w:val="0C03261E"/>
    <w:rsid w:val="0C0439FA"/>
    <w:rsid w:val="0C0B17DF"/>
    <w:rsid w:val="0C0F382B"/>
    <w:rsid w:val="0C160980"/>
    <w:rsid w:val="0C1B4EF7"/>
    <w:rsid w:val="0C1C297E"/>
    <w:rsid w:val="0C1D4988"/>
    <w:rsid w:val="0C25768D"/>
    <w:rsid w:val="0C297E69"/>
    <w:rsid w:val="0C3840B9"/>
    <w:rsid w:val="0C55038F"/>
    <w:rsid w:val="0C6B7DF9"/>
    <w:rsid w:val="0C6E2A56"/>
    <w:rsid w:val="0C7A708D"/>
    <w:rsid w:val="0C8E7AF0"/>
    <w:rsid w:val="0C9D6ABD"/>
    <w:rsid w:val="0CA954B5"/>
    <w:rsid w:val="0CC37237"/>
    <w:rsid w:val="0CCA7495"/>
    <w:rsid w:val="0CD16BA2"/>
    <w:rsid w:val="0CDE4E30"/>
    <w:rsid w:val="0CEC1B65"/>
    <w:rsid w:val="0CEE7B51"/>
    <w:rsid w:val="0CF0652B"/>
    <w:rsid w:val="0D012A51"/>
    <w:rsid w:val="0D0736AA"/>
    <w:rsid w:val="0D094F84"/>
    <w:rsid w:val="0D0A7E4B"/>
    <w:rsid w:val="0D117883"/>
    <w:rsid w:val="0D280615"/>
    <w:rsid w:val="0D2879E0"/>
    <w:rsid w:val="0D2C07EB"/>
    <w:rsid w:val="0D2F57DE"/>
    <w:rsid w:val="0D353632"/>
    <w:rsid w:val="0D392C4E"/>
    <w:rsid w:val="0D3F766A"/>
    <w:rsid w:val="0D422DA4"/>
    <w:rsid w:val="0D482FA9"/>
    <w:rsid w:val="0D485348"/>
    <w:rsid w:val="0D4A4299"/>
    <w:rsid w:val="0D4A5004"/>
    <w:rsid w:val="0D4E2C38"/>
    <w:rsid w:val="0D5F1E28"/>
    <w:rsid w:val="0D60389B"/>
    <w:rsid w:val="0D660AC7"/>
    <w:rsid w:val="0D671080"/>
    <w:rsid w:val="0D6F7952"/>
    <w:rsid w:val="0D783B34"/>
    <w:rsid w:val="0D81754C"/>
    <w:rsid w:val="0D8B354C"/>
    <w:rsid w:val="0DBE13B1"/>
    <w:rsid w:val="0DBE6AB7"/>
    <w:rsid w:val="0DBF116A"/>
    <w:rsid w:val="0DC00E38"/>
    <w:rsid w:val="0DC73CBD"/>
    <w:rsid w:val="0DC8400B"/>
    <w:rsid w:val="0DD34552"/>
    <w:rsid w:val="0DDB14CA"/>
    <w:rsid w:val="0DE03EAA"/>
    <w:rsid w:val="0DE12394"/>
    <w:rsid w:val="0DE14775"/>
    <w:rsid w:val="0DE818F6"/>
    <w:rsid w:val="0DF15D7D"/>
    <w:rsid w:val="0DF36262"/>
    <w:rsid w:val="0E11550B"/>
    <w:rsid w:val="0E1E619E"/>
    <w:rsid w:val="0E2325E3"/>
    <w:rsid w:val="0E267F81"/>
    <w:rsid w:val="0E364ED8"/>
    <w:rsid w:val="0E365DE9"/>
    <w:rsid w:val="0E4822EE"/>
    <w:rsid w:val="0E4E185D"/>
    <w:rsid w:val="0E522FBE"/>
    <w:rsid w:val="0E5D141B"/>
    <w:rsid w:val="0E8648D6"/>
    <w:rsid w:val="0E8C08DC"/>
    <w:rsid w:val="0E8E43C0"/>
    <w:rsid w:val="0E914AF4"/>
    <w:rsid w:val="0E964CBE"/>
    <w:rsid w:val="0E9A391F"/>
    <w:rsid w:val="0E9F1954"/>
    <w:rsid w:val="0EA84420"/>
    <w:rsid w:val="0EB05323"/>
    <w:rsid w:val="0EB73157"/>
    <w:rsid w:val="0EBE40CB"/>
    <w:rsid w:val="0EC36A56"/>
    <w:rsid w:val="0EC62499"/>
    <w:rsid w:val="0ECE4E6F"/>
    <w:rsid w:val="0ED86777"/>
    <w:rsid w:val="0EDA5C56"/>
    <w:rsid w:val="0EE57112"/>
    <w:rsid w:val="0EFE4287"/>
    <w:rsid w:val="0F0A7BB7"/>
    <w:rsid w:val="0F0D525E"/>
    <w:rsid w:val="0F2A2A37"/>
    <w:rsid w:val="0F2E6C95"/>
    <w:rsid w:val="0F4675CA"/>
    <w:rsid w:val="0F471A79"/>
    <w:rsid w:val="0F500384"/>
    <w:rsid w:val="0F517477"/>
    <w:rsid w:val="0F5B4015"/>
    <w:rsid w:val="0F6071C8"/>
    <w:rsid w:val="0F69565A"/>
    <w:rsid w:val="0F7B0394"/>
    <w:rsid w:val="0FA00CB6"/>
    <w:rsid w:val="0FA434D3"/>
    <w:rsid w:val="0FB16CA3"/>
    <w:rsid w:val="0FB471F7"/>
    <w:rsid w:val="0FC95C51"/>
    <w:rsid w:val="0FC965F5"/>
    <w:rsid w:val="0FCD6B4B"/>
    <w:rsid w:val="0FCF7138"/>
    <w:rsid w:val="0FD35AB6"/>
    <w:rsid w:val="0FE017B9"/>
    <w:rsid w:val="0FE04B17"/>
    <w:rsid w:val="0FEC2891"/>
    <w:rsid w:val="0FF705D0"/>
    <w:rsid w:val="0FF71EB7"/>
    <w:rsid w:val="0FFB7051"/>
    <w:rsid w:val="0FFE76A9"/>
    <w:rsid w:val="10117AD0"/>
    <w:rsid w:val="101A4154"/>
    <w:rsid w:val="101B1E3F"/>
    <w:rsid w:val="101F7761"/>
    <w:rsid w:val="10213FA0"/>
    <w:rsid w:val="10225AB2"/>
    <w:rsid w:val="102D74F0"/>
    <w:rsid w:val="102E6601"/>
    <w:rsid w:val="103D5CB0"/>
    <w:rsid w:val="1043497A"/>
    <w:rsid w:val="104B6B58"/>
    <w:rsid w:val="10733B4F"/>
    <w:rsid w:val="107C029A"/>
    <w:rsid w:val="108449FF"/>
    <w:rsid w:val="108A0CDB"/>
    <w:rsid w:val="108B34B0"/>
    <w:rsid w:val="108F1E83"/>
    <w:rsid w:val="109E2943"/>
    <w:rsid w:val="10C8346E"/>
    <w:rsid w:val="10EF4366"/>
    <w:rsid w:val="10FE6AB1"/>
    <w:rsid w:val="1112624E"/>
    <w:rsid w:val="11153798"/>
    <w:rsid w:val="11170F69"/>
    <w:rsid w:val="11195AAD"/>
    <w:rsid w:val="11297158"/>
    <w:rsid w:val="112C3426"/>
    <w:rsid w:val="11422B48"/>
    <w:rsid w:val="114B2C9B"/>
    <w:rsid w:val="114D3E70"/>
    <w:rsid w:val="115D78BB"/>
    <w:rsid w:val="116001E2"/>
    <w:rsid w:val="11793618"/>
    <w:rsid w:val="11813452"/>
    <w:rsid w:val="118D5183"/>
    <w:rsid w:val="11911A30"/>
    <w:rsid w:val="11913DD4"/>
    <w:rsid w:val="11961E43"/>
    <w:rsid w:val="11987ED2"/>
    <w:rsid w:val="119969A0"/>
    <w:rsid w:val="11A05C8F"/>
    <w:rsid w:val="11A5446B"/>
    <w:rsid w:val="11A91B68"/>
    <w:rsid w:val="11B76464"/>
    <w:rsid w:val="11BC2DF3"/>
    <w:rsid w:val="11C43676"/>
    <w:rsid w:val="11EA3CA0"/>
    <w:rsid w:val="11F10C7F"/>
    <w:rsid w:val="11F403BB"/>
    <w:rsid w:val="11FA6A1C"/>
    <w:rsid w:val="120945EA"/>
    <w:rsid w:val="120B6973"/>
    <w:rsid w:val="12116853"/>
    <w:rsid w:val="12155876"/>
    <w:rsid w:val="12183A1B"/>
    <w:rsid w:val="121A16F7"/>
    <w:rsid w:val="122A11A6"/>
    <w:rsid w:val="123D1BD2"/>
    <w:rsid w:val="123D55BF"/>
    <w:rsid w:val="123E3733"/>
    <w:rsid w:val="123E6D4D"/>
    <w:rsid w:val="12403BC7"/>
    <w:rsid w:val="12453349"/>
    <w:rsid w:val="125613C2"/>
    <w:rsid w:val="125D4EF7"/>
    <w:rsid w:val="12637C4E"/>
    <w:rsid w:val="126D5B06"/>
    <w:rsid w:val="127030C8"/>
    <w:rsid w:val="127A7569"/>
    <w:rsid w:val="1284452B"/>
    <w:rsid w:val="128E58D8"/>
    <w:rsid w:val="129728AA"/>
    <w:rsid w:val="12AD6FA8"/>
    <w:rsid w:val="12B310FA"/>
    <w:rsid w:val="12B7582D"/>
    <w:rsid w:val="12C621E8"/>
    <w:rsid w:val="12CF0716"/>
    <w:rsid w:val="12D95227"/>
    <w:rsid w:val="12E33197"/>
    <w:rsid w:val="12EE0E7E"/>
    <w:rsid w:val="12EE1C9C"/>
    <w:rsid w:val="12F37AE6"/>
    <w:rsid w:val="12F863E6"/>
    <w:rsid w:val="13094CA6"/>
    <w:rsid w:val="13140815"/>
    <w:rsid w:val="13185FEC"/>
    <w:rsid w:val="132156D8"/>
    <w:rsid w:val="132702D4"/>
    <w:rsid w:val="132911E2"/>
    <w:rsid w:val="132C647D"/>
    <w:rsid w:val="133868AE"/>
    <w:rsid w:val="135120D8"/>
    <w:rsid w:val="135133AE"/>
    <w:rsid w:val="136B7A0D"/>
    <w:rsid w:val="136C145A"/>
    <w:rsid w:val="13776D50"/>
    <w:rsid w:val="137B3EE1"/>
    <w:rsid w:val="139404F9"/>
    <w:rsid w:val="13A55CD5"/>
    <w:rsid w:val="13B654E3"/>
    <w:rsid w:val="13B819E6"/>
    <w:rsid w:val="13BC4189"/>
    <w:rsid w:val="13C169EC"/>
    <w:rsid w:val="13CA717D"/>
    <w:rsid w:val="13CE022A"/>
    <w:rsid w:val="13DF25B8"/>
    <w:rsid w:val="13E2403C"/>
    <w:rsid w:val="14047D3B"/>
    <w:rsid w:val="140C7BCE"/>
    <w:rsid w:val="141A00EA"/>
    <w:rsid w:val="14394A85"/>
    <w:rsid w:val="143A1FCF"/>
    <w:rsid w:val="1441725F"/>
    <w:rsid w:val="14430D66"/>
    <w:rsid w:val="14470936"/>
    <w:rsid w:val="14477E65"/>
    <w:rsid w:val="14710CBF"/>
    <w:rsid w:val="14791934"/>
    <w:rsid w:val="147D213D"/>
    <w:rsid w:val="14A04833"/>
    <w:rsid w:val="14B12779"/>
    <w:rsid w:val="14B37576"/>
    <w:rsid w:val="14BD7ADB"/>
    <w:rsid w:val="14C5688E"/>
    <w:rsid w:val="14D64C58"/>
    <w:rsid w:val="14DB1415"/>
    <w:rsid w:val="14E83CF0"/>
    <w:rsid w:val="14F4219E"/>
    <w:rsid w:val="14FB646C"/>
    <w:rsid w:val="150135C1"/>
    <w:rsid w:val="151C632A"/>
    <w:rsid w:val="152E4EB1"/>
    <w:rsid w:val="153A7503"/>
    <w:rsid w:val="153E3566"/>
    <w:rsid w:val="154034C3"/>
    <w:rsid w:val="15560B2D"/>
    <w:rsid w:val="15691ED9"/>
    <w:rsid w:val="156B6CDB"/>
    <w:rsid w:val="157165EA"/>
    <w:rsid w:val="15726626"/>
    <w:rsid w:val="1577315C"/>
    <w:rsid w:val="15781F39"/>
    <w:rsid w:val="15820278"/>
    <w:rsid w:val="1585593D"/>
    <w:rsid w:val="15931764"/>
    <w:rsid w:val="15A42FA4"/>
    <w:rsid w:val="15A6418F"/>
    <w:rsid w:val="15AA091B"/>
    <w:rsid w:val="15BC6BD3"/>
    <w:rsid w:val="15C454F7"/>
    <w:rsid w:val="15CF095E"/>
    <w:rsid w:val="15DA784E"/>
    <w:rsid w:val="15DB017B"/>
    <w:rsid w:val="15E6370B"/>
    <w:rsid w:val="15E84717"/>
    <w:rsid w:val="15EE2D2E"/>
    <w:rsid w:val="160F0091"/>
    <w:rsid w:val="16144614"/>
    <w:rsid w:val="162029BF"/>
    <w:rsid w:val="1623520D"/>
    <w:rsid w:val="163E3AB2"/>
    <w:rsid w:val="165044C3"/>
    <w:rsid w:val="165E3F72"/>
    <w:rsid w:val="166A5620"/>
    <w:rsid w:val="166D0110"/>
    <w:rsid w:val="167050F1"/>
    <w:rsid w:val="16713DA7"/>
    <w:rsid w:val="16797776"/>
    <w:rsid w:val="16813168"/>
    <w:rsid w:val="16872436"/>
    <w:rsid w:val="16952546"/>
    <w:rsid w:val="16A9014A"/>
    <w:rsid w:val="16AB3FBF"/>
    <w:rsid w:val="16AC1654"/>
    <w:rsid w:val="16B12C6E"/>
    <w:rsid w:val="16BF0789"/>
    <w:rsid w:val="16CC2AB0"/>
    <w:rsid w:val="16CD5BA2"/>
    <w:rsid w:val="16D42F73"/>
    <w:rsid w:val="16DA34D2"/>
    <w:rsid w:val="16DA4E41"/>
    <w:rsid w:val="16ED6FC0"/>
    <w:rsid w:val="16F042AC"/>
    <w:rsid w:val="16F626B5"/>
    <w:rsid w:val="16FB005D"/>
    <w:rsid w:val="16FC4F3B"/>
    <w:rsid w:val="171630EB"/>
    <w:rsid w:val="17171C62"/>
    <w:rsid w:val="172B5BB7"/>
    <w:rsid w:val="17435DB3"/>
    <w:rsid w:val="174849B3"/>
    <w:rsid w:val="174F5CC1"/>
    <w:rsid w:val="175075E0"/>
    <w:rsid w:val="175D3461"/>
    <w:rsid w:val="175F4C67"/>
    <w:rsid w:val="175F580B"/>
    <w:rsid w:val="17665207"/>
    <w:rsid w:val="17794395"/>
    <w:rsid w:val="177C00C2"/>
    <w:rsid w:val="178D50A9"/>
    <w:rsid w:val="178F0FE3"/>
    <w:rsid w:val="17AD14F4"/>
    <w:rsid w:val="17B85018"/>
    <w:rsid w:val="17E339CC"/>
    <w:rsid w:val="17F33C57"/>
    <w:rsid w:val="17F673BF"/>
    <w:rsid w:val="181D4FAC"/>
    <w:rsid w:val="182B38C1"/>
    <w:rsid w:val="18351597"/>
    <w:rsid w:val="18353961"/>
    <w:rsid w:val="18410FBC"/>
    <w:rsid w:val="18474510"/>
    <w:rsid w:val="184B31F7"/>
    <w:rsid w:val="184F1D16"/>
    <w:rsid w:val="1852374B"/>
    <w:rsid w:val="185315CB"/>
    <w:rsid w:val="185629F1"/>
    <w:rsid w:val="18574E71"/>
    <w:rsid w:val="18685D91"/>
    <w:rsid w:val="186C6CBA"/>
    <w:rsid w:val="187D1579"/>
    <w:rsid w:val="188F0DAB"/>
    <w:rsid w:val="18905464"/>
    <w:rsid w:val="18910B5C"/>
    <w:rsid w:val="18987644"/>
    <w:rsid w:val="18A62960"/>
    <w:rsid w:val="18B037F0"/>
    <w:rsid w:val="18BD3DC4"/>
    <w:rsid w:val="18C149F3"/>
    <w:rsid w:val="18C30CAC"/>
    <w:rsid w:val="18D233DB"/>
    <w:rsid w:val="18DB15F9"/>
    <w:rsid w:val="18DC433F"/>
    <w:rsid w:val="18DD0C18"/>
    <w:rsid w:val="18DE4BF6"/>
    <w:rsid w:val="18EC1CA5"/>
    <w:rsid w:val="18F23C9D"/>
    <w:rsid w:val="18F554AB"/>
    <w:rsid w:val="18FE49D5"/>
    <w:rsid w:val="18FF6899"/>
    <w:rsid w:val="190F3527"/>
    <w:rsid w:val="19100497"/>
    <w:rsid w:val="19183CAC"/>
    <w:rsid w:val="19252A63"/>
    <w:rsid w:val="192F135C"/>
    <w:rsid w:val="193964B7"/>
    <w:rsid w:val="1945717D"/>
    <w:rsid w:val="19521C94"/>
    <w:rsid w:val="195657BB"/>
    <w:rsid w:val="196A1E12"/>
    <w:rsid w:val="196B19EB"/>
    <w:rsid w:val="19717C66"/>
    <w:rsid w:val="1984763E"/>
    <w:rsid w:val="198B615B"/>
    <w:rsid w:val="198E7C2B"/>
    <w:rsid w:val="199945D5"/>
    <w:rsid w:val="199B5065"/>
    <w:rsid w:val="199F0F71"/>
    <w:rsid w:val="19A81829"/>
    <w:rsid w:val="19A90CE8"/>
    <w:rsid w:val="19AA6528"/>
    <w:rsid w:val="19C17BC9"/>
    <w:rsid w:val="19C17E7E"/>
    <w:rsid w:val="19CC1CA7"/>
    <w:rsid w:val="19D37D58"/>
    <w:rsid w:val="19DD0438"/>
    <w:rsid w:val="1A035F2C"/>
    <w:rsid w:val="1A056605"/>
    <w:rsid w:val="1A0A04E6"/>
    <w:rsid w:val="1A1B07E2"/>
    <w:rsid w:val="1A213466"/>
    <w:rsid w:val="1A3F3F76"/>
    <w:rsid w:val="1A4B4BAE"/>
    <w:rsid w:val="1A5F35C0"/>
    <w:rsid w:val="1A734275"/>
    <w:rsid w:val="1A7C4FE0"/>
    <w:rsid w:val="1A8006B2"/>
    <w:rsid w:val="1A8439F7"/>
    <w:rsid w:val="1A8D640E"/>
    <w:rsid w:val="1A974192"/>
    <w:rsid w:val="1A9D2818"/>
    <w:rsid w:val="1AAC2E83"/>
    <w:rsid w:val="1AB73785"/>
    <w:rsid w:val="1ACA62AD"/>
    <w:rsid w:val="1ACF41BD"/>
    <w:rsid w:val="1ADA675E"/>
    <w:rsid w:val="1AE11CDA"/>
    <w:rsid w:val="1AF22AE0"/>
    <w:rsid w:val="1AF761DE"/>
    <w:rsid w:val="1B051CF0"/>
    <w:rsid w:val="1B107EC2"/>
    <w:rsid w:val="1B113A6D"/>
    <w:rsid w:val="1B144B8D"/>
    <w:rsid w:val="1B17013D"/>
    <w:rsid w:val="1B1B14D3"/>
    <w:rsid w:val="1B1F6AF1"/>
    <w:rsid w:val="1B250DAE"/>
    <w:rsid w:val="1B2A34EB"/>
    <w:rsid w:val="1B2B0F4C"/>
    <w:rsid w:val="1B2D2734"/>
    <w:rsid w:val="1B3860E1"/>
    <w:rsid w:val="1B3E57C3"/>
    <w:rsid w:val="1B3F36F6"/>
    <w:rsid w:val="1B422830"/>
    <w:rsid w:val="1B4B369E"/>
    <w:rsid w:val="1B5271D4"/>
    <w:rsid w:val="1B553FF2"/>
    <w:rsid w:val="1B6206C5"/>
    <w:rsid w:val="1B640388"/>
    <w:rsid w:val="1B6D7C0D"/>
    <w:rsid w:val="1B6F1D79"/>
    <w:rsid w:val="1B754AD4"/>
    <w:rsid w:val="1B7B2822"/>
    <w:rsid w:val="1B8001A9"/>
    <w:rsid w:val="1B84594F"/>
    <w:rsid w:val="1B884364"/>
    <w:rsid w:val="1B901B23"/>
    <w:rsid w:val="1BA912AB"/>
    <w:rsid w:val="1BBB6A31"/>
    <w:rsid w:val="1BBF449B"/>
    <w:rsid w:val="1BC45375"/>
    <w:rsid w:val="1BC74329"/>
    <w:rsid w:val="1BC90A36"/>
    <w:rsid w:val="1BD0347B"/>
    <w:rsid w:val="1BD07E66"/>
    <w:rsid w:val="1BD40AF3"/>
    <w:rsid w:val="1BD802A4"/>
    <w:rsid w:val="1BDF236A"/>
    <w:rsid w:val="1BE02AE0"/>
    <w:rsid w:val="1BEC20BA"/>
    <w:rsid w:val="1BED7DB9"/>
    <w:rsid w:val="1BEF444D"/>
    <w:rsid w:val="1BF279FE"/>
    <w:rsid w:val="1BF80892"/>
    <w:rsid w:val="1C0435DD"/>
    <w:rsid w:val="1C044A22"/>
    <w:rsid w:val="1C0500B1"/>
    <w:rsid w:val="1C165874"/>
    <w:rsid w:val="1C1D4C3D"/>
    <w:rsid w:val="1C212C7F"/>
    <w:rsid w:val="1C3A6458"/>
    <w:rsid w:val="1C416491"/>
    <w:rsid w:val="1C4C28F3"/>
    <w:rsid w:val="1C51648E"/>
    <w:rsid w:val="1C71314E"/>
    <w:rsid w:val="1C74154B"/>
    <w:rsid w:val="1C82672C"/>
    <w:rsid w:val="1C89138D"/>
    <w:rsid w:val="1C8E76D2"/>
    <w:rsid w:val="1C937172"/>
    <w:rsid w:val="1C975C4B"/>
    <w:rsid w:val="1CA27BB1"/>
    <w:rsid w:val="1CAC542E"/>
    <w:rsid w:val="1CAF7DCF"/>
    <w:rsid w:val="1CB07D7A"/>
    <w:rsid w:val="1CDA4D56"/>
    <w:rsid w:val="1CDD3551"/>
    <w:rsid w:val="1CF810AC"/>
    <w:rsid w:val="1D0B3755"/>
    <w:rsid w:val="1D0F7711"/>
    <w:rsid w:val="1D1034ED"/>
    <w:rsid w:val="1D124C24"/>
    <w:rsid w:val="1D2C6C65"/>
    <w:rsid w:val="1D325684"/>
    <w:rsid w:val="1D3A0AE7"/>
    <w:rsid w:val="1D402518"/>
    <w:rsid w:val="1D4E7169"/>
    <w:rsid w:val="1D554265"/>
    <w:rsid w:val="1D5A53AE"/>
    <w:rsid w:val="1D6722E2"/>
    <w:rsid w:val="1D69344A"/>
    <w:rsid w:val="1D6B31E8"/>
    <w:rsid w:val="1D6B7F83"/>
    <w:rsid w:val="1D745F75"/>
    <w:rsid w:val="1D776C3D"/>
    <w:rsid w:val="1D8B7F05"/>
    <w:rsid w:val="1D95321A"/>
    <w:rsid w:val="1DA80CFE"/>
    <w:rsid w:val="1DB85E5C"/>
    <w:rsid w:val="1DBB71A4"/>
    <w:rsid w:val="1DC46662"/>
    <w:rsid w:val="1DCA5E3A"/>
    <w:rsid w:val="1DCF5405"/>
    <w:rsid w:val="1DD75183"/>
    <w:rsid w:val="1DDE2626"/>
    <w:rsid w:val="1DDF66A8"/>
    <w:rsid w:val="1DFD7C50"/>
    <w:rsid w:val="1E080AB5"/>
    <w:rsid w:val="1E0E0D58"/>
    <w:rsid w:val="1E2A197B"/>
    <w:rsid w:val="1E35255F"/>
    <w:rsid w:val="1E3C5A5F"/>
    <w:rsid w:val="1E475D36"/>
    <w:rsid w:val="1E4E24A0"/>
    <w:rsid w:val="1E4E25AD"/>
    <w:rsid w:val="1E502588"/>
    <w:rsid w:val="1E53413D"/>
    <w:rsid w:val="1E550992"/>
    <w:rsid w:val="1E5A7A32"/>
    <w:rsid w:val="1E607FAB"/>
    <w:rsid w:val="1E671817"/>
    <w:rsid w:val="1E6C3B44"/>
    <w:rsid w:val="1E7A4122"/>
    <w:rsid w:val="1E8879EE"/>
    <w:rsid w:val="1E8B1F3C"/>
    <w:rsid w:val="1E8C3A6D"/>
    <w:rsid w:val="1EB95D76"/>
    <w:rsid w:val="1EC02D79"/>
    <w:rsid w:val="1EC54236"/>
    <w:rsid w:val="1ED464CA"/>
    <w:rsid w:val="1EDA5DF7"/>
    <w:rsid w:val="1EDB3703"/>
    <w:rsid w:val="1EED4A44"/>
    <w:rsid w:val="1EF21DDF"/>
    <w:rsid w:val="1EF57ED7"/>
    <w:rsid w:val="1EFA39EA"/>
    <w:rsid w:val="1F00206F"/>
    <w:rsid w:val="1F0177DA"/>
    <w:rsid w:val="1F031993"/>
    <w:rsid w:val="1F10474A"/>
    <w:rsid w:val="1F18467A"/>
    <w:rsid w:val="1F232A42"/>
    <w:rsid w:val="1F2645A8"/>
    <w:rsid w:val="1F2A3ED5"/>
    <w:rsid w:val="1F3E6318"/>
    <w:rsid w:val="1F4B71B8"/>
    <w:rsid w:val="1F4C39A9"/>
    <w:rsid w:val="1F5665AD"/>
    <w:rsid w:val="1F587E94"/>
    <w:rsid w:val="1F692382"/>
    <w:rsid w:val="1F83778A"/>
    <w:rsid w:val="1F8815CD"/>
    <w:rsid w:val="1F8D1995"/>
    <w:rsid w:val="1F935BDD"/>
    <w:rsid w:val="1F963600"/>
    <w:rsid w:val="1F9730E6"/>
    <w:rsid w:val="1FA87477"/>
    <w:rsid w:val="1FDE0273"/>
    <w:rsid w:val="1FDE31D9"/>
    <w:rsid w:val="1FE90789"/>
    <w:rsid w:val="1FEF73C9"/>
    <w:rsid w:val="1FF26468"/>
    <w:rsid w:val="20020491"/>
    <w:rsid w:val="203C7C11"/>
    <w:rsid w:val="20421AEB"/>
    <w:rsid w:val="20471AED"/>
    <w:rsid w:val="20487E48"/>
    <w:rsid w:val="204E17C3"/>
    <w:rsid w:val="20655F7F"/>
    <w:rsid w:val="20666EBF"/>
    <w:rsid w:val="206F239E"/>
    <w:rsid w:val="207D78ED"/>
    <w:rsid w:val="2086258B"/>
    <w:rsid w:val="20A45C99"/>
    <w:rsid w:val="20AD18F5"/>
    <w:rsid w:val="20B76E81"/>
    <w:rsid w:val="20B77D0F"/>
    <w:rsid w:val="20BB288C"/>
    <w:rsid w:val="20C03064"/>
    <w:rsid w:val="20C419AD"/>
    <w:rsid w:val="20D06EB4"/>
    <w:rsid w:val="20D52CFA"/>
    <w:rsid w:val="20E40557"/>
    <w:rsid w:val="20E802FE"/>
    <w:rsid w:val="20EF04D3"/>
    <w:rsid w:val="21013191"/>
    <w:rsid w:val="21056F05"/>
    <w:rsid w:val="210C69CF"/>
    <w:rsid w:val="21107C1A"/>
    <w:rsid w:val="21131E57"/>
    <w:rsid w:val="2114000C"/>
    <w:rsid w:val="21191092"/>
    <w:rsid w:val="21237D51"/>
    <w:rsid w:val="213018E1"/>
    <w:rsid w:val="21333486"/>
    <w:rsid w:val="21392BC1"/>
    <w:rsid w:val="21431802"/>
    <w:rsid w:val="21440A2D"/>
    <w:rsid w:val="21463D2C"/>
    <w:rsid w:val="2151198F"/>
    <w:rsid w:val="215D4059"/>
    <w:rsid w:val="216B652A"/>
    <w:rsid w:val="2172070D"/>
    <w:rsid w:val="2176212A"/>
    <w:rsid w:val="217B2C80"/>
    <w:rsid w:val="217D2EA2"/>
    <w:rsid w:val="21851E83"/>
    <w:rsid w:val="21861507"/>
    <w:rsid w:val="218976A0"/>
    <w:rsid w:val="219020E3"/>
    <w:rsid w:val="21916EE8"/>
    <w:rsid w:val="2193486E"/>
    <w:rsid w:val="219A308D"/>
    <w:rsid w:val="219F5834"/>
    <w:rsid w:val="21A35D48"/>
    <w:rsid w:val="21C12688"/>
    <w:rsid w:val="21C25E7D"/>
    <w:rsid w:val="21CC4855"/>
    <w:rsid w:val="21D5565C"/>
    <w:rsid w:val="21E233A3"/>
    <w:rsid w:val="21E23F6C"/>
    <w:rsid w:val="21E345FD"/>
    <w:rsid w:val="21EA057E"/>
    <w:rsid w:val="21F21CEB"/>
    <w:rsid w:val="21FF72DA"/>
    <w:rsid w:val="22171E1E"/>
    <w:rsid w:val="22187DB8"/>
    <w:rsid w:val="22212872"/>
    <w:rsid w:val="222E7877"/>
    <w:rsid w:val="223818AB"/>
    <w:rsid w:val="22383B4D"/>
    <w:rsid w:val="223A777D"/>
    <w:rsid w:val="22466CD3"/>
    <w:rsid w:val="22546D45"/>
    <w:rsid w:val="225D1D49"/>
    <w:rsid w:val="225D33C8"/>
    <w:rsid w:val="226239FE"/>
    <w:rsid w:val="22626562"/>
    <w:rsid w:val="226A76AE"/>
    <w:rsid w:val="226D4FDF"/>
    <w:rsid w:val="22733EB6"/>
    <w:rsid w:val="228E0402"/>
    <w:rsid w:val="22906578"/>
    <w:rsid w:val="22973E77"/>
    <w:rsid w:val="22A94C09"/>
    <w:rsid w:val="22AB58F3"/>
    <w:rsid w:val="22AD616A"/>
    <w:rsid w:val="22BF1067"/>
    <w:rsid w:val="22C13FD4"/>
    <w:rsid w:val="22C24771"/>
    <w:rsid w:val="22CB0895"/>
    <w:rsid w:val="23033650"/>
    <w:rsid w:val="231527D7"/>
    <w:rsid w:val="23185AD8"/>
    <w:rsid w:val="23336451"/>
    <w:rsid w:val="233436F5"/>
    <w:rsid w:val="23474320"/>
    <w:rsid w:val="23492735"/>
    <w:rsid w:val="235B5F37"/>
    <w:rsid w:val="235C3EA6"/>
    <w:rsid w:val="23604810"/>
    <w:rsid w:val="23830488"/>
    <w:rsid w:val="23932D47"/>
    <w:rsid w:val="23AE4FF1"/>
    <w:rsid w:val="23BE4330"/>
    <w:rsid w:val="23BF0A62"/>
    <w:rsid w:val="23C263BB"/>
    <w:rsid w:val="23C63733"/>
    <w:rsid w:val="23D50A64"/>
    <w:rsid w:val="23DC6F4C"/>
    <w:rsid w:val="23DD2202"/>
    <w:rsid w:val="23FC0268"/>
    <w:rsid w:val="23FD05F9"/>
    <w:rsid w:val="240B4621"/>
    <w:rsid w:val="241061D3"/>
    <w:rsid w:val="24114322"/>
    <w:rsid w:val="24122F3C"/>
    <w:rsid w:val="24181A61"/>
    <w:rsid w:val="241A4D23"/>
    <w:rsid w:val="241E5871"/>
    <w:rsid w:val="243178A0"/>
    <w:rsid w:val="243309E7"/>
    <w:rsid w:val="244328F6"/>
    <w:rsid w:val="2449493A"/>
    <w:rsid w:val="245032E9"/>
    <w:rsid w:val="24536196"/>
    <w:rsid w:val="24626203"/>
    <w:rsid w:val="247573F6"/>
    <w:rsid w:val="247A4BE7"/>
    <w:rsid w:val="24806762"/>
    <w:rsid w:val="24814D5C"/>
    <w:rsid w:val="24831C33"/>
    <w:rsid w:val="248601CB"/>
    <w:rsid w:val="24917BA8"/>
    <w:rsid w:val="24970D37"/>
    <w:rsid w:val="24981483"/>
    <w:rsid w:val="249A04A2"/>
    <w:rsid w:val="249B0370"/>
    <w:rsid w:val="24A24A93"/>
    <w:rsid w:val="24A24AC6"/>
    <w:rsid w:val="24AB311D"/>
    <w:rsid w:val="24AD6CC9"/>
    <w:rsid w:val="24B93055"/>
    <w:rsid w:val="24BC603F"/>
    <w:rsid w:val="24C252E5"/>
    <w:rsid w:val="24C93BB5"/>
    <w:rsid w:val="24CE311C"/>
    <w:rsid w:val="24D02E03"/>
    <w:rsid w:val="24DE5A93"/>
    <w:rsid w:val="24E41611"/>
    <w:rsid w:val="25010438"/>
    <w:rsid w:val="250F44FD"/>
    <w:rsid w:val="2514288A"/>
    <w:rsid w:val="25174EE8"/>
    <w:rsid w:val="251A2540"/>
    <w:rsid w:val="255061EE"/>
    <w:rsid w:val="256609A5"/>
    <w:rsid w:val="25781237"/>
    <w:rsid w:val="25790FBA"/>
    <w:rsid w:val="257A6914"/>
    <w:rsid w:val="25865BCB"/>
    <w:rsid w:val="2588530F"/>
    <w:rsid w:val="25905E50"/>
    <w:rsid w:val="259111BD"/>
    <w:rsid w:val="25963B5D"/>
    <w:rsid w:val="25963C8A"/>
    <w:rsid w:val="25AB3731"/>
    <w:rsid w:val="25B464A2"/>
    <w:rsid w:val="25B506E6"/>
    <w:rsid w:val="25BA0209"/>
    <w:rsid w:val="25E62DA9"/>
    <w:rsid w:val="25F465E7"/>
    <w:rsid w:val="25F6641C"/>
    <w:rsid w:val="25F74FA1"/>
    <w:rsid w:val="25FB06C7"/>
    <w:rsid w:val="25FC3091"/>
    <w:rsid w:val="25FD11FA"/>
    <w:rsid w:val="25FE31C8"/>
    <w:rsid w:val="25FF0B51"/>
    <w:rsid w:val="25FF3210"/>
    <w:rsid w:val="260661B7"/>
    <w:rsid w:val="2611098A"/>
    <w:rsid w:val="26271890"/>
    <w:rsid w:val="26371347"/>
    <w:rsid w:val="264221C6"/>
    <w:rsid w:val="26480112"/>
    <w:rsid w:val="265A3D3E"/>
    <w:rsid w:val="265D3370"/>
    <w:rsid w:val="26666555"/>
    <w:rsid w:val="268B7C99"/>
    <w:rsid w:val="268C4A4A"/>
    <w:rsid w:val="26942039"/>
    <w:rsid w:val="26970A98"/>
    <w:rsid w:val="269A7501"/>
    <w:rsid w:val="26A04681"/>
    <w:rsid w:val="26A3584F"/>
    <w:rsid w:val="26A66B0A"/>
    <w:rsid w:val="26A73989"/>
    <w:rsid w:val="26A86D42"/>
    <w:rsid w:val="26B76DC5"/>
    <w:rsid w:val="26C30557"/>
    <w:rsid w:val="26C60C42"/>
    <w:rsid w:val="26CB2EBC"/>
    <w:rsid w:val="26CB4B73"/>
    <w:rsid w:val="26D96FF9"/>
    <w:rsid w:val="26E25DEA"/>
    <w:rsid w:val="26E34A7B"/>
    <w:rsid w:val="26E9756C"/>
    <w:rsid w:val="26FA4570"/>
    <w:rsid w:val="271F0CE3"/>
    <w:rsid w:val="27217FF0"/>
    <w:rsid w:val="27242893"/>
    <w:rsid w:val="273612F4"/>
    <w:rsid w:val="27445146"/>
    <w:rsid w:val="274E2EE0"/>
    <w:rsid w:val="27673AA1"/>
    <w:rsid w:val="27722B9A"/>
    <w:rsid w:val="27742391"/>
    <w:rsid w:val="277602F5"/>
    <w:rsid w:val="278038CA"/>
    <w:rsid w:val="27C33BB0"/>
    <w:rsid w:val="27C55F98"/>
    <w:rsid w:val="27CC0CD0"/>
    <w:rsid w:val="27D071BC"/>
    <w:rsid w:val="27D108B2"/>
    <w:rsid w:val="27D4538F"/>
    <w:rsid w:val="27DD3821"/>
    <w:rsid w:val="27DE15AE"/>
    <w:rsid w:val="27E03A2F"/>
    <w:rsid w:val="27E96237"/>
    <w:rsid w:val="27F506B1"/>
    <w:rsid w:val="27FD1E4C"/>
    <w:rsid w:val="28083AAF"/>
    <w:rsid w:val="280D297A"/>
    <w:rsid w:val="282705F3"/>
    <w:rsid w:val="28276A98"/>
    <w:rsid w:val="282D426D"/>
    <w:rsid w:val="283F0D93"/>
    <w:rsid w:val="28467CC2"/>
    <w:rsid w:val="284A4950"/>
    <w:rsid w:val="285710C8"/>
    <w:rsid w:val="285C4BAF"/>
    <w:rsid w:val="285D0F42"/>
    <w:rsid w:val="28703320"/>
    <w:rsid w:val="287643B1"/>
    <w:rsid w:val="289539A5"/>
    <w:rsid w:val="289F019A"/>
    <w:rsid w:val="28BB307C"/>
    <w:rsid w:val="28CC6ED5"/>
    <w:rsid w:val="28D96244"/>
    <w:rsid w:val="28F010D9"/>
    <w:rsid w:val="28F05C88"/>
    <w:rsid w:val="29082E70"/>
    <w:rsid w:val="291343EF"/>
    <w:rsid w:val="29166F16"/>
    <w:rsid w:val="292E77DA"/>
    <w:rsid w:val="29394AFC"/>
    <w:rsid w:val="294D5371"/>
    <w:rsid w:val="295867A0"/>
    <w:rsid w:val="295A0917"/>
    <w:rsid w:val="295A5964"/>
    <w:rsid w:val="29626133"/>
    <w:rsid w:val="296A2440"/>
    <w:rsid w:val="29702C6A"/>
    <w:rsid w:val="298756CC"/>
    <w:rsid w:val="2996630C"/>
    <w:rsid w:val="29A81FA5"/>
    <w:rsid w:val="29AB297C"/>
    <w:rsid w:val="29C535D7"/>
    <w:rsid w:val="29C65905"/>
    <w:rsid w:val="29CD16A4"/>
    <w:rsid w:val="29D478FA"/>
    <w:rsid w:val="29DA5777"/>
    <w:rsid w:val="29DF2425"/>
    <w:rsid w:val="29E40890"/>
    <w:rsid w:val="29E46D67"/>
    <w:rsid w:val="29FC6AB7"/>
    <w:rsid w:val="2A0E6FDD"/>
    <w:rsid w:val="2A142C99"/>
    <w:rsid w:val="2A1E4871"/>
    <w:rsid w:val="2A214539"/>
    <w:rsid w:val="2A2E251E"/>
    <w:rsid w:val="2A367BB2"/>
    <w:rsid w:val="2A3B610C"/>
    <w:rsid w:val="2A3D54FD"/>
    <w:rsid w:val="2A410FE5"/>
    <w:rsid w:val="2A4672B1"/>
    <w:rsid w:val="2A596631"/>
    <w:rsid w:val="2A5A05BF"/>
    <w:rsid w:val="2A5F2983"/>
    <w:rsid w:val="2A601F6F"/>
    <w:rsid w:val="2A650F1C"/>
    <w:rsid w:val="2A6609C7"/>
    <w:rsid w:val="2A7A07C0"/>
    <w:rsid w:val="2A7D5993"/>
    <w:rsid w:val="2A840846"/>
    <w:rsid w:val="2AB17620"/>
    <w:rsid w:val="2AB30FEA"/>
    <w:rsid w:val="2AB657B1"/>
    <w:rsid w:val="2AC91866"/>
    <w:rsid w:val="2AC96251"/>
    <w:rsid w:val="2ACB7242"/>
    <w:rsid w:val="2AE06477"/>
    <w:rsid w:val="2AE07913"/>
    <w:rsid w:val="2AE36CB1"/>
    <w:rsid w:val="2AEA3FC0"/>
    <w:rsid w:val="2AEA4AC4"/>
    <w:rsid w:val="2B0E64B5"/>
    <w:rsid w:val="2B110AE4"/>
    <w:rsid w:val="2B166BF6"/>
    <w:rsid w:val="2B2B0DE1"/>
    <w:rsid w:val="2B3E1E16"/>
    <w:rsid w:val="2B5674FC"/>
    <w:rsid w:val="2B5D0E3B"/>
    <w:rsid w:val="2B5E02FF"/>
    <w:rsid w:val="2B5E2134"/>
    <w:rsid w:val="2B6F3EEE"/>
    <w:rsid w:val="2B70774D"/>
    <w:rsid w:val="2B7D446F"/>
    <w:rsid w:val="2B8C50C7"/>
    <w:rsid w:val="2B8D4A3E"/>
    <w:rsid w:val="2B91310A"/>
    <w:rsid w:val="2B9269FD"/>
    <w:rsid w:val="2BA411B4"/>
    <w:rsid w:val="2BA45334"/>
    <w:rsid w:val="2BCC1BD6"/>
    <w:rsid w:val="2BDF0CFB"/>
    <w:rsid w:val="2BE234F2"/>
    <w:rsid w:val="2BE33AA6"/>
    <w:rsid w:val="2BE40B44"/>
    <w:rsid w:val="2BEF68A7"/>
    <w:rsid w:val="2BF22DBE"/>
    <w:rsid w:val="2BF73785"/>
    <w:rsid w:val="2C0F30B3"/>
    <w:rsid w:val="2C1235EB"/>
    <w:rsid w:val="2C162BEC"/>
    <w:rsid w:val="2C1D2F77"/>
    <w:rsid w:val="2C2F0BC4"/>
    <w:rsid w:val="2C2F21D6"/>
    <w:rsid w:val="2C350DC5"/>
    <w:rsid w:val="2C391765"/>
    <w:rsid w:val="2C3D18DD"/>
    <w:rsid w:val="2C3D5EB9"/>
    <w:rsid w:val="2C4C0F0A"/>
    <w:rsid w:val="2C5254C3"/>
    <w:rsid w:val="2C532EF2"/>
    <w:rsid w:val="2C560C32"/>
    <w:rsid w:val="2C5C500F"/>
    <w:rsid w:val="2C67348C"/>
    <w:rsid w:val="2C686702"/>
    <w:rsid w:val="2C6E3526"/>
    <w:rsid w:val="2C6F1E54"/>
    <w:rsid w:val="2C7072E8"/>
    <w:rsid w:val="2C763257"/>
    <w:rsid w:val="2C802F50"/>
    <w:rsid w:val="2C993631"/>
    <w:rsid w:val="2C9B7E11"/>
    <w:rsid w:val="2CA40E61"/>
    <w:rsid w:val="2CAA6D69"/>
    <w:rsid w:val="2CAC5EEF"/>
    <w:rsid w:val="2CAF1058"/>
    <w:rsid w:val="2CB32C99"/>
    <w:rsid w:val="2CBC36F5"/>
    <w:rsid w:val="2CC907F0"/>
    <w:rsid w:val="2CCC5126"/>
    <w:rsid w:val="2CDB3D10"/>
    <w:rsid w:val="2CF03F85"/>
    <w:rsid w:val="2CF24D2C"/>
    <w:rsid w:val="2CF756B7"/>
    <w:rsid w:val="2CF9252D"/>
    <w:rsid w:val="2CF97782"/>
    <w:rsid w:val="2CFE30EF"/>
    <w:rsid w:val="2CFE33A0"/>
    <w:rsid w:val="2D107154"/>
    <w:rsid w:val="2D143281"/>
    <w:rsid w:val="2D1C79F8"/>
    <w:rsid w:val="2D324177"/>
    <w:rsid w:val="2D4E073F"/>
    <w:rsid w:val="2D510DD6"/>
    <w:rsid w:val="2D5A7835"/>
    <w:rsid w:val="2D635F55"/>
    <w:rsid w:val="2D6578A0"/>
    <w:rsid w:val="2D6B21D3"/>
    <w:rsid w:val="2D6D2389"/>
    <w:rsid w:val="2D7343C9"/>
    <w:rsid w:val="2DA20908"/>
    <w:rsid w:val="2DB45073"/>
    <w:rsid w:val="2DB713DE"/>
    <w:rsid w:val="2DC72B92"/>
    <w:rsid w:val="2DE44256"/>
    <w:rsid w:val="2DE557EB"/>
    <w:rsid w:val="2E0449DE"/>
    <w:rsid w:val="2E0C75CB"/>
    <w:rsid w:val="2E0E6D42"/>
    <w:rsid w:val="2E0F4249"/>
    <w:rsid w:val="2E0F6A90"/>
    <w:rsid w:val="2E2F0A58"/>
    <w:rsid w:val="2E301D0F"/>
    <w:rsid w:val="2E447583"/>
    <w:rsid w:val="2E4B4467"/>
    <w:rsid w:val="2E5520B9"/>
    <w:rsid w:val="2E5E24D0"/>
    <w:rsid w:val="2E63548C"/>
    <w:rsid w:val="2E640C1C"/>
    <w:rsid w:val="2E642D9D"/>
    <w:rsid w:val="2E6B523D"/>
    <w:rsid w:val="2E704114"/>
    <w:rsid w:val="2E7A08F9"/>
    <w:rsid w:val="2E7B33BD"/>
    <w:rsid w:val="2E96363C"/>
    <w:rsid w:val="2EAA0E75"/>
    <w:rsid w:val="2EAF7C29"/>
    <w:rsid w:val="2EB25D05"/>
    <w:rsid w:val="2EB86707"/>
    <w:rsid w:val="2EB97DD7"/>
    <w:rsid w:val="2EC92184"/>
    <w:rsid w:val="2ECD27F6"/>
    <w:rsid w:val="2EF97788"/>
    <w:rsid w:val="2F004E69"/>
    <w:rsid w:val="2F09010D"/>
    <w:rsid w:val="2F0E1C14"/>
    <w:rsid w:val="2F0F3B5B"/>
    <w:rsid w:val="2F24787C"/>
    <w:rsid w:val="2F306D92"/>
    <w:rsid w:val="2F366FC1"/>
    <w:rsid w:val="2F37233F"/>
    <w:rsid w:val="2F46135C"/>
    <w:rsid w:val="2F4800A8"/>
    <w:rsid w:val="2F4A6DBB"/>
    <w:rsid w:val="2F4D295B"/>
    <w:rsid w:val="2F5034C7"/>
    <w:rsid w:val="2F583C3E"/>
    <w:rsid w:val="2F5E4FF7"/>
    <w:rsid w:val="2F625574"/>
    <w:rsid w:val="2F743362"/>
    <w:rsid w:val="2F783818"/>
    <w:rsid w:val="2FA3249D"/>
    <w:rsid w:val="2FA44A0B"/>
    <w:rsid w:val="2FAF57D0"/>
    <w:rsid w:val="2FC05B92"/>
    <w:rsid w:val="2FC70776"/>
    <w:rsid w:val="2FDE3BE4"/>
    <w:rsid w:val="2FE3743A"/>
    <w:rsid w:val="2FE74C6C"/>
    <w:rsid w:val="2FEB3FA9"/>
    <w:rsid w:val="2FEC1413"/>
    <w:rsid w:val="2FEF5C51"/>
    <w:rsid w:val="301F1E0F"/>
    <w:rsid w:val="30233EAF"/>
    <w:rsid w:val="302E6295"/>
    <w:rsid w:val="303329F0"/>
    <w:rsid w:val="303818E5"/>
    <w:rsid w:val="303A25F6"/>
    <w:rsid w:val="303F1851"/>
    <w:rsid w:val="303F79AD"/>
    <w:rsid w:val="30492212"/>
    <w:rsid w:val="304C3A2B"/>
    <w:rsid w:val="30596318"/>
    <w:rsid w:val="30680BB0"/>
    <w:rsid w:val="306F339C"/>
    <w:rsid w:val="30762710"/>
    <w:rsid w:val="30814CF1"/>
    <w:rsid w:val="308E4163"/>
    <w:rsid w:val="309F0234"/>
    <w:rsid w:val="309F57C7"/>
    <w:rsid w:val="30A03CD3"/>
    <w:rsid w:val="30AA77AB"/>
    <w:rsid w:val="30B422FB"/>
    <w:rsid w:val="30C20BA4"/>
    <w:rsid w:val="30C478ED"/>
    <w:rsid w:val="30D103F7"/>
    <w:rsid w:val="30D53AF8"/>
    <w:rsid w:val="30EC01FB"/>
    <w:rsid w:val="30ED591C"/>
    <w:rsid w:val="30F54D00"/>
    <w:rsid w:val="31026564"/>
    <w:rsid w:val="310A5122"/>
    <w:rsid w:val="312107CD"/>
    <w:rsid w:val="31210CA8"/>
    <w:rsid w:val="31215285"/>
    <w:rsid w:val="312D0344"/>
    <w:rsid w:val="31346C1B"/>
    <w:rsid w:val="3135421E"/>
    <w:rsid w:val="313806BA"/>
    <w:rsid w:val="314A407E"/>
    <w:rsid w:val="314F0693"/>
    <w:rsid w:val="31664C04"/>
    <w:rsid w:val="317038BB"/>
    <w:rsid w:val="317632AC"/>
    <w:rsid w:val="317958D0"/>
    <w:rsid w:val="318B34AE"/>
    <w:rsid w:val="318D218C"/>
    <w:rsid w:val="318E419A"/>
    <w:rsid w:val="31964319"/>
    <w:rsid w:val="319A32FE"/>
    <w:rsid w:val="31A31D34"/>
    <w:rsid w:val="31A4229E"/>
    <w:rsid w:val="31A53AB7"/>
    <w:rsid w:val="31A801F9"/>
    <w:rsid w:val="31C57FB2"/>
    <w:rsid w:val="31C932E2"/>
    <w:rsid w:val="31CC7EE5"/>
    <w:rsid w:val="31F61F62"/>
    <w:rsid w:val="32012AEE"/>
    <w:rsid w:val="320358D0"/>
    <w:rsid w:val="32052FE4"/>
    <w:rsid w:val="320B77FD"/>
    <w:rsid w:val="321166F2"/>
    <w:rsid w:val="321976B1"/>
    <w:rsid w:val="321D6876"/>
    <w:rsid w:val="3220390C"/>
    <w:rsid w:val="322121D9"/>
    <w:rsid w:val="322A1170"/>
    <w:rsid w:val="322B51BC"/>
    <w:rsid w:val="322F26BF"/>
    <w:rsid w:val="32313F22"/>
    <w:rsid w:val="32447DF8"/>
    <w:rsid w:val="324736B6"/>
    <w:rsid w:val="32565E63"/>
    <w:rsid w:val="32643522"/>
    <w:rsid w:val="326470BA"/>
    <w:rsid w:val="326D0D7C"/>
    <w:rsid w:val="32744A8B"/>
    <w:rsid w:val="32753DA5"/>
    <w:rsid w:val="32763BC7"/>
    <w:rsid w:val="32886DB3"/>
    <w:rsid w:val="32895C45"/>
    <w:rsid w:val="328C67A7"/>
    <w:rsid w:val="328E48C1"/>
    <w:rsid w:val="32983017"/>
    <w:rsid w:val="329D4B54"/>
    <w:rsid w:val="32A43D99"/>
    <w:rsid w:val="32B141E0"/>
    <w:rsid w:val="32B27592"/>
    <w:rsid w:val="32B44D2D"/>
    <w:rsid w:val="32BC5879"/>
    <w:rsid w:val="32C90A49"/>
    <w:rsid w:val="32FA2D7F"/>
    <w:rsid w:val="32FC6C4E"/>
    <w:rsid w:val="330326BB"/>
    <w:rsid w:val="33085CC5"/>
    <w:rsid w:val="33100DE3"/>
    <w:rsid w:val="33262CBA"/>
    <w:rsid w:val="332B323C"/>
    <w:rsid w:val="332E3189"/>
    <w:rsid w:val="3333740C"/>
    <w:rsid w:val="335B62EC"/>
    <w:rsid w:val="335E56AE"/>
    <w:rsid w:val="335E79BA"/>
    <w:rsid w:val="3360061D"/>
    <w:rsid w:val="336549AB"/>
    <w:rsid w:val="337174FF"/>
    <w:rsid w:val="33782709"/>
    <w:rsid w:val="338E0F57"/>
    <w:rsid w:val="3392025F"/>
    <w:rsid w:val="33A134F0"/>
    <w:rsid w:val="33A8285D"/>
    <w:rsid w:val="33AC1E29"/>
    <w:rsid w:val="33B17041"/>
    <w:rsid w:val="33B202F3"/>
    <w:rsid w:val="33B20F64"/>
    <w:rsid w:val="33CD3F6B"/>
    <w:rsid w:val="33D47319"/>
    <w:rsid w:val="33E33586"/>
    <w:rsid w:val="33E57A29"/>
    <w:rsid w:val="33EE53FA"/>
    <w:rsid w:val="33FD7485"/>
    <w:rsid w:val="33FF4DA0"/>
    <w:rsid w:val="34153577"/>
    <w:rsid w:val="34203CE1"/>
    <w:rsid w:val="342425FD"/>
    <w:rsid w:val="342D258E"/>
    <w:rsid w:val="34467089"/>
    <w:rsid w:val="34523AB5"/>
    <w:rsid w:val="34583E0D"/>
    <w:rsid w:val="34635CAD"/>
    <w:rsid w:val="346B4B47"/>
    <w:rsid w:val="346E4F77"/>
    <w:rsid w:val="34762AAC"/>
    <w:rsid w:val="348402A8"/>
    <w:rsid w:val="349A6F27"/>
    <w:rsid w:val="349C0953"/>
    <w:rsid w:val="349D307E"/>
    <w:rsid w:val="34A66C9C"/>
    <w:rsid w:val="34B510BB"/>
    <w:rsid w:val="34BB2714"/>
    <w:rsid w:val="34C25EF7"/>
    <w:rsid w:val="34CC620E"/>
    <w:rsid w:val="34D20F28"/>
    <w:rsid w:val="34E22DC0"/>
    <w:rsid w:val="350233D4"/>
    <w:rsid w:val="35195F01"/>
    <w:rsid w:val="35313A72"/>
    <w:rsid w:val="35493C91"/>
    <w:rsid w:val="355C0228"/>
    <w:rsid w:val="356A29C5"/>
    <w:rsid w:val="35770D21"/>
    <w:rsid w:val="357800DF"/>
    <w:rsid w:val="358527FB"/>
    <w:rsid w:val="358B5BCF"/>
    <w:rsid w:val="358F51D7"/>
    <w:rsid w:val="359A77E8"/>
    <w:rsid w:val="35A1790B"/>
    <w:rsid w:val="35A45B99"/>
    <w:rsid w:val="35A84940"/>
    <w:rsid w:val="35B01090"/>
    <w:rsid w:val="35BE2E37"/>
    <w:rsid w:val="35BF7697"/>
    <w:rsid w:val="35DA3339"/>
    <w:rsid w:val="35DD2073"/>
    <w:rsid w:val="35DF75FB"/>
    <w:rsid w:val="35E918F1"/>
    <w:rsid w:val="35EB21A5"/>
    <w:rsid w:val="35F52D00"/>
    <w:rsid w:val="35FF153A"/>
    <w:rsid w:val="36013048"/>
    <w:rsid w:val="360339FD"/>
    <w:rsid w:val="3606622C"/>
    <w:rsid w:val="36077316"/>
    <w:rsid w:val="360D32F1"/>
    <w:rsid w:val="3613278E"/>
    <w:rsid w:val="361F5623"/>
    <w:rsid w:val="362B28B7"/>
    <w:rsid w:val="362C5C24"/>
    <w:rsid w:val="3631762B"/>
    <w:rsid w:val="36356D4F"/>
    <w:rsid w:val="36405687"/>
    <w:rsid w:val="36414112"/>
    <w:rsid w:val="364E4A7E"/>
    <w:rsid w:val="36543E79"/>
    <w:rsid w:val="365F3D60"/>
    <w:rsid w:val="36645530"/>
    <w:rsid w:val="36660320"/>
    <w:rsid w:val="366C7BA5"/>
    <w:rsid w:val="367851C1"/>
    <w:rsid w:val="369510BC"/>
    <w:rsid w:val="36973632"/>
    <w:rsid w:val="36A30194"/>
    <w:rsid w:val="36D21A02"/>
    <w:rsid w:val="36E85056"/>
    <w:rsid w:val="3708411D"/>
    <w:rsid w:val="370E0FEC"/>
    <w:rsid w:val="37104DEB"/>
    <w:rsid w:val="37166BDC"/>
    <w:rsid w:val="372C24A3"/>
    <w:rsid w:val="372D0977"/>
    <w:rsid w:val="372F66F4"/>
    <w:rsid w:val="37337382"/>
    <w:rsid w:val="374D0B4E"/>
    <w:rsid w:val="374D3C1C"/>
    <w:rsid w:val="374D5647"/>
    <w:rsid w:val="374F42A7"/>
    <w:rsid w:val="37506DBE"/>
    <w:rsid w:val="3759338C"/>
    <w:rsid w:val="375A30C5"/>
    <w:rsid w:val="37654002"/>
    <w:rsid w:val="3770253F"/>
    <w:rsid w:val="377A7524"/>
    <w:rsid w:val="377C0259"/>
    <w:rsid w:val="378E3E66"/>
    <w:rsid w:val="37AC0E75"/>
    <w:rsid w:val="37AC63CE"/>
    <w:rsid w:val="37C244FC"/>
    <w:rsid w:val="37CA1D15"/>
    <w:rsid w:val="37D95C79"/>
    <w:rsid w:val="37DC0098"/>
    <w:rsid w:val="37E75BE2"/>
    <w:rsid w:val="37E81F7B"/>
    <w:rsid w:val="37E82F8E"/>
    <w:rsid w:val="37E91E9F"/>
    <w:rsid w:val="37E920E0"/>
    <w:rsid w:val="37FB64C2"/>
    <w:rsid w:val="38026A1B"/>
    <w:rsid w:val="3807648B"/>
    <w:rsid w:val="38173CE1"/>
    <w:rsid w:val="38197832"/>
    <w:rsid w:val="381E7591"/>
    <w:rsid w:val="383903C6"/>
    <w:rsid w:val="383C423B"/>
    <w:rsid w:val="38415136"/>
    <w:rsid w:val="384D66AB"/>
    <w:rsid w:val="38551750"/>
    <w:rsid w:val="386C1D38"/>
    <w:rsid w:val="386D5023"/>
    <w:rsid w:val="387A25A5"/>
    <w:rsid w:val="3887148F"/>
    <w:rsid w:val="38963295"/>
    <w:rsid w:val="389D2F53"/>
    <w:rsid w:val="38A945B7"/>
    <w:rsid w:val="38B15CF9"/>
    <w:rsid w:val="38B85753"/>
    <w:rsid w:val="38C241DB"/>
    <w:rsid w:val="38CC2A09"/>
    <w:rsid w:val="38D27745"/>
    <w:rsid w:val="38D677A2"/>
    <w:rsid w:val="38D770AE"/>
    <w:rsid w:val="38F1408E"/>
    <w:rsid w:val="38F70050"/>
    <w:rsid w:val="38FC33FC"/>
    <w:rsid w:val="38FD0E84"/>
    <w:rsid w:val="38FF1B5B"/>
    <w:rsid w:val="390273B1"/>
    <w:rsid w:val="390A1188"/>
    <w:rsid w:val="39137D16"/>
    <w:rsid w:val="39153767"/>
    <w:rsid w:val="39225CA9"/>
    <w:rsid w:val="3923070B"/>
    <w:rsid w:val="392C49BB"/>
    <w:rsid w:val="39381E2B"/>
    <w:rsid w:val="393A389E"/>
    <w:rsid w:val="3942282F"/>
    <w:rsid w:val="3953338B"/>
    <w:rsid w:val="39553940"/>
    <w:rsid w:val="396B7002"/>
    <w:rsid w:val="396C2A15"/>
    <w:rsid w:val="39707C30"/>
    <w:rsid w:val="39793DDC"/>
    <w:rsid w:val="39AC01F9"/>
    <w:rsid w:val="39B73BAC"/>
    <w:rsid w:val="39B7517F"/>
    <w:rsid w:val="39BA3B51"/>
    <w:rsid w:val="39C13165"/>
    <w:rsid w:val="39C20795"/>
    <w:rsid w:val="39D32C64"/>
    <w:rsid w:val="39DE3D2B"/>
    <w:rsid w:val="39DF3CFF"/>
    <w:rsid w:val="39E90E2B"/>
    <w:rsid w:val="39E94D86"/>
    <w:rsid w:val="39F1638E"/>
    <w:rsid w:val="39FB1B18"/>
    <w:rsid w:val="3A001C79"/>
    <w:rsid w:val="3A03692D"/>
    <w:rsid w:val="3A1513BA"/>
    <w:rsid w:val="3A2E618D"/>
    <w:rsid w:val="3A3E52E7"/>
    <w:rsid w:val="3A4109A1"/>
    <w:rsid w:val="3A424466"/>
    <w:rsid w:val="3A604E19"/>
    <w:rsid w:val="3A742C8C"/>
    <w:rsid w:val="3A7B2702"/>
    <w:rsid w:val="3A896EEE"/>
    <w:rsid w:val="3AA07361"/>
    <w:rsid w:val="3AA85C09"/>
    <w:rsid w:val="3AAA2893"/>
    <w:rsid w:val="3ABB15C7"/>
    <w:rsid w:val="3AD8279E"/>
    <w:rsid w:val="3AE11C0C"/>
    <w:rsid w:val="3AE30B6E"/>
    <w:rsid w:val="3AE73EDB"/>
    <w:rsid w:val="3AF008C9"/>
    <w:rsid w:val="3AF149C5"/>
    <w:rsid w:val="3AF713FA"/>
    <w:rsid w:val="3B08641D"/>
    <w:rsid w:val="3B0B1CA9"/>
    <w:rsid w:val="3B1B5EA6"/>
    <w:rsid w:val="3B1C7A19"/>
    <w:rsid w:val="3B2B5582"/>
    <w:rsid w:val="3B4234D4"/>
    <w:rsid w:val="3B647C84"/>
    <w:rsid w:val="3B7600B7"/>
    <w:rsid w:val="3B7622BA"/>
    <w:rsid w:val="3B7C1C88"/>
    <w:rsid w:val="3B7E779B"/>
    <w:rsid w:val="3B8107C8"/>
    <w:rsid w:val="3B8972AA"/>
    <w:rsid w:val="3B8B4BF7"/>
    <w:rsid w:val="3BA219B8"/>
    <w:rsid w:val="3BA96003"/>
    <w:rsid w:val="3BB67BA7"/>
    <w:rsid w:val="3BC205BC"/>
    <w:rsid w:val="3BC61A51"/>
    <w:rsid w:val="3BCD08A7"/>
    <w:rsid w:val="3BDF089F"/>
    <w:rsid w:val="3BE14893"/>
    <w:rsid w:val="3BE63BAE"/>
    <w:rsid w:val="3BE8265C"/>
    <w:rsid w:val="3BE92A35"/>
    <w:rsid w:val="3BEB460F"/>
    <w:rsid w:val="3BEC1CB8"/>
    <w:rsid w:val="3BEF1DA2"/>
    <w:rsid w:val="3BF64635"/>
    <w:rsid w:val="3BF956C3"/>
    <w:rsid w:val="3C0E5CDB"/>
    <w:rsid w:val="3C195860"/>
    <w:rsid w:val="3C236125"/>
    <w:rsid w:val="3C2F32D0"/>
    <w:rsid w:val="3C360DE6"/>
    <w:rsid w:val="3C467833"/>
    <w:rsid w:val="3C4D3B02"/>
    <w:rsid w:val="3C553044"/>
    <w:rsid w:val="3C5B1D89"/>
    <w:rsid w:val="3C652EF5"/>
    <w:rsid w:val="3C6C29B2"/>
    <w:rsid w:val="3C7412BD"/>
    <w:rsid w:val="3C85498F"/>
    <w:rsid w:val="3C8946A5"/>
    <w:rsid w:val="3C8E6C34"/>
    <w:rsid w:val="3C903393"/>
    <w:rsid w:val="3CA372A1"/>
    <w:rsid w:val="3CA600E0"/>
    <w:rsid w:val="3CB765A9"/>
    <w:rsid w:val="3CBA4326"/>
    <w:rsid w:val="3CBC0BE3"/>
    <w:rsid w:val="3CBC3E83"/>
    <w:rsid w:val="3CC4370D"/>
    <w:rsid w:val="3CC614DA"/>
    <w:rsid w:val="3CD01DA9"/>
    <w:rsid w:val="3CDA38F5"/>
    <w:rsid w:val="3CDD517D"/>
    <w:rsid w:val="3CE214AA"/>
    <w:rsid w:val="3CE33FC3"/>
    <w:rsid w:val="3CEA3B31"/>
    <w:rsid w:val="3CF66FA0"/>
    <w:rsid w:val="3CF9401E"/>
    <w:rsid w:val="3CFC6325"/>
    <w:rsid w:val="3D093C71"/>
    <w:rsid w:val="3D0F72F6"/>
    <w:rsid w:val="3D131752"/>
    <w:rsid w:val="3D1A22C0"/>
    <w:rsid w:val="3D294B1B"/>
    <w:rsid w:val="3D2B034D"/>
    <w:rsid w:val="3D2B37F6"/>
    <w:rsid w:val="3D4A6765"/>
    <w:rsid w:val="3D5A60CA"/>
    <w:rsid w:val="3D62771D"/>
    <w:rsid w:val="3D6677CE"/>
    <w:rsid w:val="3D957A51"/>
    <w:rsid w:val="3D9F26CD"/>
    <w:rsid w:val="3D9F4364"/>
    <w:rsid w:val="3DA702BF"/>
    <w:rsid w:val="3DA82F6E"/>
    <w:rsid w:val="3DA8529E"/>
    <w:rsid w:val="3DAC7FB0"/>
    <w:rsid w:val="3DB92106"/>
    <w:rsid w:val="3DBC1B09"/>
    <w:rsid w:val="3DCF457D"/>
    <w:rsid w:val="3DCF4793"/>
    <w:rsid w:val="3DD107B7"/>
    <w:rsid w:val="3DD36635"/>
    <w:rsid w:val="3DD96352"/>
    <w:rsid w:val="3DF169A7"/>
    <w:rsid w:val="3DF2399F"/>
    <w:rsid w:val="3DF40FE4"/>
    <w:rsid w:val="3DF650A4"/>
    <w:rsid w:val="3E0519AD"/>
    <w:rsid w:val="3E167168"/>
    <w:rsid w:val="3E214014"/>
    <w:rsid w:val="3E2A55D1"/>
    <w:rsid w:val="3E352F2A"/>
    <w:rsid w:val="3E4A1D40"/>
    <w:rsid w:val="3E4C287B"/>
    <w:rsid w:val="3E606251"/>
    <w:rsid w:val="3E633FD2"/>
    <w:rsid w:val="3E68503F"/>
    <w:rsid w:val="3E6A62CB"/>
    <w:rsid w:val="3E6F32D2"/>
    <w:rsid w:val="3E742C66"/>
    <w:rsid w:val="3E7E19E7"/>
    <w:rsid w:val="3E8572BF"/>
    <w:rsid w:val="3E917B82"/>
    <w:rsid w:val="3E9656A5"/>
    <w:rsid w:val="3E997463"/>
    <w:rsid w:val="3E997A46"/>
    <w:rsid w:val="3EA818D8"/>
    <w:rsid w:val="3EAD718B"/>
    <w:rsid w:val="3ECD5479"/>
    <w:rsid w:val="3ED3043A"/>
    <w:rsid w:val="3ED62B90"/>
    <w:rsid w:val="3EE34DD3"/>
    <w:rsid w:val="3EF11C3B"/>
    <w:rsid w:val="3EF434CC"/>
    <w:rsid w:val="3EF80CA3"/>
    <w:rsid w:val="3EFB6FF7"/>
    <w:rsid w:val="3EFF0A75"/>
    <w:rsid w:val="3F0224AF"/>
    <w:rsid w:val="3F054910"/>
    <w:rsid w:val="3F0A7128"/>
    <w:rsid w:val="3F0F22BA"/>
    <w:rsid w:val="3F1054CE"/>
    <w:rsid w:val="3F120578"/>
    <w:rsid w:val="3F1E5BD7"/>
    <w:rsid w:val="3F2534F3"/>
    <w:rsid w:val="3F3755C8"/>
    <w:rsid w:val="3F3A1B65"/>
    <w:rsid w:val="3F3A5EB9"/>
    <w:rsid w:val="3F3D56DE"/>
    <w:rsid w:val="3F522210"/>
    <w:rsid w:val="3F5249E1"/>
    <w:rsid w:val="3F544AF6"/>
    <w:rsid w:val="3F5C361D"/>
    <w:rsid w:val="3F5D22C3"/>
    <w:rsid w:val="3F5E64F5"/>
    <w:rsid w:val="3F656E2C"/>
    <w:rsid w:val="3F6D5029"/>
    <w:rsid w:val="3F7F592D"/>
    <w:rsid w:val="3F92376D"/>
    <w:rsid w:val="3F9C1CD6"/>
    <w:rsid w:val="3FB035B9"/>
    <w:rsid w:val="3FB52E94"/>
    <w:rsid w:val="3FC45A80"/>
    <w:rsid w:val="3FDE13B9"/>
    <w:rsid w:val="3FE029F1"/>
    <w:rsid w:val="3FE457AE"/>
    <w:rsid w:val="3FE57701"/>
    <w:rsid w:val="3FFF6383"/>
    <w:rsid w:val="400141FF"/>
    <w:rsid w:val="400C4E03"/>
    <w:rsid w:val="400E630F"/>
    <w:rsid w:val="40126EBB"/>
    <w:rsid w:val="401A4D54"/>
    <w:rsid w:val="40262C07"/>
    <w:rsid w:val="404209E3"/>
    <w:rsid w:val="40451C67"/>
    <w:rsid w:val="404A1B2B"/>
    <w:rsid w:val="404A601E"/>
    <w:rsid w:val="404C52F4"/>
    <w:rsid w:val="4058593B"/>
    <w:rsid w:val="405C0FC1"/>
    <w:rsid w:val="406957E0"/>
    <w:rsid w:val="40733CBA"/>
    <w:rsid w:val="40776A3F"/>
    <w:rsid w:val="407A4DF7"/>
    <w:rsid w:val="40894B59"/>
    <w:rsid w:val="408B2442"/>
    <w:rsid w:val="40AF50ED"/>
    <w:rsid w:val="40B16CC2"/>
    <w:rsid w:val="40B81BAD"/>
    <w:rsid w:val="40BB2365"/>
    <w:rsid w:val="40C21A44"/>
    <w:rsid w:val="40C32C58"/>
    <w:rsid w:val="40C608EB"/>
    <w:rsid w:val="40D23962"/>
    <w:rsid w:val="40D61BC8"/>
    <w:rsid w:val="40DC4F1D"/>
    <w:rsid w:val="40DF2097"/>
    <w:rsid w:val="40E71ABD"/>
    <w:rsid w:val="40EF738A"/>
    <w:rsid w:val="41064063"/>
    <w:rsid w:val="411470C5"/>
    <w:rsid w:val="413C11C7"/>
    <w:rsid w:val="413C7EC8"/>
    <w:rsid w:val="41447F0E"/>
    <w:rsid w:val="414733E0"/>
    <w:rsid w:val="41487727"/>
    <w:rsid w:val="414C39D2"/>
    <w:rsid w:val="414D0C36"/>
    <w:rsid w:val="41542B77"/>
    <w:rsid w:val="4155040A"/>
    <w:rsid w:val="41566753"/>
    <w:rsid w:val="416A21FA"/>
    <w:rsid w:val="416B09D7"/>
    <w:rsid w:val="416F6A98"/>
    <w:rsid w:val="417D1E08"/>
    <w:rsid w:val="417D5552"/>
    <w:rsid w:val="41874A4B"/>
    <w:rsid w:val="4188208C"/>
    <w:rsid w:val="418B5DBD"/>
    <w:rsid w:val="419B51EE"/>
    <w:rsid w:val="41A1609B"/>
    <w:rsid w:val="41B11897"/>
    <w:rsid w:val="41C57D35"/>
    <w:rsid w:val="41E659FB"/>
    <w:rsid w:val="41EA0D4C"/>
    <w:rsid w:val="41F34606"/>
    <w:rsid w:val="41F51213"/>
    <w:rsid w:val="4200399D"/>
    <w:rsid w:val="4205328D"/>
    <w:rsid w:val="420E20BD"/>
    <w:rsid w:val="421647B9"/>
    <w:rsid w:val="42214B6D"/>
    <w:rsid w:val="42263E3B"/>
    <w:rsid w:val="422C70F1"/>
    <w:rsid w:val="42305330"/>
    <w:rsid w:val="42382F41"/>
    <w:rsid w:val="423C6CFA"/>
    <w:rsid w:val="42442693"/>
    <w:rsid w:val="424A7DF2"/>
    <w:rsid w:val="42616794"/>
    <w:rsid w:val="427102D5"/>
    <w:rsid w:val="4276696F"/>
    <w:rsid w:val="427B064E"/>
    <w:rsid w:val="428670A3"/>
    <w:rsid w:val="428D1B97"/>
    <w:rsid w:val="42996825"/>
    <w:rsid w:val="429E0F2A"/>
    <w:rsid w:val="42A82444"/>
    <w:rsid w:val="42B5102C"/>
    <w:rsid w:val="42B608A5"/>
    <w:rsid w:val="42BC6C8F"/>
    <w:rsid w:val="42C5446D"/>
    <w:rsid w:val="42CE5FC3"/>
    <w:rsid w:val="42E11334"/>
    <w:rsid w:val="42E94337"/>
    <w:rsid w:val="42FE6C02"/>
    <w:rsid w:val="43031943"/>
    <w:rsid w:val="431327F1"/>
    <w:rsid w:val="43182DB2"/>
    <w:rsid w:val="431E4B73"/>
    <w:rsid w:val="432D1B1D"/>
    <w:rsid w:val="43651E79"/>
    <w:rsid w:val="4368794F"/>
    <w:rsid w:val="437518D1"/>
    <w:rsid w:val="438D1E49"/>
    <w:rsid w:val="43AE105F"/>
    <w:rsid w:val="43B23B98"/>
    <w:rsid w:val="43B45DD9"/>
    <w:rsid w:val="43B525FE"/>
    <w:rsid w:val="43C80076"/>
    <w:rsid w:val="43CD4F82"/>
    <w:rsid w:val="43D8550E"/>
    <w:rsid w:val="43DC0C7D"/>
    <w:rsid w:val="43EA69D8"/>
    <w:rsid w:val="43EB414E"/>
    <w:rsid w:val="43EE020C"/>
    <w:rsid w:val="43F61357"/>
    <w:rsid w:val="43F839F3"/>
    <w:rsid w:val="43F95709"/>
    <w:rsid w:val="440026EF"/>
    <w:rsid w:val="44006031"/>
    <w:rsid w:val="44172128"/>
    <w:rsid w:val="441805FD"/>
    <w:rsid w:val="44210C59"/>
    <w:rsid w:val="44390E25"/>
    <w:rsid w:val="443F6D81"/>
    <w:rsid w:val="44405E6B"/>
    <w:rsid w:val="44433468"/>
    <w:rsid w:val="44437F9F"/>
    <w:rsid w:val="44493A52"/>
    <w:rsid w:val="444F5C68"/>
    <w:rsid w:val="44613E6E"/>
    <w:rsid w:val="446A5324"/>
    <w:rsid w:val="447E7804"/>
    <w:rsid w:val="44943661"/>
    <w:rsid w:val="44950E83"/>
    <w:rsid w:val="44A05C5C"/>
    <w:rsid w:val="44AC3CFA"/>
    <w:rsid w:val="44AC7417"/>
    <w:rsid w:val="44B16853"/>
    <w:rsid w:val="44BE1DEF"/>
    <w:rsid w:val="44BF0A6C"/>
    <w:rsid w:val="44FD1CA4"/>
    <w:rsid w:val="450622C7"/>
    <w:rsid w:val="450A45A5"/>
    <w:rsid w:val="450D5FAD"/>
    <w:rsid w:val="45101210"/>
    <w:rsid w:val="45102D84"/>
    <w:rsid w:val="45172F07"/>
    <w:rsid w:val="451B12E9"/>
    <w:rsid w:val="451D5184"/>
    <w:rsid w:val="452809A3"/>
    <w:rsid w:val="452F3716"/>
    <w:rsid w:val="453C65FD"/>
    <w:rsid w:val="453D303F"/>
    <w:rsid w:val="454552DF"/>
    <w:rsid w:val="454B256E"/>
    <w:rsid w:val="455B779F"/>
    <w:rsid w:val="455D76E4"/>
    <w:rsid w:val="45646F33"/>
    <w:rsid w:val="45671007"/>
    <w:rsid w:val="456C331B"/>
    <w:rsid w:val="4583405B"/>
    <w:rsid w:val="45950308"/>
    <w:rsid w:val="45A26739"/>
    <w:rsid w:val="45AC3B2C"/>
    <w:rsid w:val="45B07140"/>
    <w:rsid w:val="45B3407C"/>
    <w:rsid w:val="45C43431"/>
    <w:rsid w:val="45DE711B"/>
    <w:rsid w:val="45EE3358"/>
    <w:rsid w:val="45FB2391"/>
    <w:rsid w:val="46066722"/>
    <w:rsid w:val="461976C3"/>
    <w:rsid w:val="461C0664"/>
    <w:rsid w:val="463D42BA"/>
    <w:rsid w:val="463F2C5B"/>
    <w:rsid w:val="4643274A"/>
    <w:rsid w:val="464E5898"/>
    <w:rsid w:val="46521A41"/>
    <w:rsid w:val="465D50F1"/>
    <w:rsid w:val="467700E2"/>
    <w:rsid w:val="46771C91"/>
    <w:rsid w:val="467E1F2C"/>
    <w:rsid w:val="467F06A4"/>
    <w:rsid w:val="4694259D"/>
    <w:rsid w:val="46974BEE"/>
    <w:rsid w:val="46A64B43"/>
    <w:rsid w:val="46A87EB8"/>
    <w:rsid w:val="46AA5A85"/>
    <w:rsid w:val="46AC6264"/>
    <w:rsid w:val="46B16BA9"/>
    <w:rsid w:val="46B441C2"/>
    <w:rsid w:val="46BF0760"/>
    <w:rsid w:val="46C01696"/>
    <w:rsid w:val="46C52BE0"/>
    <w:rsid w:val="46CB099D"/>
    <w:rsid w:val="46D01F89"/>
    <w:rsid w:val="46D118AB"/>
    <w:rsid w:val="46F84006"/>
    <w:rsid w:val="470033AC"/>
    <w:rsid w:val="47081659"/>
    <w:rsid w:val="47123940"/>
    <w:rsid w:val="4726595C"/>
    <w:rsid w:val="47292AEA"/>
    <w:rsid w:val="472A74E5"/>
    <w:rsid w:val="4734181A"/>
    <w:rsid w:val="473867FC"/>
    <w:rsid w:val="47600773"/>
    <w:rsid w:val="47661F26"/>
    <w:rsid w:val="476C29D6"/>
    <w:rsid w:val="476E25F3"/>
    <w:rsid w:val="47783B12"/>
    <w:rsid w:val="477D5156"/>
    <w:rsid w:val="477F2265"/>
    <w:rsid w:val="4783053A"/>
    <w:rsid w:val="47890AD6"/>
    <w:rsid w:val="478D2FF6"/>
    <w:rsid w:val="478F6037"/>
    <w:rsid w:val="4798720D"/>
    <w:rsid w:val="47A37CAA"/>
    <w:rsid w:val="47BF7C9C"/>
    <w:rsid w:val="47C2246C"/>
    <w:rsid w:val="47C40C58"/>
    <w:rsid w:val="47CA5F05"/>
    <w:rsid w:val="47D81075"/>
    <w:rsid w:val="47DA1720"/>
    <w:rsid w:val="47E11737"/>
    <w:rsid w:val="47E77D53"/>
    <w:rsid w:val="47EE48C0"/>
    <w:rsid w:val="47F35E3E"/>
    <w:rsid w:val="47FB766F"/>
    <w:rsid w:val="4803118B"/>
    <w:rsid w:val="48064E6E"/>
    <w:rsid w:val="4808575C"/>
    <w:rsid w:val="480B439D"/>
    <w:rsid w:val="48121CA2"/>
    <w:rsid w:val="48216C79"/>
    <w:rsid w:val="48234E9F"/>
    <w:rsid w:val="48267835"/>
    <w:rsid w:val="482F10F4"/>
    <w:rsid w:val="48396D65"/>
    <w:rsid w:val="483C2C0A"/>
    <w:rsid w:val="483F2EDB"/>
    <w:rsid w:val="48474DE5"/>
    <w:rsid w:val="48606A0B"/>
    <w:rsid w:val="486D78BB"/>
    <w:rsid w:val="486E4136"/>
    <w:rsid w:val="48915636"/>
    <w:rsid w:val="48985F31"/>
    <w:rsid w:val="48AC6E35"/>
    <w:rsid w:val="48B619BB"/>
    <w:rsid w:val="48BD43A0"/>
    <w:rsid w:val="48C53CF5"/>
    <w:rsid w:val="48C96968"/>
    <w:rsid w:val="48E977B9"/>
    <w:rsid w:val="48F84416"/>
    <w:rsid w:val="490874C4"/>
    <w:rsid w:val="491A6A98"/>
    <w:rsid w:val="491D4AAF"/>
    <w:rsid w:val="4926292B"/>
    <w:rsid w:val="492F22AB"/>
    <w:rsid w:val="49371235"/>
    <w:rsid w:val="494324F6"/>
    <w:rsid w:val="49455D20"/>
    <w:rsid w:val="49524E56"/>
    <w:rsid w:val="497B341F"/>
    <w:rsid w:val="49967AF4"/>
    <w:rsid w:val="49B415EE"/>
    <w:rsid w:val="49B63FD6"/>
    <w:rsid w:val="49BF4D00"/>
    <w:rsid w:val="49D1562B"/>
    <w:rsid w:val="49DE1EF5"/>
    <w:rsid w:val="49E579C4"/>
    <w:rsid w:val="49EA2381"/>
    <w:rsid w:val="49F43753"/>
    <w:rsid w:val="49F54A10"/>
    <w:rsid w:val="49F94CE9"/>
    <w:rsid w:val="49FE0E45"/>
    <w:rsid w:val="4A040938"/>
    <w:rsid w:val="4A0D0E28"/>
    <w:rsid w:val="4A106C64"/>
    <w:rsid w:val="4A11169A"/>
    <w:rsid w:val="4A1A0131"/>
    <w:rsid w:val="4A212635"/>
    <w:rsid w:val="4A2175B6"/>
    <w:rsid w:val="4A246FCD"/>
    <w:rsid w:val="4A250C92"/>
    <w:rsid w:val="4A3E56F1"/>
    <w:rsid w:val="4A3F0D79"/>
    <w:rsid w:val="4A4260CB"/>
    <w:rsid w:val="4A611E1A"/>
    <w:rsid w:val="4A7055A6"/>
    <w:rsid w:val="4A8C584B"/>
    <w:rsid w:val="4A906B51"/>
    <w:rsid w:val="4A9C47ED"/>
    <w:rsid w:val="4AA71D5E"/>
    <w:rsid w:val="4AAA6CA9"/>
    <w:rsid w:val="4AAC134C"/>
    <w:rsid w:val="4AC951F4"/>
    <w:rsid w:val="4AE008D2"/>
    <w:rsid w:val="4AE2639D"/>
    <w:rsid w:val="4B0B3617"/>
    <w:rsid w:val="4B110177"/>
    <w:rsid w:val="4B1525EA"/>
    <w:rsid w:val="4B2815DF"/>
    <w:rsid w:val="4B2F0336"/>
    <w:rsid w:val="4B32137E"/>
    <w:rsid w:val="4B473F5E"/>
    <w:rsid w:val="4B49191E"/>
    <w:rsid w:val="4B507FB2"/>
    <w:rsid w:val="4B517DAB"/>
    <w:rsid w:val="4B647620"/>
    <w:rsid w:val="4B695935"/>
    <w:rsid w:val="4B696000"/>
    <w:rsid w:val="4B711FF6"/>
    <w:rsid w:val="4B775059"/>
    <w:rsid w:val="4B7A55E6"/>
    <w:rsid w:val="4B8021F7"/>
    <w:rsid w:val="4B82653E"/>
    <w:rsid w:val="4B894031"/>
    <w:rsid w:val="4B8C1A83"/>
    <w:rsid w:val="4B946154"/>
    <w:rsid w:val="4BAA6B1F"/>
    <w:rsid w:val="4BB04F28"/>
    <w:rsid w:val="4BB12731"/>
    <w:rsid w:val="4BB82C12"/>
    <w:rsid w:val="4BBD5933"/>
    <w:rsid w:val="4BC562A3"/>
    <w:rsid w:val="4BC7680D"/>
    <w:rsid w:val="4BD016F9"/>
    <w:rsid w:val="4BE10A59"/>
    <w:rsid w:val="4BE123D1"/>
    <w:rsid w:val="4BF90797"/>
    <w:rsid w:val="4BFF725A"/>
    <w:rsid w:val="4C045F2F"/>
    <w:rsid w:val="4C0A534C"/>
    <w:rsid w:val="4C0F01F9"/>
    <w:rsid w:val="4C12544B"/>
    <w:rsid w:val="4C270B31"/>
    <w:rsid w:val="4C2A719A"/>
    <w:rsid w:val="4C3202E6"/>
    <w:rsid w:val="4C3C6AE9"/>
    <w:rsid w:val="4C434C1E"/>
    <w:rsid w:val="4C496A36"/>
    <w:rsid w:val="4C5402B3"/>
    <w:rsid w:val="4C6370A1"/>
    <w:rsid w:val="4C667875"/>
    <w:rsid w:val="4C736886"/>
    <w:rsid w:val="4C7F7CEF"/>
    <w:rsid w:val="4C8147A2"/>
    <w:rsid w:val="4C821AA7"/>
    <w:rsid w:val="4C944B0C"/>
    <w:rsid w:val="4CA43125"/>
    <w:rsid w:val="4CA74742"/>
    <w:rsid w:val="4CAC2A11"/>
    <w:rsid w:val="4CB01CB9"/>
    <w:rsid w:val="4CBE469F"/>
    <w:rsid w:val="4CCD33EA"/>
    <w:rsid w:val="4CCF426B"/>
    <w:rsid w:val="4CD061C1"/>
    <w:rsid w:val="4CE06178"/>
    <w:rsid w:val="4CE62DD9"/>
    <w:rsid w:val="4D033F9C"/>
    <w:rsid w:val="4D055E23"/>
    <w:rsid w:val="4D1740EA"/>
    <w:rsid w:val="4D222C22"/>
    <w:rsid w:val="4D2249C0"/>
    <w:rsid w:val="4D2433AC"/>
    <w:rsid w:val="4D4070B0"/>
    <w:rsid w:val="4D4A4A28"/>
    <w:rsid w:val="4D4F2FCB"/>
    <w:rsid w:val="4D570A24"/>
    <w:rsid w:val="4D5D7D7F"/>
    <w:rsid w:val="4D615067"/>
    <w:rsid w:val="4D6214C3"/>
    <w:rsid w:val="4D625C01"/>
    <w:rsid w:val="4D752D5C"/>
    <w:rsid w:val="4D817A82"/>
    <w:rsid w:val="4D8817F2"/>
    <w:rsid w:val="4D8F350E"/>
    <w:rsid w:val="4D924E46"/>
    <w:rsid w:val="4D9877E4"/>
    <w:rsid w:val="4DA91767"/>
    <w:rsid w:val="4DBB5A90"/>
    <w:rsid w:val="4DBD22E7"/>
    <w:rsid w:val="4DC73507"/>
    <w:rsid w:val="4DCF1CB4"/>
    <w:rsid w:val="4DDA6A5F"/>
    <w:rsid w:val="4DDB7205"/>
    <w:rsid w:val="4DDF772B"/>
    <w:rsid w:val="4DEB15AD"/>
    <w:rsid w:val="4DF87443"/>
    <w:rsid w:val="4E28581D"/>
    <w:rsid w:val="4E302009"/>
    <w:rsid w:val="4E325E79"/>
    <w:rsid w:val="4E370600"/>
    <w:rsid w:val="4E435024"/>
    <w:rsid w:val="4E4E7E80"/>
    <w:rsid w:val="4E534A5B"/>
    <w:rsid w:val="4E5C5562"/>
    <w:rsid w:val="4E5F22C6"/>
    <w:rsid w:val="4E5F69A8"/>
    <w:rsid w:val="4E655726"/>
    <w:rsid w:val="4E716700"/>
    <w:rsid w:val="4E753BE4"/>
    <w:rsid w:val="4E754A02"/>
    <w:rsid w:val="4E784630"/>
    <w:rsid w:val="4E7F4257"/>
    <w:rsid w:val="4E825AB6"/>
    <w:rsid w:val="4E8A7107"/>
    <w:rsid w:val="4E95725E"/>
    <w:rsid w:val="4E9A6CF9"/>
    <w:rsid w:val="4EA65FD0"/>
    <w:rsid w:val="4EA96F07"/>
    <w:rsid w:val="4EAD4E5F"/>
    <w:rsid w:val="4ED33DCB"/>
    <w:rsid w:val="4EE34782"/>
    <w:rsid w:val="4EE63F4F"/>
    <w:rsid w:val="4F007E65"/>
    <w:rsid w:val="4F0A1AF8"/>
    <w:rsid w:val="4F203D73"/>
    <w:rsid w:val="4F2072BE"/>
    <w:rsid w:val="4F27252E"/>
    <w:rsid w:val="4F2D457C"/>
    <w:rsid w:val="4F2D5E44"/>
    <w:rsid w:val="4F323E26"/>
    <w:rsid w:val="4F366689"/>
    <w:rsid w:val="4F3913E8"/>
    <w:rsid w:val="4F3B5197"/>
    <w:rsid w:val="4F501419"/>
    <w:rsid w:val="4F594DAC"/>
    <w:rsid w:val="4F5E44D9"/>
    <w:rsid w:val="4F6C3F07"/>
    <w:rsid w:val="4F6E32DD"/>
    <w:rsid w:val="4F830574"/>
    <w:rsid w:val="4F8D5FB6"/>
    <w:rsid w:val="4F9753D7"/>
    <w:rsid w:val="4F9A078D"/>
    <w:rsid w:val="4F9D5157"/>
    <w:rsid w:val="4FA54804"/>
    <w:rsid w:val="4FBF34BA"/>
    <w:rsid w:val="4FC633C3"/>
    <w:rsid w:val="4FCA2B98"/>
    <w:rsid w:val="4FCB218A"/>
    <w:rsid w:val="4FCE7BAE"/>
    <w:rsid w:val="4FDD7B67"/>
    <w:rsid w:val="4FDF25A5"/>
    <w:rsid w:val="4FE42FCB"/>
    <w:rsid w:val="4FFB4FE1"/>
    <w:rsid w:val="500344EA"/>
    <w:rsid w:val="500B7B4C"/>
    <w:rsid w:val="502C2CA4"/>
    <w:rsid w:val="503C3296"/>
    <w:rsid w:val="5041577C"/>
    <w:rsid w:val="50476C20"/>
    <w:rsid w:val="504A5D02"/>
    <w:rsid w:val="504B0F0D"/>
    <w:rsid w:val="5050226F"/>
    <w:rsid w:val="50527689"/>
    <w:rsid w:val="505E6691"/>
    <w:rsid w:val="50640B3B"/>
    <w:rsid w:val="506633AA"/>
    <w:rsid w:val="507237E3"/>
    <w:rsid w:val="50911DB8"/>
    <w:rsid w:val="509336FE"/>
    <w:rsid w:val="50943033"/>
    <w:rsid w:val="509D389C"/>
    <w:rsid w:val="50A642FD"/>
    <w:rsid w:val="50AF647F"/>
    <w:rsid w:val="50BB317D"/>
    <w:rsid w:val="50C76AEB"/>
    <w:rsid w:val="50D06E68"/>
    <w:rsid w:val="50D37C72"/>
    <w:rsid w:val="50E466DC"/>
    <w:rsid w:val="50E75A57"/>
    <w:rsid w:val="50EA1869"/>
    <w:rsid w:val="50F71D3E"/>
    <w:rsid w:val="50FD00F4"/>
    <w:rsid w:val="50FF056E"/>
    <w:rsid w:val="510F2A7F"/>
    <w:rsid w:val="512746EF"/>
    <w:rsid w:val="51283E4C"/>
    <w:rsid w:val="51291D35"/>
    <w:rsid w:val="512B3A7F"/>
    <w:rsid w:val="51300C4D"/>
    <w:rsid w:val="513049B1"/>
    <w:rsid w:val="5136300E"/>
    <w:rsid w:val="51414399"/>
    <w:rsid w:val="515D5FD6"/>
    <w:rsid w:val="51633834"/>
    <w:rsid w:val="51653405"/>
    <w:rsid w:val="516A7012"/>
    <w:rsid w:val="51721A38"/>
    <w:rsid w:val="517D016D"/>
    <w:rsid w:val="51890449"/>
    <w:rsid w:val="518E3CF1"/>
    <w:rsid w:val="519B65FE"/>
    <w:rsid w:val="51A30823"/>
    <w:rsid w:val="51A45867"/>
    <w:rsid w:val="51AD7250"/>
    <w:rsid w:val="51CD43DD"/>
    <w:rsid w:val="51CE7CC8"/>
    <w:rsid w:val="51CF1465"/>
    <w:rsid w:val="51D1247D"/>
    <w:rsid w:val="51E3431D"/>
    <w:rsid w:val="51EC4955"/>
    <w:rsid w:val="51ED2CE3"/>
    <w:rsid w:val="51ED3290"/>
    <w:rsid w:val="51F067B7"/>
    <w:rsid w:val="51F266CE"/>
    <w:rsid w:val="51F76A27"/>
    <w:rsid w:val="52077D46"/>
    <w:rsid w:val="521255C5"/>
    <w:rsid w:val="52187D0D"/>
    <w:rsid w:val="5225687C"/>
    <w:rsid w:val="522E046E"/>
    <w:rsid w:val="523547E0"/>
    <w:rsid w:val="52361B9C"/>
    <w:rsid w:val="52362A26"/>
    <w:rsid w:val="523B0BAD"/>
    <w:rsid w:val="523B7753"/>
    <w:rsid w:val="524B7169"/>
    <w:rsid w:val="524D3789"/>
    <w:rsid w:val="524E301A"/>
    <w:rsid w:val="524F210B"/>
    <w:rsid w:val="5250515D"/>
    <w:rsid w:val="525852F2"/>
    <w:rsid w:val="525D267C"/>
    <w:rsid w:val="526921DD"/>
    <w:rsid w:val="527B1073"/>
    <w:rsid w:val="52915993"/>
    <w:rsid w:val="5297132B"/>
    <w:rsid w:val="529F28D8"/>
    <w:rsid w:val="529F6FBB"/>
    <w:rsid w:val="52B13290"/>
    <w:rsid w:val="52B90DC7"/>
    <w:rsid w:val="52C076EC"/>
    <w:rsid w:val="52C25708"/>
    <w:rsid w:val="52C315CC"/>
    <w:rsid w:val="52CC5ABE"/>
    <w:rsid w:val="52CD10CA"/>
    <w:rsid w:val="52CF6D34"/>
    <w:rsid w:val="52EB6F11"/>
    <w:rsid w:val="52F0249E"/>
    <w:rsid w:val="52FD6A32"/>
    <w:rsid w:val="530D6AAB"/>
    <w:rsid w:val="531973FC"/>
    <w:rsid w:val="53387CD2"/>
    <w:rsid w:val="5353575F"/>
    <w:rsid w:val="535B2E70"/>
    <w:rsid w:val="535C4E8B"/>
    <w:rsid w:val="535D5E4C"/>
    <w:rsid w:val="536278AA"/>
    <w:rsid w:val="53673357"/>
    <w:rsid w:val="53676B5F"/>
    <w:rsid w:val="536E21FF"/>
    <w:rsid w:val="53707438"/>
    <w:rsid w:val="5385006E"/>
    <w:rsid w:val="538A4A6D"/>
    <w:rsid w:val="538C18DC"/>
    <w:rsid w:val="53910E70"/>
    <w:rsid w:val="53921BBC"/>
    <w:rsid w:val="53B2707B"/>
    <w:rsid w:val="53B45677"/>
    <w:rsid w:val="53C0579F"/>
    <w:rsid w:val="53D23CC3"/>
    <w:rsid w:val="53DD2466"/>
    <w:rsid w:val="53DE11D6"/>
    <w:rsid w:val="53E34323"/>
    <w:rsid w:val="53F40360"/>
    <w:rsid w:val="5407756C"/>
    <w:rsid w:val="540A5EE2"/>
    <w:rsid w:val="54191438"/>
    <w:rsid w:val="542247A4"/>
    <w:rsid w:val="5427381E"/>
    <w:rsid w:val="543B788E"/>
    <w:rsid w:val="5442060B"/>
    <w:rsid w:val="54447CBB"/>
    <w:rsid w:val="545062A7"/>
    <w:rsid w:val="545C3555"/>
    <w:rsid w:val="5461132F"/>
    <w:rsid w:val="54617320"/>
    <w:rsid w:val="547A28DC"/>
    <w:rsid w:val="54827775"/>
    <w:rsid w:val="548C3C7E"/>
    <w:rsid w:val="54A656E0"/>
    <w:rsid w:val="54AC5134"/>
    <w:rsid w:val="54DE502D"/>
    <w:rsid w:val="54DE6078"/>
    <w:rsid w:val="54DF2784"/>
    <w:rsid w:val="54E86EBD"/>
    <w:rsid w:val="54F2526E"/>
    <w:rsid w:val="55075D9B"/>
    <w:rsid w:val="550B3CF8"/>
    <w:rsid w:val="55162F3C"/>
    <w:rsid w:val="55184BBF"/>
    <w:rsid w:val="551874CA"/>
    <w:rsid w:val="551E6A56"/>
    <w:rsid w:val="552006D3"/>
    <w:rsid w:val="552511A0"/>
    <w:rsid w:val="55301CB3"/>
    <w:rsid w:val="55327054"/>
    <w:rsid w:val="553A26BA"/>
    <w:rsid w:val="553D4226"/>
    <w:rsid w:val="554B637E"/>
    <w:rsid w:val="554D6204"/>
    <w:rsid w:val="5556054C"/>
    <w:rsid w:val="557B1A25"/>
    <w:rsid w:val="55862A42"/>
    <w:rsid w:val="55990578"/>
    <w:rsid w:val="55A56891"/>
    <w:rsid w:val="55A95AB1"/>
    <w:rsid w:val="55AC66CB"/>
    <w:rsid w:val="55B71F92"/>
    <w:rsid w:val="55C33131"/>
    <w:rsid w:val="55CD41AB"/>
    <w:rsid w:val="55CD7903"/>
    <w:rsid w:val="55E172A0"/>
    <w:rsid w:val="55E24605"/>
    <w:rsid w:val="55F81C60"/>
    <w:rsid w:val="55FA0F14"/>
    <w:rsid w:val="56045286"/>
    <w:rsid w:val="56097F90"/>
    <w:rsid w:val="56107511"/>
    <w:rsid w:val="56133E90"/>
    <w:rsid w:val="561F369F"/>
    <w:rsid w:val="5625126F"/>
    <w:rsid w:val="562C3D93"/>
    <w:rsid w:val="56344B27"/>
    <w:rsid w:val="563F747D"/>
    <w:rsid w:val="56474D43"/>
    <w:rsid w:val="564C1D1D"/>
    <w:rsid w:val="565F1E2E"/>
    <w:rsid w:val="56652F8C"/>
    <w:rsid w:val="56670F45"/>
    <w:rsid w:val="5669554E"/>
    <w:rsid w:val="566F1BE2"/>
    <w:rsid w:val="567B004B"/>
    <w:rsid w:val="56812138"/>
    <w:rsid w:val="56815E63"/>
    <w:rsid w:val="56825178"/>
    <w:rsid w:val="568F784B"/>
    <w:rsid w:val="569F2107"/>
    <w:rsid w:val="56A17AE8"/>
    <w:rsid w:val="56B1636C"/>
    <w:rsid w:val="56C62996"/>
    <w:rsid w:val="56C9634D"/>
    <w:rsid w:val="56D41BE8"/>
    <w:rsid w:val="56D54BC7"/>
    <w:rsid w:val="56E41BA7"/>
    <w:rsid w:val="56E768DE"/>
    <w:rsid w:val="56EC7A5D"/>
    <w:rsid w:val="56F424FF"/>
    <w:rsid w:val="56F4599D"/>
    <w:rsid w:val="56F57C47"/>
    <w:rsid w:val="570D0322"/>
    <w:rsid w:val="57180ACE"/>
    <w:rsid w:val="5718113B"/>
    <w:rsid w:val="571B61B6"/>
    <w:rsid w:val="57213E7D"/>
    <w:rsid w:val="5723561B"/>
    <w:rsid w:val="572362C9"/>
    <w:rsid w:val="572F37C6"/>
    <w:rsid w:val="573568EF"/>
    <w:rsid w:val="5736629C"/>
    <w:rsid w:val="574511BD"/>
    <w:rsid w:val="57540996"/>
    <w:rsid w:val="57802A35"/>
    <w:rsid w:val="57815555"/>
    <w:rsid w:val="57882730"/>
    <w:rsid w:val="578C2978"/>
    <w:rsid w:val="578C3658"/>
    <w:rsid w:val="57AD7E3A"/>
    <w:rsid w:val="57B66918"/>
    <w:rsid w:val="57B67E42"/>
    <w:rsid w:val="57BA5F2B"/>
    <w:rsid w:val="57BB3665"/>
    <w:rsid w:val="57BC796D"/>
    <w:rsid w:val="57BD6FCE"/>
    <w:rsid w:val="57CE5E8C"/>
    <w:rsid w:val="57D214D2"/>
    <w:rsid w:val="57DA1A42"/>
    <w:rsid w:val="57DD425E"/>
    <w:rsid w:val="57FD7EA9"/>
    <w:rsid w:val="58002D08"/>
    <w:rsid w:val="58057728"/>
    <w:rsid w:val="5813707A"/>
    <w:rsid w:val="58142903"/>
    <w:rsid w:val="58164938"/>
    <w:rsid w:val="581D1F94"/>
    <w:rsid w:val="582872BA"/>
    <w:rsid w:val="5829318A"/>
    <w:rsid w:val="582D7EE9"/>
    <w:rsid w:val="58312C61"/>
    <w:rsid w:val="583343BB"/>
    <w:rsid w:val="583439B3"/>
    <w:rsid w:val="583B5787"/>
    <w:rsid w:val="58567936"/>
    <w:rsid w:val="58595511"/>
    <w:rsid w:val="586759C7"/>
    <w:rsid w:val="586D4BE9"/>
    <w:rsid w:val="58905FCC"/>
    <w:rsid w:val="58AD7359"/>
    <w:rsid w:val="58C07CA9"/>
    <w:rsid w:val="58C5235F"/>
    <w:rsid w:val="58CB35D4"/>
    <w:rsid w:val="58DE5A38"/>
    <w:rsid w:val="58ED2719"/>
    <w:rsid w:val="58FA7B16"/>
    <w:rsid w:val="58FB22A6"/>
    <w:rsid w:val="59003437"/>
    <w:rsid w:val="59035499"/>
    <w:rsid w:val="59182EE7"/>
    <w:rsid w:val="591D7A2A"/>
    <w:rsid w:val="5921212C"/>
    <w:rsid w:val="5935330C"/>
    <w:rsid w:val="59395687"/>
    <w:rsid w:val="59407518"/>
    <w:rsid w:val="594934AD"/>
    <w:rsid w:val="59591E8D"/>
    <w:rsid w:val="59652CA2"/>
    <w:rsid w:val="596F472F"/>
    <w:rsid w:val="5974345D"/>
    <w:rsid w:val="597534AA"/>
    <w:rsid w:val="59763334"/>
    <w:rsid w:val="598334E1"/>
    <w:rsid w:val="59951C91"/>
    <w:rsid w:val="59982867"/>
    <w:rsid w:val="59A11ED6"/>
    <w:rsid w:val="59AB0DFC"/>
    <w:rsid w:val="59C1557F"/>
    <w:rsid w:val="59C34F85"/>
    <w:rsid w:val="59C8615E"/>
    <w:rsid w:val="59D41CD5"/>
    <w:rsid w:val="59E4715C"/>
    <w:rsid w:val="59E5799E"/>
    <w:rsid w:val="59E57E93"/>
    <w:rsid w:val="59E62F4F"/>
    <w:rsid w:val="59E771C2"/>
    <w:rsid w:val="59E84659"/>
    <w:rsid w:val="59FF2575"/>
    <w:rsid w:val="5A067BD8"/>
    <w:rsid w:val="5A0E45FA"/>
    <w:rsid w:val="5A174419"/>
    <w:rsid w:val="5A1C15DB"/>
    <w:rsid w:val="5A3279A1"/>
    <w:rsid w:val="5A344FB0"/>
    <w:rsid w:val="5A360707"/>
    <w:rsid w:val="5A440589"/>
    <w:rsid w:val="5A482568"/>
    <w:rsid w:val="5A5755C9"/>
    <w:rsid w:val="5A5A13C0"/>
    <w:rsid w:val="5A772EA3"/>
    <w:rsid w:val="5A7D29E6"/>
    <w:rsid w:val="5A7E3C77"/>
    <w:rsid w:val="5A821401"/>
    <w:rsid w:val="5A860D7B"/>
    <w:rsid w:val="5A8649B6"/>
    <w:rsid w:val="5A8A2B4B"/>
    <w:rsid w:val="5A9F5080"/>
    <w:rsid w:val="5AAB6618"/>
    <w:rsid w:val="5AC52E1B"/>
    <w:rsid w:val="5AE91049"/>
    <w:rsid w:val="5AEF582B"/>
    <w:rsid w:val="5B0B5334"/>
    <w:rsid w:val="5B1B7ACD"/>
    <w:rsid w:val="5B247C71"/>
    <w:rsid w:val="5B2A406A"/>
    <w:rsid w:val="5B2A7A78"/>
    <w:rsid w:val="5B392BD6"/>
    <w:rsid w:val="5B4506D2"/>
    <w:rsid w:val="5B561D67"/>
    <w:rsid w:val="5B7416B3"/>
    <w:rsid w:val="5B741939"/>
    <w:rsid w:val="5B774FD6"/>
    <w:rsid w:val="5B814790"/>
    <w:rsid w:val="5B82237F"/>
    <w:rsid w:val="5B824855"/>
    <w:rsid w:val="5B856A19"/>
    <w:rsid w:val="5B88245B"/>
    <w:rsid w:val="5B8A0D7A"/>
    <w:rsid w:val="5B8B0F7C"/>
    <w:rsid w:val="5B9E05AD"/>
    <w:rsid w:val="5BA337D9"/>
    <w:rsid w:val="5BBB1AC4"/>
    <w:rsid w:val="5BD14DFE"/>
    <w:rsid w:val="5BE11C63"/>
    <w:rsid w:val="5BF24E07"/>
    <w:rsid w:val="5BFB55EA"/>
    <w:rsid w:val="5C005C87"/>
    <w:rsid w:val="5C15792E"/>
    <w:rsid w:val="5C177EE0"/>
    <w:rsid w:val="5C1A5869"/>
    <w:rsid w:val="5C2404DB"/>
    <w:rsid w:val="5C290BF2"/>
    <w:rsid w:val="5C4E1E1E"/>
    <w:rsid w:val="5C4F343B"/>
    <w:rsid w:val="5C54608B"/>
    <w:rsid w:val="5C6A79EB"/>
    <w:rsid w:val="5C912690"/>
    <w:rsid w:val="5C970365"/>
    <w:rsid w:val="5CA45389"/>
    <w:rsid w:val="5CB30BE8"/>
    <w:rsid w:val="5CCB04A2"/>
    <w:rsid w:val="5CCD7E04"/>
    <w:rsid w:val="5CCE6FEA"/>
    <w:rsid w:val="5CD51F6A"/>
    <w:rsid w:val="5CD54099"/>
    <w:rsid w:val="5CD6026B"/>
    <w:rsid w:val="5CE319F6"/>
    <w:rsid w:val="5CE41E2A"/>
    <w:rsid w:val="5CE42846"/>
    <w:rsid w:val="5CE9406B"/>
    <w:rsid w:val="5CEA2058"/>
    <w:rsid w:val="5CFD9166"/>
    <w:rsid w:val="5D130D14"/>
    <w:rsid w:val="5D3F028D"/>
    <w:rsid w:val="5D464016"/>
    <w:rsid w:val="5D563089"/>
    <w:rsid w:val="5D566DF5"/>
    <w:rsid w:val="5D5736EC"/>
    <w:rsid w:val="5D592213"/>
    <w:rsid w:val="5D7067ED"/>
    <w:rsid w:val="5D77660D"/>
    <w:rsid w:val="5D7A7C97"/>
    <w:rsid w:val="5D8A240A"/>
    <w:rsid w:val="5D8A4019"/>
    <w:rsid w:val="5D9907FA"/>
    <w:rsid w:val="5DC15F6D"/>
    <w:rsid w:val="5DC1666E"/>
    <w:rsid w:val="5DCD2A8F"/>
    <w:rsid w:val="5DCD4FAD"/>
    <w:rsid w:val="5DD45E20"/>
    <w:rsid w:val="5DD77F01"/>
    <w:rsid w:val="5DDB7AE1"/>
    <w:rsid w:val="5DF376B4"/>
    <w:rsid w:val="5DF40AE7"/>
    <w:rsid w:val="5DF974C4"/>
    <w:rsid w:val="5E150E16"/>
    <w:rsid w:val="5E156702"/>
    <w:rsid w:val="5E284971"/>
    <w:rsid w:val="5E2C3CE8"/>
    <w:rsid w:val="5E44788B"/>
    <w:rsid w:val="5E480DBB"/>
    <w:rsid w:val="5E4B0589"/>
    <w:rsid w:val="5E532C32"/>
    <w:rsid w:val="5E6B78B9"/>
    <w:rsid w:val="5E72530D"/>
    <w:rsid w:val="5E7B3471"/>
    <w:rsid w:val="5E811840"/>
    <w:rsid w:val="5EAC620C"/>
    <w:rsid w:val="5EAF12A6"/>
    <w:rsid w:val="5EB56E43"/>
    <w:rsid w:val="5EBF60CC"/>
    <w:rsid w:val="5EBF6AA7"/>
    <w:rsid w:val="5ED82627"/>
    <w:rsid w:val="5EDB6E5E"/>
    <w:rsid w:val="5F050603"/>
    <w:rsid w:val="5F073AC0"/>
    <w:rsid w:val="5F0F5BF5"/>
    <w:rsid w:val="5F1070E5"/>
    <w:rsid w:val="5F137093"/>
    <w:rsid w:val="5F144956"/>
    <w:rsid w:val="5F2E4A29"/>
    <w:rsid w:val="5F3B5980"/>
    <w:rsid w:val="5F460B91"/>
    <w:rsid w:val="5F475DFB"/>
    <w:rsid w:val="5F4A6912"/>
    <w:rsid w:val="5F5D3310"/>
    <w:rsid w:val="5F792AFF"/>
    <w:rsid w:val="5F826595"/>
    <w:rsid w:val="5F901AC8"/>
    <w:rsid w:val="5F993F7A"/>
    <w:rsid w:val="5FA342D5"/>
    <w:rsid w:val="5FA40581"/>
    <w:rsid w:val="5FBF418B"/>
    <w:rsid w:val="5FC03F1C"/>
    <w:rsid w:val="5FC128D4"/>
    <w:rsid w:val="5FC577B3"/>
    <w:rsid w:val="5FD02E83"/>
    <w:rsid w:val="5FE15D7D"/>
    <w:rsid w:val="5FEB66AA"/>
    <w:rsid w:val="5FED681E"/>
    <w:rsid w:val="5FFB751D"/>
    <w:rsid w:val="5FFC1DCE"/>
    <w:rsid w:val="600475A4"/>
    <w:rsid w:val="600B2CBA"/>
    <w:rsid w:val="600F19CA"/>
    <w:rsid w:val="602423C7"/>
    <w:rsid w:val="603F2394"/>
    <w:rsid w:val="604407B5"/>
    <w:rsid w:val="60487E62"/>
    <w:rsid w:val="605A5C34"/>
    <w:rsid w:val="60630B92"/>
    <w:rsid w:val="606E4C0D"/>
    <w:rsid w:val="60734E0E"/>
    <w:rsid w:val="60811477"/>
    <w:rsid w:val="60844109"/>
    <w:rsid w:val="6090580E"/>
    <w:rsid w:val="60935B47"/>
    <w:rsid w:val="60C76F62"/>
    <w:rsid w:val="60CE1254"/>
    <w:rsid w:val="60D321CB"/>
    <w:rsid w:val="60D467A9"/>
    <w:rsid w:val="60D96580"/>
    <w:rsid w:val="60EA12BA"/>
    <w:rsid w:val="60EB3CE8"/>
    <w:rsid w:val="60F05363"/>
    <w:rsid w:val="60F955EF"/>
    <w:rsid w:val="61034470"/>
    <w:rsid w:val="61041400"/>
    <w:rsid w:val="6108421E"/>
    <w:rsid w:val="610C08D6"/>
    <w:rsid w:val="611504BF"/>
    <w:rsid w:val="611758AE"/>
    <w:rsid w:val="61233B56"/>
    <w:rsid w:val="6129287D"/>
    <w:rsid w:val="6132559A"/>
    <w:rsid w:val="614A57AA"/>
    <w:rsid w:val="61535DEE"/>
    <w:rsid w:val="615628BC"/>
    <w:rsid w:val="6166167A"/>
    <w:rsid w:val="616B1A35"/>
    <w:rsid w:val="616D02E8"/>
    <w:rsid w:val="616E1A7D"/>
    <w:rsid w:val="617020C2"/>
    <w:rsid w:val="61755B39"/>
    <w:rsid w:val="617637D1"/>
    <w:rsid w:val="617A0C46"/>
    <w:rsid w:val="618A6F1A"/>
    <w:rsid w:val="619952F0"/>
    <w:rsid w:val="61A33787"/>
    <w:rsid w:val="61A66AB4"/>
    <w:rsid w:val="61B94C34"/>
    <w:rsid w:val="61BC38FA"/>
    <w:rsid w:val="61BE0E4F"/>
    <w:rsid w:val="61C85E7F"/>
    <w:rsid w:val="61CD78CF"/>
    <w:rsid w:val="61DA14FE"/>
    <w:rsid w:val="61E53D34"/>
    <w:rsid w:val="61E73697"/>
    <w:rsid w:val="61EE3162"/>
    <w:rsid w:val="61F62056"/>
    <w:rsid w:val="620208E6"/>
    <w:rsid w:val="62074A2F"/>
    <w:rsid w:val="620E46C5"/>
    <w:rsid w:val="620F37AC"/>
    <w:rsid w:val="621536B2"/>
    <w:rsid w:val="621C707C"/>
    <w:rsid w:val="621E0130"/>
    <w:rsid w:val="62271A32"/>
    <w:rsid w:val="62292F8A"/>
    <w:rsid w:val="622A199E"/>
    <w:rsid w:val="622D74F5"/>
    <w:rsid w:val="623205C0"/>
    <w:rsid w:val="6245212D"/>
    <w:rsid w:val="6245710A"/>
    <w:rsid w:val="624B2E9D"/>
    <w:rsid w:val="624F2006"/>
    <w:rsid w:val="62504ABA"/>
    <w:rsid w:val="62510C1A"/>
    <w:rsid w:val="62550B75"/>
    <w:rsid w:val="625C5461"/>
    <w:rsid w:val="62607DE0"/>
    <w:rsid w:val="626F13F7"/>
    <w:rsid w:val="62757089"/>
    <w:rsid w:val="62893709"/>
    <w:rsid w:val="629105C7"/>
    <w:rsid w:val="62A975CA"/>
    <w:rsid w:val="62AB5771"/>
    <w:rsid w:val="62AD1884"/>
    <w:rsid w:val="62AE05DB"/>
    <w:rsid w:val="62B60A29"/>
    <w:rsid w:val="62BA5EE7"/>
    <w:rsid w:val="62D572CD"/>
    <w:rsid w:val="62DD4B35"/>
    <w:rsid w:val="62F04E93"/>
    <w:rsid w:val="62F14EED"/>
    <w:rsid w:val="62F936F2"/>
    <w:rsid w:val="62FF3767"/>
    <w:rsid w:val="63074094"/>
    <w:rsid w:val="631F1A5C"/>
    <w:rsid w:val="63256E52"/>
    <w:rsid w:val="6337684E"/>
    <w:rsid w:val="63403C73"/>
    <w:rsid w:val="6351410B"/>
    <w:rsid w:val="635D4427"/>
    <w:rsid w:val="635F082F"/>
    <w:rsid w:val="63710CD7"/>
    <w:rsid w:val="637D427E"/>
    <w:rsid w:val="639A0C81"/>
    <w:rsid w:val="639A36B2"/>
    <w:rsid w:val="63A00543"/>
    <w:rsid w:val="63A948B2"/>
    <w:rsid w:val="63B31BEC"/>
    <w:rsid w:val="63BE2991"/>
    <w:rsid w:val="63D62DC2"/>
    <w:rsid w:val="63D672A4"/>
    <w:rsid w:val="63DD727B"/>
    <w:rsid w:val="63E900E8"/>
    <w:rsid w:val="63F105D2"/>
    <w:rsid w:val="63F4037D"/>
    <w:rsid w:val="63F56D28"/>
    <w:rsid w:val="64003000"/>
    <w:rsid w:val="64020FD8"/>
    <w:rsid w:val="640B49C1"/>
    <w:rsid w:val="64107D36"/>
    <w:rsid w:val="64156CD8"/>
    <w:rsid w:val="643917C9"/>
    <w:rsid w:val="64413D22"/>
    <w:rsid w:val="64470699"/>
    <w:rsid w:val="644B6CD5"/>
    <w:rsid w:val="645571E4"/>
    <w:rsid w:val="645F56D4"/>
    <w:rsid w:val="646253D3"/>
    <w:rsid w:val="64627D01"/>
    <w:rsid w:val="646535AC"/>
    <w:rsid w:val="646F1D71"/>
    <w:rsid w:val="647214F9"/>
    <w:rsid w:val="6473435B"/>
    <w:rsid w:val="64864D44"/>
    <w:rsid w:val="64937DBE"/>
    <w:rsid w:val="649C0A5D"/>
    <w:rsid w:val="649E2AD6"/>
    <w:rsid w:val="64A01013"/>
    <w:rsid w:val="64A81CAF"/>
    <w:rsid w:val="64B83FE9"/>
    <w:rsid w:val="64C76164"/>
    <w:rsid w:val="64CD637E"/>
    <w:rsid w:val="64D3186F"/>
    <w:rsid w:val="64EF2266"/>
    <w:rsid w:val="64F33559"/>
    <w:rsid w:val="64FD2EEA"/>
    <w:rsid w:val="64FF1ABC"/>
    <w:rsid w:val="650B22E3"/>
    <w:rsid w:val="650E3520"/>
    <w:rsid w:val="651D0967"/>
    <w:rsid w:val="65210414"/>
    <w:rsid w:val="654069DE"/>
    <w:rsid w:val="65413B3E"/>
    <w:rsid w:val="654B3E81"/>
    <w:rsid w:val="6551078B"/>
    <w:rsid w:val="65547627"/>
    <w:rsid w:val="655555A6"/>
    <w:rsid w:val="655B28DC"/>
    <w:rsid w:val="655D3488"/>
    <w:rsid w:val="655F14F0"/>
    <w:rsid w:val="65660277"/>
    <w:rsid w:val="656E6D13"/>
    <w:rsid w:val="65990AED"/>
    <w:rsid w:val="65A573A0"/>
    <w:rsid w:val="65A63707"/>
    <w:rsid w:val="65A80F59"/>
    <w:rsid w:val="65AA319F"/>
    <w:rsid w:val="65AC5539"/>
    <w:rsid w:val="65BB595A"/>
    <w:rsid w:val="65C858A2"/>
    <w:rsid w:val="65E82859"/>
    <w:rsid w:val="65EA1755"/>
    <w:rsid w:val="65F22562"/>
    <w:rsid w:val="65F65692"/>
    <w:rsid w:val="66024F99"/>
    <w:rsid w:val="6602637E"/>
    <w:rsid w:val="66065E37"/>
    <w:rsid w:val="660A505D"/>
    <w:rsid w:val="660C7338"/>
    <w:rsid w:val="661055F7"/>
    <w:rsid w:val="66372459"/>
    <w:rsid w:val="66407FD5"/>
    <w:rsid w:val="664A1F46"/>
    <w:rsid w:val="665346CA"/>
    <w:rsid w:val="6661498D"/>
    <w:rsid w:val="6667571D"/>
    <w:rsid w:val="666B3926"/>
    <w:rsid w:val="666F3B91"/>
    <w:rsid w:val="66786477"/>
    <w:rsid w:val="667A19E6"/>
    <w:rsid w:val="667E5965"/>
    <w:rsid w:val="667F58D3"/>
    <w:rsid w:val="668C5B9C"/>
    <w:rsid w:val="66A421AD"/>
    <w:rsid w:val="66B21902"/>
    <w:rsid w:val="66C240B5"/>
    <w:rsid w:val="66C47E13"/>
    <w:rsid w:val="66C77BCC"/>
    <w:rsid w:val="66CF58C8"/>
    <w:rsid w:val="66D00FF0"/>
    <w:rsid w:val="66DF617E"/>
    <w:rsid w:val="66E50A5C"/>
    <w:rsid w:val="66E5305A"/>
    <w:rsid w:val="66FA0A76"/>
    <w:rsid w:val="66FA2904"/>
    <w:rsid w:val="66FE00E5"/>
    <w:rsid w:val="670314C2"/>
    <w:rsid w:val="670A28DD"/>
    <w:rsid w:val="670C12ED"/>
    <w:rsid w:val="671300CD"/>
    <w:rsid w:val="671F2137"/>
    <w:rsid w:val="67256725"/>
    <w:rsid w:val="672C3BD3"/>
    <w:rsid w:val="67441F0C"/>
    <w:rsid w:val="674465E9"/>
    <w:rsid w:val="67456CEF"/>
    <w:rsid w:val="67594618"/>
    <w:rsid w:val="675B3954"/>
    <w:rsid w:val="675F4E37"/>
    <w:rsid w:val="676B6466"/>
    <w:rsid w:val="6776404D"/>
    <w:rsid w:val="679406A3"/>
    <w:rsid w:val="67954429"/>
    <w:rsid w:val="67A2383F"/>
    <w:rsid w:val="67B07AFB"/>
    <w:rsid w:val="67B26E00"/>
    <w:rsid w:val="67BA3B34"/>
    <w:rsid w:val="67C47F84"/>
    <w:rsid w:val="67CC2C5F"/>
    <w:rsid w:val="67D14CFB"/>
    <w:rsid w:val="67D85572"/>
    <w:rsid w:val="67DD10E7"/>
    <w:rsid w:val="67E51A4F"/>
    <w:rsid w:val="67E81C89"/>
    <w:rsid w:val="67EF77E3"/>
    <w:rsid w:val="67F00D02"/>
    <w:rsid w:val="67F16AAB"/>
    <w:rsid w:val="67FF2225"/>
    <w:rsid w:val="68022928"/>
    <w:rsid w:val="68163291"/>
    <w:rsid w:val="68244FDF"/>
    <w:rsid w:val="682634A6"/>
    <w:rsid w:val="682824F4"/>
    <w:rsid w:val="68335612"/>
    <w:rsid w:val="683D75EE"/>
    <w:rsid w:val="683F6341"/>
    <w:rsid w:val="68413BF7"/>
    <w:rsid w:val="684A3899"/>
    <w:rsid w:val="68516552"/>
    <w:rsid w:val="6852376A"/>
    <w:rsid w:val="685819BA"/>
    <w:rsid w:val="685D249D"/>
    <w:rsid w:val="68600066"/>
    <w:rsid w:val="6861776A"/>
    <w:rsid w:val="687222C2"/>
    <w:rsid w:val="6879445C"/>
    <w:rsid w:val="687A5897"/>
    <w:rsid w:val="687D194E"/>
    <w:rsid w:val="68945561"/>
    <w:rsid w:val="689D6C87"/>
    <w:rsid w:val="68A05E34"/>
    <w:rsid w:val="68AD0074"/>
    <w:rsid w:val="68CF78A2"/>
    <w:rsid w:val="68D4182F"/>
    <w:rsid w:val="68DA458B"/>
    <w:rsid w:val="68E565D8"/>
    <w:rsid w:val="68ED4DA7"/>
    <w:rsid w:val="68FC5EBD"/>
    <w:rsid w:val="690D65A1"/>
    <w:rsid w:val="69122538"/>
    <w:rsid w:val="69194FE8"/>
    <w:rsid w:val="691D6C1E"/>
    <w:rsid w:val="691F4315"/>
    <w:rsid w:val="692C2AEA"/>
    <w:rsid w:val="69383028"/>
    <w:rsid w:val="694D0C27"/>
    <w:rsid w:val="69544350"/>
    <w:rsid w:val="696740B2"/>
    <w:rsid w:val="696C0671"/>
    <w:rsid w:val="69703FA0"/>
    <w:rsid w:val="698455B8"/>
    <w:rsid w:val="69997B9C"/>
    <w:rsid w:val="69A53B11"/>
    <w:rsid w:val="69A84304"/>
    <w:rsid w:val="69AC5DA1"/>
    <w:rsid w:val="69B52A42"/>
    <w:rsid w:val="69B67148"/>
    <w:rsid w:val="69BE4DB3"/>
    <w:rsid w:val="69C36A1D"/>
    <w:rsid w:val="69CF0E91"/>
    <w:rsid w:val="69CF0ED8"/>
    <w:rsid w:val="69D02241"/>
    <w:rsid w:val="69D52B56"/>
    <w:rsid w:val="69D54DDD"/>
    <w:rsid w:val="69D96877"/>
    <w:rsid w:val="69DC0162"/>
    <w:rsid w:val="69E028D2"/>
    <w:rsid w:val="69E14758"/>
    <w:rsid w:val="69E47DEF"/>
    <w:rsid w:val="69E874BD"/>
    <w:rsid w:val="69ED52FE"/>
    <w:rsid w:val="69F31D1B"/>
    <w:rsid w:val="69F54308"/>
    <w:rsid w:val="69FC31CB"/>
    <w:rsid w:val="6A0A7A54"/>
    <w:rsid w:val="6A0C706C"/>
    <w:rsid w:val="6A242290"/>
    <w:rsid w:val="6A2622A1"/>
    <w:rsid w:val="6A29523C"/>
    <w:rsid w:val="6A35577F"/>
    <w:rsid w:val="6A3A22EA"/>
    <w:rsid w:val="6A3B76D1"/>
    <w:rsid w:val="6A3F2D1D"/>
    <w:rsid w:val="6A592054"/>
    <w:rsid w:val="6A6F04CF"/>
    <w:rsid w:val="6A706DE0"/>
    <w:rsid w:val="6A777087"/>
    <w:rsid w:val="6A807B72"/>
    <w:rsid w:val="6A820574"/>
    <w:rsid w:val="6A9274CB"/>
    <w:rsid w:val="6A99048F"/>
    <w:rsid w:val="6AA077DB"/>
    <w:rsid w:val="6AA22738"/>
    <w:rsid w:val="6AA47C92"/>
    <w:rsid w:val="6AB909BB"/>
    <w:rsid w:val="6ABA0C51"/>
    <w:rsid w:val="6ABD020C"/>
    <w:rsid w:val="6ABD3E18"/>
    <w:rsid w:val="6ADD6D64"/>
    <w:rsid w:val="6AE032BE"/>
    <w:rsid w:val="6AE24014"/>
    <w:rsid w:val="6AF12E6D"/>
    <w:rsid w:val="6AFA5927"/>
    <w:rsid w:val="6B0F06C2"/>
    <w:rsid w:val="6B2B6878"/>
    <w:rsid w:val="6B313A43"/>
    <w:rsid w:val="6B585A95"/>
    <w:rsid w:val="6B5C172C"/>
    <w:rsid w:val="6B633F4F"/>
    <w:rsid w:val="6B70680D"/>
    <w:rsid w:val="6B816F14"/>
    <w:rsid w:val="6B82736C"/>
    <w:rsid w:val="6B8A779B"/>
    <w:rsid w:val="6B947D7E"/>
    <w:rsid w:val="6BA94B8D"/>
    <w:rsid w:val="6BAD6C20"/>
    <w:rsid w:val="6BAF0432"/>
    <w:rsid w:val="6BB456BB"/>
    <w:rsid w:val="6BB62A44"/>
    <w:rsid w:val="6BC164A3"/>
    <w:rsid w:val="6BD2493B"/>
    <w:rsid w:val="6BD51433"/>
    <w:rsid w:val="6BE052CE"/>
    <w:rsid w:val="6BF2692A"/>
    <w:rsid w:val="6BF358A4"/>
    <w:rsid w:val="6C051F4E"/>
    <w:rsid w:val="6C096C12"/>
    <w:rsid w:val="6C1A5960"/>
    <w:rsid w:val="6C304BD6"/>
    <w:rsid w:val="6C311D32"/>
    <w:rsid w:val="6C377C16"/>
    <w:rsid w:val="6C417EB8"/>
    <w:rsid w:val="6C613F45"/>
    <w:rsid w:val="6C756221"/>
    <w:rsid w:val="6C7B08BB"/>
    <w:rsid w:val="6C816AF9"/>
    <w:rsid w:val="6C846694"/>
    <w:rsid w:val="6C947428"/>
    <w:rsid w:val="6C954D50"/>
    <w:rsid w:val="6CA21112"/>
    <w:rsid w:val="6CA841D2"/>
    <w:rsid w:val="6CB10385"/>
    <w:rsid w:val="6CDF0F3A"/>
    <w:rsid w:val="6CE47854"/>
    <w:rsid w:val="6CE72999"/>
    <w:rsid w:val="6D011AA2"/>
    <w:rsid w:val="6D0D25B8"/>
    <w:rsid w:val="6D1A2893"/>
    <w:rsid w:val="6D2A2544"/>
    <w:rsid w:val="6D490A6B"/>
    <w:rsid w:val="6D4E3368"/>
    <w:rsid w:val="6D5610FF"/>
    <w:rsid w:val="6D582A6D"/>
    <w:rsid w:val="6D604FD1"/>
    <w:rsid w:val="6D635FBA"/>
    <w:rsid w:val="6D6534EB"/>
    <w:rsid w:val="6D6972E3"/>
    <w:rsid w:val="6D6C0EA8"/>
    <w:rsid w:val="6D7025D5"/>
    <w:rsid w:val="6D732F9C"/>
    <w:rsid w:val="6D846F22"/>
    <w:rsid w:val="6D9239A2"/>
    <w:rsid w:val="6DA524EE"/>
    <w:rsid w:val="6DAE5920"/>
    <w:rsid w:val="6DB664EE"/>
    <w:rsid w:val="6DC325DE"/>
    <w:rsid w:val="6DC64BAC"/>
    <w:rsid w:val="6DC91BE5"/>
    <w:rsid w:val="6DDA4BA3"/>
    <w:rsid w:val="6E037AD7"/>
    <w:rsid w:val="6E056523"/>
    <w:rsid w:val="6E074EC9"/>
    <w:rsid w:val="6E0F5F0C"/>
    <w:rsid w:val="6E160E52"/>
    <w:rsid w:val="6E2E569B"/>
    <w:rsid w:val="6E4064F1"/>
    <w:rsid w:val="6E4E39FC"/>
    <w:rsid w:val="6E5545BD"/>
    <w:rsid w:val="6E5D1964"/>
    <w:rsid w:val="6E614B19"/>
    <w:rsid w:val="6E616F13"/>
    <w:rsid w:val="6E7203E4"/>
    <w:rsid w:val="6E7369B5"/>
    <w:rsid w:val="6E7375B5"/>
    <w:rsid w:val="6E743900"/>
    <w:rsid w:val="6E7B3BEF"/>
    <w:rsid w:val="6E7B5CAB"/>
    <w:rsid w:val="6E7F3D55"/>
    <w:rsid w:val="6E80227A"/>
    <w:rsid w:val="6E936F9B"/>
    <w:rsid w:val="6EAA56FE"/>
    <w:rsid w:val="6EB37B5B"/>
    <w:rsid w:val="6EC1762C"/>
    <w:rsid w:val="6ED50081"/>
    <w:rsid w:val="6ED70BA2"/>
    <w:rsid w:val="6EDB7671"/>
    <w:rsid w:val="6EF77260"/>
    <w:rsid w:val="6F0B4C6A"/>
    <w:rsid w:val="6F226923"/>
    <w:rsid w:val="6F2302E3"/>
    <w:rsid w:val="6F314C13"/>
    <w:rsid w:val="6F382FA6"/>
    <w:rsid w:val="6F391F60"/>
    <w:rsid w:val="6F694006"/>
    <w:rsid w:val="6F6C5490"/>
    <w:rsid w:val="6F6D23E0"/>
    <w:rsid w:val="6F6D4CE5"/>
    <w:rsid w:val="6F6D6A5C"/>
    <w:rsid w:val="6F75014C"/>
    <w:rsid w:val="6F761900"/>
    <w:rsid w:val="6FA71AD5"/>
    <w:rsid w:val="6FAF2607"/>
    <w:rsid w:val="6FC328B5"/>
    <w:rsid w:val="6FD34CE8"/>
    <w:rsid w:val="6FD47D24"/>
    <w:rsid w:val="6FE17D06"/>
    <w:rsid w:val="6FEA289F"/>
    <w:rsid w:val="6FEC3757"/>
    <w:rsid w:val="6FF320BF"/>
    <w:rsid w:val="6FF536DD"/>
    <w:rsid w:val="6FF7301B"/>
    <w:rsid w:val="6FF96665"/>
    <w:rsid w:val="6FFD71B3"/>
    <w:rsid w:val="70092381"/>
    <w:rsid w:val="70093037"/>
    <w:rsid w:val="700D2412"/>
    <w:rsid w:val="70112883"/>
    <w:rsid w:val="70243856"/>
    <w:rsid w:val="702A055B"/>
    <w:rsid w:val="703F2471"/>
    <w:rsid w:val="704A511A"/>
    <w:rsid w:val="704B4131"/>
    <w:rsid w:val="70531ED5"/>
    <w:rsid w:val="705A528C"/>
    <w:rsid w:val="7068062C"/>
    <w:rsid w:val="70797E89"/>
    <w:rsid w:val="707F47B3"/>
    <w:rsid w:val="70867905"/>
    <w:rsid w:val="70954F53"/>
    <w:rsid w:val="70971294"/>
    <w:rsid w:val="709F7BD9"/>
    <w:rsid w:val="70A51792"/>
    <w:rsid w:val="70A92DC8"/>
    <w:rsid w:val="70A94A40"/>
    <w:rsid w:val="70B774F6"/>
    <w:rsid w:val="70BB13B4"/>
    <w:rsid w:val="70D80F32"/>
    <w:rsid w:val="70D97C76"/>
    <w:rsid w:val="70F12A55"/>
    <w:rsid w:val="70F76E40"/>
    <w:rsid w:val="70FC4273"/>
    <w:rsid w:val="710C1219"/>
    <w:rsid w:val="711337D0"/>
    <w:rsid w:val="711D7FAC"/>
    <w:rsid w:val="713173E8"/>
    <w:rsid w:val="71420658"/>
    <w:rsid w:val="7143472C"/>
    <w:rsid w:val="71440341"/>
    <w:rsid w:val="71531561"/>
    <w:rsid w:val="71597148"/>
    <w:rsid w:val="71693DCF"/>
    <w:rsid w:val="71715206"/>
    <w:rsid w:val="71743A1D"/>
    <w:rsid w:val="71774D56"/>
    <w:rsid w:val="71901CEF"/>
    <w:rsid w:val="719438F4"/>
    <w:rsid w:val="719D7F3F"/>
    <w:rsid w:val="71B55DFD"/>
    <w:rsid w:val="71B75A51"/>
    <w:rsid w:val="71B834E8"/>
    <w:rsid w:val="71BF4078"/>
    <w:rsid w:val="71D0750E"/>
    <w:rsid w:val="71D803D1"/>
    <w:rsid w:val="71DF4622"/>
    <w:rsid w:val="71E501C6"/>
    <w:rsid w:val="71F10578"/>
    <w:rsid w:val="71F40A44"/>
    <w:rsid w:val="71F56263"/>
    <w:rsid w:val="71FB6BC8"/>
    <w:rsid w:val="7202163F"/>
    <w:rsid w:val="72341FD3"/>
    <w:rsid w:val="72364FB6"/>
    <w:rsid w:val="723B04C8"/>
    <w:rsid w:val="724266AF"/>
    <w:rsid w:val="724E6817"/>
    <w:rsid w:val="725F40EB"/>
    <w:rsid w:val="72600D68"/>
    <w:rsid w:val="72604620"/>
    <w:rsid w:val="726B02C1"/>
    <w:rsid w:val="726D2C67"/>
    <w:rsid w:val="727C2338"/>
    <w:rsid w:val="72862316"/>
    <w:rsid w:val="729A0F74"/>
    <w:rsid w:val="72A21DB8"/>
    <w:rsid w:val="72A252EE"/>
    <w:rsid w:val="72A700F5"/>
    <w:rsid w:val="72BD1FAF"/>
    <w:rsid w:val="72BE7DA1"/>
    <w:rsid w:val="72C02A90"/>
    <w:rsid w:val="72EB23D5"/>
    <w:rsid w:val="72F03574"/>
    <w:rsid w:val="72F77CB6"/>
    <w:rsid w:val="72FA423D"/>
    <w:rsid w:val="73025BA4"/>
    <w:rsid w:val="731438BD"/>
    <w:rsid w:val="73216743"/>
    <w:rsid w:val="732D5C49"/>
    <w:rsid w:val="733155C8"/>
    <w:rsid w:val="73403A1F"/>
    <w:rsid w:val="73407A23"/>
    <w:rsid w:val="73422D3C"/>
    <w:rsid w:val="735171FE"/>
    <w:rsid w:val="73577E87"/>
    <w:rsid w:val="73625723"/>
    <w:rsid w:val="737007D9"/>
    <w:rsid w:val="73861499"/>
    <w:rsid w:val="738B5B50"/>
    <w:rsid w:val="73A45AB5"/>
    <w:rsid w:val="73AA53A0"/>
    <w:rsid w:val="73B04F6B"/>
    <w:rsid w:val="73D20D1A"/>
    <w:rsid w:val="73E168D2"/>
    <w:rsid w:val="73E873C4"/>
    <w:rsid w:val="73EC193B"/>
    <w:rsid w:val="73F07AA4"/>
    <w:rsid w:val="74010DBC"/>
    <w:rsid w:val="74054701"/>
    <w:rsid w:val="740B2A1F"/>
    <w:rsid w:val="740D2C3F"/>
    <w:rsid w:val="74135925"/>
    <w:rsid w:val="74145D78"/>
    <w:rsid w:val="74176620"/>
    <w:rsid w:val="74262CDB"/>
    <w:rsid w:val="742827DB"/>
    <w:rsid w:val="7429075B"/>
    <w:rsid w:val="742D098E"/>
    <w:rsid w:val="742D6CA9"/>
    <w:rsid w:val="742E58A2"/>
    <w:rsid w:val="742F147C"/>
    <w:rsid w:val="74525628"/>
    <w:rsid w:val="74562CF1"/>
    <w:rsid w:val="745F06BF"/>
    <w:rsid w:val="746C713B"/>
    <w:rsid w:val="748D2368"/>
    <w:rsid w:val="749217E0"/>
    <w:rsid w:val="749D7B3F"/>
    <w:rsid w:val="74B01B4A"/>
    <w:rsid w:val="74B22D8C"/>
    <w:rsid w:val="74C26B38"/>
    <w:rsid w:val="74C55FC1"/>
    <w:rsid w:val="74CC7EC1"/>
    <w:rsid w:val="74D06B63"/>
    <w:rsid w:val="74DA7552"/>
    <w:rsid w:val="74E41FDD"/>
    <w:rsid w:val="74EF6361"/>
    <w:rsid w:val="74F00D7B"/>
    <w:rsid w:val="74F347DF"/>
    <w:rsid w:val="74FA7FE6"/>
    <w:rsid w:val="74FD4A9B"/>
    <w:rsid w:val="75036430"/>
    <w:rsid w:val="750B11C6"/>
    <w:rsid w:val="750C3FF3"/>
    <w:rsid w:val="750E6C81"/>
    <w:rsid w:val="751D43A6"/>
    <w:rsid w:val="75230A9A"/>
    <w:rsid w:val="75367802"/>
    <w:rsid w:val="754163AB"/>
    <w:rsid w:val="75453AE1"/>
    <w:rsid w:val="754F4BAD"/>
    <w:rsid w:val="75504B8E"/>
    <w:rsid w:val="75533119"/>
    <w:rsid w:val="75573AC9"/>
    <w:rsid w:val="75595449"/>
    <w:rsid w:val="755B307D"/>
    <w:rsid w:val="75616D9B"/>
    <w:rsid w:val="7572283C"/>
    <w:rsid w:val="758641A3"/>
    <w:rsid w:val="758A08EA"/>
    <w:rsid w:val="758B283A"/>
    <w:rsid w:val="75BD313A"/>
    <w:rsid w:val="75BF09C7"/>
    <w:rsid w:val="75BF6D3D"/>
    <w:rsid w:val="75D0419D"/>
    <w:rsid w:val="75D800EB"/>
    <w:rsid w:val="75DC1EF4"/>
    <w:rsid w:val="75DD7BCA"/>
    <w:rsid w:val="75E50837"/>
    <w:rsid w:val="75ED02CE"/>
    <w:rsid w:val="75EF5520"/>
    <w:rsid w:val="75EF6BD7"/>
    <w:rsid w:val="75F63713"/>
    <w:rsid w:val="75FE4A3C"/>
    <w:rsid w:val="761258D4"/>
    <w:rsid w:val="76134713"/>
    <w:rsid w:val="76143A54"/>
    <w:rsid w:val="76284CE1"/>
    <w:rsid w:val="762D6256"/>
    <w:rsid w:val="7637074A"/>
    <w:rsid w:val="763B63B0"/>
    <w:rsid w:val="764772A3"/>
    <w:rsid w:val="7662101C"/>
    <w:rsid w:val="76741EF9"/>
    <w:rsid w:val="767B7960"/>
    <w:rsid w:val="767E0C6B"/>
    <w:rsid w:val="76826888"/>
    <w:rsid w:val="7691181B"/>
    <w:rsid w:val="76956794"/>
    <w:rsid w:val="769A6195"/>
    <w:rsid w:val="769B008A"/>
    <w:rsid w:val="769F5EDA"/>
    <w:rsid w:val="76A44430"/>
    <w:rsid w:val="76A71FBB"/>
    <w:rsid w:val="76AA5D81"/>
    <w:rsid w:val="76AB50DC"/>
    <w:rsid w:val="76B50450"/>
    <w:rsid w:val="76BB316D"/>
    <w:rsid w:val="76BB3C83"/>
    <w:rsid w:val="76C80EC7"/>
    <w:rsid w:val="76EC260D"/>
    <w:rsid w:val="76F229DF"/>
    <w:rsid w:val="76F73D47"/>
    <w:rsid w:val="76F8372F"/>
    <w:rsid w:val="77006E1F"/>
    <w:rsid w:val="77032A24"/>
    <w:rsid w:val="771670C1"/>
    <w:rsid w:val="772C164B"/>
    <w:rsid w:val="772C16E9"/>
    <w:rsid w:val="772E1F8C"/>
    <w:rsid w:val="77316A71"/>
    <w:rsid w:val="773736A8"/>
    <w:rsid w:val="77536779"/>
    <w:rsid w:val="77683E14"/>
    <w:rsid w:val="77734EA5"/>
    <w:rsid w:val="777E537D"/>
    <w:rsid w:val="77A06542"/>
    <w:rsid w:val="77A922C9"/>
    <w:rsid w:val="77AC049C"/>
    <w:rsid w:val="77B23714"/>
    <w:rsid w:val="77BB772D"/>
    <w:rsid w:val="77C33F18"/>
    <w:rsid w:val="77D43FD2"/>
    <w:rsid w:val="77E22F48"/>
    <w:rsid w:val="77EA419F"/>
    <w:rsid w:val="77F03E2F"/>
    <w:rsid w:val="77FA155A"/>
    <w:rsid w:val="781137AD"/>
    <w:rsid w:val="781D13FA"/>
    <w:rsid w:val="78242C2B"/>
    <w:rsid w:val="782817E9"/>
    <w:rsid w:val="78360DEC"/>
    <w:rsid w:val="78402148"/>
    <w:rsid w:val="784B788E"/>
    <w:rsid w:val="78555C26"/>
    <w:rsid w:val="7857093C"/>
    <w:rsid w:val="785A4EEE"/>
    <w:rsid w:val="78640057"/>
    <w:rsid w:val="786F115C"/>
    <w:rsid w:val="787755B6"/>
    <w:rsid w:val="78810787"/>
    <w:rsid w:val="78826969"/>
    <w:rsid w:val="788E3AAC"/>
    <w:rsid w:val="78AB6B00"/>
    <w:rsid w:val="78B515B5"/>
    <w:rsid w:val="78BC6FFF"/>
    <w:rsid w:val="78C107B1"/>
    <w:rsid w:val="78C21620"/>
    <w:rsid w:val="78CE2D76"/>
    <w:rsid w:val="78EE2375"/>
    <w:rsid w:val="78FA244C"/>
    <w:rsid w:val="78FE1B78"/>
    <w:rsid w:val="79024116"/>
    <w:rsid w:val="790B5E4F"/>
    <w:rsid w:val="790D572F"/>
    <w:rsid w:val="7911339B"/>
    <w:rsid w:val="79233654"/>
    <w:rsid w:val="793B7903"/>
    <w:rsid w:val="793E4F07"/>
    <w:rsid w:val="79455569"/>
    <w:rsid w:val="79470AE2"/>
    <w:rsid w:val="795123A8"/>
    <w:rsid w:val="79524E02"/>
    <w:rsid w:val="79535AC3"/>
    <w:rsid w:val="79620961"/>
    <w:rsid w:val="799650EA"/>
    <w:rsid w:val="79987ED2"/>
    <w:rsid w:val="79AE1AE3"/>
    <w:rsid w:val="79AE77FB"/>
    <w:rsid w:val="79AF50E3"/>
    <w:rsid w:val="79B85AA8"/>
    <w:rsid w:val="79C342A8"/>
    <w:rsid w:val="79C34F9F"/>
    <w:rsid w:val="79C81B6A"/>
    <w:rsid w:val="79D46A29"/>
    <w:rsid w:val="79E83652"/>
    <w:rsid w:val="79EF6059"/>
    <w:rsid w:val="79FA50C7"/>
    <w:rsid w:val="7A074D7D"/>
    <w:rsid w:val="7A1053E1"/>
    <w:rsid w:val="7A17618B"/>
    <w:rsid w:val="7A177139"/>
    <w:rsid w:val="7A1E05C7"/>
    <w:rsid w:val="7A205516"/>
    <w:rsid w:val="7A3F1ABF"/>
    <w:rsid w:val="7A413A99"/>
    <w:rsid w:val="7A4609B6"/>
    <w:rsid w:val="7A4642A9"/>
    <w:rsid w:val="7A4972A5"/>
    <w:rsid w:val="7A4B4246"/>
    <w:rsid w:val="7A4B6B30"/>
    <w:rsid w:val="7A544A7B"/>
    <w:rsid w:val="7A5C009B"/>
    <w:rsid w:val="7A5D3D51"/>
    <w:rsid w:val="7A5F0CF7"/>
    <w:rsid w:val="7A6737D5"/>
    <w:rsid w:val="7A675EA5"/>
    <w:rsid w:val="7A6B3865"/>
    <w:rsid w:val="7A7041ED"/>
    <w:rsid w:val="7A832390"/>
    <w:rsid w:val="7A92679C"/>
    <w:rsid w:val="7A955810"/>
    <w:rsid w:val="7A985E92"/>
    <w:rsid w:val="7A9A1D5D"/>
    <w:rsid w:val="7A9C2E47"/>
    <w:rsid w:val="7AC019FF"/>
    <w:rsid w:val="7ACA6FB9"/>
    <w:rsid w:val="7AF46C5F"/>
    <w:rsid w:val="7AF91BCC"/>
    <w:rsid w:val="7B0C5BAE"/>
    <w:rsid w:val="7B0E3521"/>
    <w:rsid w:val="7B230651"/>
    <w:rsid w:val="7B2374FE"/>
    <w:rsid w:val="7B24476E"/>
    <w:rsid w:val="7B256ABC"/>
    <w:rsid w:val="7B34342A"/>
    <w:rsid w:val="7B3873CB"/>
    <w:rsid w:val="7B412669"/>
    <w:rsid w:val="7B472446"/>
    <w:rsid w:val="7B496993"/>
    <w:rsid w:val="7B6B35F1"/>
    <w:rsid w:val="7B763C81"/>
    <w:rsid w:val="7B783675"/>
    <w:rsid w:val="7B796807"/>
    <w:rsid w:val="7B8352C9"/>
    <w:rsid w:val="7BAA07E8"/>
    <w:rsid w:val="7BAB6832"/>
    <w:rsid w:val="7BAC2D3A"/>
    <w:rsid w:val="7BAE3C97"/>
    <w:rsid w:val="7BB16076"/>
    <w:rsid w:val="7BB46DB9"/>
    <w:rsid w:val="7BC12C72"/>
    <w:rsid w:val="7BD53F1A"/>
    <w:rsid w:val="7BD74454"/>
    <w:rsid w:val="7BE96DEC"/>
    <w:rsid w:val="7C0148DF"/>
    <w:rsid w:val="7C021A51"/>
    <w:rsid w:val="7C033C13"/>
    <w:rsid w:val="7C041A0F"/>
    <w:rsid w:val="7C110306"/>
    <w:rsid w:val="7C1A1B2C"/>
    <w:rsid w:val="7C1A63E7"/>
    <w:rsid w:val="7C212B8A"/>
    <w:rsid w:val="7C3C3809"/>
    <w:rsid w:val="7C3D66BC"/>
    <w:rsid w:val="7C6212C4"/>
    <w:rsid w:val="7C8464A1"/>
    <w:rsid w:val="7C9D2D7B"/>
    <w:rsid w:val="7CA26867"/>
    <w:rsid w:val="7CB43A8E"/>
    <w:rsid w:val="7CC106AB"/>
    <w:rsid w:val="7CDF4250"/>
    <w:rsid w:val="7D09113D"/>
    <w:rsid w:val="7D0B1257"/>
    <w:rsid w:val="7D157A0E"/>
    <w:rsid w:val="7D1658AD"/>
    <w:rsid w:val="7D1B2E27"/>
    <w:rsid w:val="7D1D4159"/>
    <w:rsid w:val="7D243099"/>
    <w:rsid w:val="7D4B3993"/>
    <w:rsid w:val="7D5F5E30"/>
    <w:rsid w:val="7D656BAD"/>
    <w:rsid w:val="7D680D06"/>
    <w:rsid w:val="7D6B45FB"/>
    <w:rsid w:val="7D6C208F"/>
    <w:rsid w:val="7D897D56"/>
    <w:rsid w:val="7D8F519C"/>
    <w:rsid w:val="7D9B14E5"/>
    <w:rsid w:val="7DA753B2"/>
    <w:rsid w:val="7DAA42B2"/>
    <w:rsid w:val="7DAA569A"/>
    <w:rsid w:val="7DB025C3"/>
    <w:rsid w:val="7DB1501E"/>
    <w:rsid w:val="7DB31B42"/>
    <w:rsid w:val="7DB676D9"/>
    <w:rsid w:val="7DBE16CF"/>
    <w:rsid w:val="7DC37DE3"/>
    <w:rsid w:val="7DD45912"/>
    <w:rsid w:val="7DD93D26"/>
    <w:rsid w:val="7DEF2992"/>
    <w:rsid w:val="7DF51E1E"/>
    <w:rsid w:val="7E0D4E8F"/>
    <w:rsid w:val="7E107D04"/>
    <w:rsid w:val="7E202441"/>
    <w:rsid w:val="7E214E29"/>
    <w:rsid w:val="7E292420"/>
    <w:rsid w:val="7E2E0E57"/>
    <w:rsid w:val="7E304C9A"/>
    <w:rsid w:val="7E5341B1"/>
    <w:rsid w:val="7E613E8F"/>
    <w:rsid w:val="7E616C7B"/>
    <w:rsid w:val="7E733A70"/>
    <w:rsid w:val="7E7B6F02"/>
    <w:rsid w:val="7E7C322C"/>
    <w:rsid w:val="7E892220"/>
    <w:rsid w:val="7E8A0780"/>
    <w:rsid w:val="7E974F26"/>
    <w:rsid w:val="7EA574A2"/>
    <w:rsid w:val="7EAF5D14"/>
    <w:rsid w:val="7EBB0DC0"/>
    <w:rsid w:val="7EC42E15"/>
    <w:rsid w:val="7EC50C54"/>
    <w:rsid w:val="7ED11A3C"/>
    <w:rsid w:val="7ED91C72"/>
    <w:rsid w:val="7EEB5BB3"/>
    <w:rsid w:val="7EF05AD7"/>
    <w:rsid w:val="7EFA2ADA"/>
    <w:rsid w:val="7F1568D7"/>
    <w:rsid w:val="7F2E0D24"/>
    <w:rsid w:val="7F312E91"/>
    <w:rsid w:val="7F33645C"/>
    <w:rsid w:val="7F370B28"/>
    <w:rsid w:val="7F4E4DC2"/>
    <w:rsid w:val="7F5A577A"/>
    <w:rsid w:val="7F602D7E"/>
    <w:rsid w:val="7F66205C"/>
    <w:rsid w:val="7F704CA4"/>
    <w:rsid w:val="7F8A0815"/>
    <w:rsid w:val="7F915ABD"/>
    <w:rsid w:val="7FA41496"/>
    <w:rsid w:val="7FA8327A"/>
    <w:rsid w:val="7FB12AEF"/>
    <w:rsid w:val="7FB32EED"/>
    <w:rsid w:val="7FB6358D"/>
    <w:rsid w:val="7FBF394E"/>
    <w:rsid w:val="7FD82F39"/>
    <w:rsid w:val="7FE076F1"/>
    <w:rsid w:val="7FF56F47"/>
    <w:rsid w:val="D7D65B9E"/>
    <w:rsid w:val="EBF78395"/>
    <w:rsid w:val="EFB350A0"/>
    <w:rsid w:val="F5D2B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a heading"/>
    <w:next w:val="1"/>
    <w:qFormat/>
    <w:uiPriority w:val="99"/>
    <w:pPr>
      <w:widowControl w:val="0"/>
      <w:spacing w:before="120" w:after="200" w:line="276" w:lineRule="auto"/>
      <w:jc w:val="both"/>
    </w:pPr>
    <w:rPr>
      <w:rFonts w:ascii="Arial" w:hAnsi="Arial" w:eastAsia="宋体" w:cs="Times New Roman"/>
      <w:kern w:val="2"/>
      <w:sz w:val="24"/>
      <w:szCs w:val="21"/>
      <w:lang w:val="en-US" w:eastAsia="zh-CN" w:bidi="ar-SA"/>
    </w:rPr>
  </w:style>
  <w:style w:type="paragraph" w:styleId="3">
    <w:name w:val="Body Text"/>
    <w:basedOn w:val="1"/>
    <w:semiHidden/>
    <w:qFormat/>
    <w:uiPriority w:val="0"/>
    <w:rPr>
      <w:rFonts w:ascii="仿宋" w:hAnsi="仿宋" w:eastAsia="仿宋" w:cs="仿宋"/>
      <w:sz w:val="35"/>
      <w:szCs w:val="35"/>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Arial" w:hAnsi="Arial" w:eastAsia="Arial" w:cs="Arial"/>
      <w:sz w:val="21"/>
      <w:szCs w:val="21"/>
      <w:lang w:val="en-US" w:eastAsia="en-US" w:bidi="ar-SA"/>
    </w:rPr>
  </w:style>
  <w:style w:type="paragraph"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3843</Words>
  <Characters>4183</Characters>
  <Lines>0</Lines>
  <Paragraphs>0</Paragraphs>
  <TotalTime>6</TotalTime>
  <ScaleCrop>false</ScaleCrop>
  <LinksUpToDate>false</LinksUpToDate>
  <CharactersWithSpaces>4344</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2024-04-21T00:44:00Z</dcterms:created>
  <dc:creator>新一天</dc:creator>
  <cp:lastModifiedBy>用友岳阳新启航沈毅</cp:lastModifiedBy>
  <dcterms:modified xsi:type="dcterms:W3CDTF">2025-10-19T09:26:29Z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26EA791A61B343A3B5B6B561FEAAFDD4_13</vt:lpwstr>
  </property>
  <property fmtid="{D5CDD505-2E9C-101B-9397-08002B2CF9AE}" pid="4" name="KSOTemplateDocerSaveRecord">
    <vt:lpwstr>eyJoZGlkIjoiYmMwMmJlYzJhMzIwMmQ1NjY3N2FiZmZhNTZiNzgxM2YiLCJ1c2VySWQiOiI1OTk0MTI0OTEifQ==</vt:lpwstr>
  </property>
</Properties>
</file>