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4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2024年度岳阳市岳阳楼区珍珠山幼儿园</w:t>
      </w:r>
    </w:p>
    <w:p w14:paraId="53A82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7CF7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0D7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91A7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0C417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063D2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（一）职能职责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ab/>
      </w:r>
    </w:p>
    <w:p w14:paraId="32A0C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1、实行保育与教育相结合的原则，对幼儿实施体、智、德、美诸方面全面发展的教育，促进其身心和谐发展。幼儿园同时为家长参加工作、学习提供便利条件。</w:t>
      </w:r>
    </w:p>
    <w:p w14:paraId="4D598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2、促进幼儿身体正常发育和机能的协调发展，增强体质。培养良好的生活习惯、卫生习惯和参加体育活动的兴趣。</w:t>
      </w:r>
    </w:p>
    <w:p w14:paraId="10C2E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3、发展幼儿智力培养正确运用感官和运用语言交往的基本能力，增进对环境的认识 培养有益的兴趣和求知欲望，培养初步的动手能力。</w:t>
      </w:r>
    </w:p>
    <w:p w14:paraId="351B88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4、萌发幼儿爱家乡、爱祖国、爱集体、爱劳动、爱科学的情感，培养诚实、自信、好问、友爱、勇敢、爱护公物、克服困难、讲礼貌、守纪律等良好的品德行为和习惯，以及活泼开朗的性格。</w:t>
      </w:r>
    </w:p>
    <w:p w14:paraId="57771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5、培养幼儿初步的感受美和表现美的情趣和能力。</w:t>
      </w:r>
    </w:p>
    <w:p w14:paraId="272E8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78F31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127F874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年度工作内容</w:t>
      </w:r>
    </w:p>
    <w:p w14:paraId="2A680B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管理规范与队伍建设</w:t>
      </w:r>
    </w:p>
    <w:p w14:paraId="47F37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党建引领：强化师德师风，签订承诺书，将师德纳入考核。</w:t>
      </w:r>
    </w:p>
    <w:p w14:paraId="3EA509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教师培养：每周教研+公开课/演讲/环创评比；教师获省级备课大赛、市级案例竞赛等奖项；市级课题《爱国主义教育实践研究》优秀结题，发表论文3篇。</w:t>
      </w:r>
    </w:p>
    <w:p w14:paraId="4ACD0A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课程与教学创新</w:t>
      </w:r>
    </w:p>
    <w:p w14:paraId="34B273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基础课程：围绕健康、语言等五大领域设计多样化活动。</w:t>
      </w:r>
    </w:p>
    <w:p w14:paraId="696F45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特色课程：自然探索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观察动植物、四季实践；阅读体系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21天亲子阅读、"故事大王"、绘本制作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非遗体验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扎染、拓印、环保手工等班级特色活动。</w:t>
      </w:r>
    </w:p>
    <w:p w14:paraId="1502CB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幼小衔接（试点园）：分龄培养自理能力（小班）→阅读/诗词（中班）→自主管理（大班）；联合珍珠山小学开展参观、模拟课堂等体验活动。</w:t>
      </w:r>
    </w:p>
    <w:p w14:paraId="01E993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安全健康保障</w:t>
      </w:r>
    </w:p>
    <w:p w14:paraId="741EF7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安全管理：封闭式管理+接送卡制度；每周安全课+消防/防震/防拐演练，全年零事故。</w:t>
      </w:r>
    </w:p>
    <w:p w14:paraId="391C0E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膳食营养：膳食委员会监督，每周科学配餐（四菜一汤）；禁用预制菜，师生同餐。</w:t>
      </w:r>
    </w:p>
    <w:p w14:paraId="4D695F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卫生保健：晨检“问看摸查”，传染病期消毒升级；新生体检率、疫苗接种率100%。</w:t>
      </w:r>
    </w:p>
    <w:p w14:paraId="0288DB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家园社协同</w:t>
      </w:r>
    </w:p>
    <w:p w14:paraId="3EDBA9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家长参与：亲子阅读/运动打卡/半日开放活动；</w:t>
      </w:r>
    </w:p>
    <w:p w14:paraId="54EC20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社区联动：消防队实战演练、公安防拐宣讲、蓝天救援防溺水培训；社区中秋月饼制作等实践活动。</w:t>
      </w:r>
    </w:p>
    <w:p w14:paraId="7E47CF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幼儿发展成果</w:t>
      </w:r>
    </w:p>
    <w:p w14:paraId="4EA0BE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体能：户外游戏+体能活动，平衡/协调能力显著提升；</w:t>
      </w:r>
    </w:p>
    <w:p w14:paraId="62B25C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认知：科学实验、自然探究拓展逻辑思维；</w:t>
      </w:r>
    </w:p>
    <w:p w14:paraId="21A20C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表达：绘本活动促进语言沟通能力；</w:t>
      </w:r>
    </w:p>
    <w:p w14:paraId="38EB5C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社会性：班级“小管家”制度培养责任感；</w:t>
      </w:r>
    </w:p>
    <w:p w14:paraId="6233E9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艺术：绘画/手工/音乐活动激发创造力。</w:t>
      </w:r>
    </w:p>
    <w:p w14:paraId="32063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53EF39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28CDF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出387.32万元，其</w:t>
      </w:r>
      <w:r>
        <w:rPr>
          <w:rFonts w:hint="eastAsia" w:ascii="仿宋" w:hAnsi="仿宋" w:eastAsia="仿宋" w:cs="仿宋"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3910D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人员经费212.90万元：包括基本工资8.12万元；津贴补贴117.79万元；奖金15.42万元；绩效工资6.54万元；机关事业单位基本养老保险缴费5.40万元；职业年金缴费0.51万元；职工基本医疗保险缴费2.02万元；其他社会保障缴费0.15万元；住房公积金5.11万元；其他工资福利支出51.84万元。 </w:t>
      </w:r>
    </w:p>
    <w:p w14:paraId="280B9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174.41万元：包括办公费26.16万元；印刷费9.26万元；水费5.00万元；电费10.00万元；差旅费0.18万元；维修（护）费26.46万元；租赁费3.01万元；培训费0.32万元；专用材料费10.56万元；劳务费11.99万元；委托业务费8.94万元；工会经费18.43万元；福利费3.26万元；其他交通费用0.94万元；其他商品和服务支出37.08万元；办公设备购置费2.82万元。</w:t>
      </w:r>
    </w:p>
    <w:p w14:paraId="04F695D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13C80A4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项目支出2024年度总支出26.85万元，其中：</w:t>
      </w:r>
    </w:p>
    <w:p w14:paraId="2F25CC5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基本工资1.47万元；津贴补贴0.51万元；奖金3.11万元；伙食补助费0.86万元；绩效工资3.63万元；机关事业单位基本养老保险缴费0.46万元；职工基本医疗保险缴费0.95万元；住房公积金1.43万元；其他工资福利支出4.37万元；办公费3.07万元；印刷费0.97万元；维修（护）费3.78万元；劳务费2.24万元。</w:t>
      </w:r>
    </w:p>
    <w:p w14:paraId="7CBF7CE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1B807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693761B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4D750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5DF165B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5087E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2A483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6B89D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伴随着对教育的热爱，承载着辛勤耕耘的喜悦，忙碌而充实的一年也将缓缓拉上帷幕。珍珠山幼儿园始终坚守以幼儿发展为中心的教育理念，积极推进教学改革与创新，致力于为幼儿提供优质的教育服务。细数奋斗时光，一起聆听幸福花开的声音。以下是本学期园务工作的详细汇报：</w:t>
      </w:r>
    </w:p>
    <w:p w14:paraId="03568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1328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06D4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定期组织教师进行教育教学研讨，分享教学经验和教育心得，促进教师之间的交流和合作;坚持每周进行园所教研活动;坚持每周一次对园所设施进行全面检查，填写检查记录，及时维修或上报；坚持进行安全每日谈、每周安全课、温馨提示等；每周召开园务会议、安全会议，增加全体教职工的安全知识；每学期组织消防逃生演习、防震疏散演练、防拐骗演练活动、疏散演练活动、反恐演练；成立膳食监督委员会，坚持每月邀请委员会成员来园用餐；坚持玩具一周一清洗消毒，户外玩具两周一清洗消毒，传染病高发期一周一消毒暴晒。</w:t>
      </w:r>
    </w:p>
    <w:p w14:paraId="1668C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质量指标</w:t>
      </w:r>
    </w:p>
    <w:p w14:paraId="1462B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我园注重培养孩子们的倾听习惯，通过各种游戏和活动，让孩子们学会倾听他人讲话、理解他人意思;</w:t>
      </w:r>
    </w:p>
    <w:p w14:paraId="3800D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科学合理安排幼儿一日活动,保证幼儿每天有充足的户外活动时间，开展各类体育游戏和体能锻炼活动，促进幼儿身体健康发展;</w:t>
      </w:r>
    </w:p>
    <w:p w14:paraId="5EB3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培养孩子们的责任感和独立性，通过模拟小学生活场景，让幼儿提前体验小学的生活和学习环境，帮助他们更好地适应未来的变化；</w:t>
      </w:r>
    </w:p>
    <w:p w14:paraId="29FD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组织学习消防的重要性，让大家从各个方面增强安全防范意识，在全体教职工的共同努力下，无任何意外伤害事故的发生；</w:t>
      </w:r>
    </w:p>
    <w:p w14:paraId="4AAB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时刻关注幼儿身体健康，在流感流行期间，积极采取有效措施，保证了幼儿园的零发病率；</w:t>
      </w:r>
    </w:p>
    <w:p w14:paraId="10582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积极主动配合有关防疫部门按期、按时做好各种疫苗的接种，使接种率达到了100%；</w:t>
      </w:r>
    </w:p>
    <w:p w14:paraId="5E07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举行了亲子阅读活动、亲子运动打卡活动、亲子绘本制作活动、亲子绘本讲述活动、元旦半日开放活动等，不仅丰富幼儿的课余生活，还促进了家长与幼儿之间的沟通和理解，为家园共育搭建了坚实的桥梁；</w:t>
      </w:r>
    </w:p>
    <w:p w14:paraId="78A39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在教学活动的引导下，幼儿的认知能力得到了有效拓展，他们对周围世界充满好奇，善于观察和思考，能够积极主动地探索未知领域，在科学实验、数学操作、自然探究等活动中，幼儿表现出了较强的动手能力和逻辑思维能力，能够运用所学知识解决简单问题；</w:t>
      </w:r>
    </w:p>
    <w:p w14:paraId="2593E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艺术课程的开展为幼儿提供了丰富的艺术体验机会，幼儿的艺术素养得到了显著提高；通过参加各类培训、教研活动和教学实践，教师们的教学能力得到了有效提升。</w:t>
      </w:r>
    </w:p>
    <w:p w14:paraId="2251E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74D3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7961C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462C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全年运行经费控制在414.17万元。</w:t>
      </w:r>
    </w:p>
    <w:p w14:paraId="20114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39A8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4511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24B1C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社会效益</w:t>
      </w:r>
    </w:p>
    <w:p w14:paraId="4E5E6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园坚持与珍珠山小学保持密切的联系与合作，定期组织幼儿参观小学、与小学生互动交流等活动，让幼儿对小学有了更加直观地认识和了解，激发幼儿对小学生活的向往和期待，为他们的顺利过渡提供了有力的支持。</w:t>
      </w:r>
    </w:p>
    <w:p w14:paraId="3D88C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园充分吸收社区资源，真正形成教育合力。社区工作者入园开展中秋节月饼制作活动；邀请消防部门协助我园开展了高质量的消防演练活动，孩子们近距离地接触到消防设施设备，消防员叔叔给幼儿介绍了消防安全知识，并指导进行了灭火器的使用；在防拐骗演练活动中，邀请了公安干警进入课堂，向孩子们进行安全宣讲，孩子们收获了一堂别开生面的安全主题教育；在蓝天救援队的指导下开展了全园防溺水演练活动，并针对应急救援知识开展了培训。</w:t>
      </w:r>
    </w:p>
    <w:p w14:paraId="6BFE8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园老师余丁、耿晓锟在《当代教育》杂志发表了论文《爱国主义教育在幼儿园日常活动中的实践》；余丁、耿晓锟在《校园风》杂志发表了论文《将爱国主义教育融入幼儿园的健康领域教育》；余丁、耿晓锟在《中小学素质教育》杂志发表了论文《培养幼师爱国主义教育实践能力的思考》。开园仅四年多，园所被评为岳阳市示范性幼儿园、岳阳市语言文字规范化示范幼儿园、岳阳市幼小科学衔接试点园、是湖南民族职业学院学前教育学院实习基地，多次获先进单位、优胜单位、目标管理示范单位等荣誉称号。先后承办岳阳市2021、2023年金鹗奖教师教学竞赛活动、岳阳市班主任基本功竞赛等大型活动；周骏旖老师荣获岳阳市幼儿园班主任基本功竞赛一等奖、湖南省班主任基本功比赛三等奖，耿晓锟老师、刘志敏老师、陶天杏老师分别获岳阳市游戏案例书写一等奖及二等奖。周骏旖获2021年岳阳市金鹗奖艺术领域一等奖、毛娟获2023年岳阳市金鹗奖科学领域一等奖等荣誉。</w:t>
      </w:r>
    </w:p>
    <w:p w14:paraId="2C0DA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5DA2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通过学校的宣传教育，开展了“保护江豚毅行”公益活动，提高了全体教职人员及学生的生态保护意识。</w:t>
      </w:r>
    </w:p>
    <w:p w14:paraId="1029D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70976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我园坚持“规范办学、精细管理、内涵发展”的办学思路，在未来的教学工作中，将继续坚持以科学发展观为指导，不断更新教育观念，办让家长放心、幼儿舒心、社会认可的幼儿园。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</w:t>
      </w:r>
    </w:p>
    <w:p w14:paraId="0093C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完成情况分析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ab/>
      </w:r>
    </w:p>
    <w:p w14:paraId="1B1C5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服务对象满意度</w:t>
      </w:r>
    </w:p>
    <w:p w14:paraId="35FEF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幼儿满意度99%，家长满意度96%，社会公众满意度95%。</w:t>
      </w:r>
    </w:p>
    <w:p w14:paraId="7F905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有关绩效评价工作的学习可以更加深入，以往，容易形成重建设工作，轻后续绩效评价工作，这一问题的原因还是在于重视程度不够；家园沟通还需更深入，这一问题的原因还是在于部分家长参与度低，教师缺乏与家长有效沟通技巧。</w:t>
      </w:r>
    </w:p>
    <w:p w14:paraId="5FD6BD1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5745C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在未来的教学工作中，珍珠山幼儿园将继续坚持以科学发展观为指导，不断更新教育观念。</w:t>
      </w:r>
    </w:p>
    <w:p w14:paraId="155E0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改进措施：</w:t>
      </w:r>
    </w:p>
    <w:p w14:paraId="6A771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（一）优化教学方法和策略，进一步提高教学质量。我们将加强课程建设，打造更加完善、富有特色的课程体系；</w:t>
      </w:r>
    </w:p>
    <w:p w14:paraId="507DB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（二）加大教师培训力度，培养一支高素质、专业化的教师队伍；</w:t>
      </w:r>
    </w:p>
    <w:p w14:paraId="20E97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（三）深化家园共育合作，利用线上家长学校、线下家长开放日等活动，丰富沟通形式，让家长更了解孩子在园情况，构建更加和谐、紧密的家园关系，定期组织教师知识培训，提高教师与家长沟通能力。</w:t>
      </w:r>
    </w:p>
    <w:p w14:paraId="6894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工作建议：</w:t>
      </w:r>
    </w:p>
    <w:p w14:paraId="760C7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(一）建立定期绩效反馈机制：每月/每季度召开绩效评价反馈会，讨论绩效结果，分析不足，提出改进措施。</w:t>
      </w:r>
    </w:p>
    <w:p w14:paraId="4829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（二）成立家园共育委员会：邀请家长代表参与幼儿园管理，共同制定家园共育计划，定期交流沟通。</w:t>
      </w:r>
    </w:p>
    <w:p w14:paraId="597B8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（三）开展家访行动：教师定期进行家访，与家长面对面交流，了解孩子家庭情况，给予家长育儿建议。</w:t>
      </w:r>
    </w:p>
    <w:p w14:paraId="58103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（四）组织家长满意度调查：定期进行家长满意度调查，收集家长意见，根据反馈不断改进家园共育工作。</w:t>
      </w:r>
    </w:p>
    <w:p w14:paraId="02F82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227EF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从自评结果中分析预算执行的情况，对下一年度的预算编制起到积极的建设作用，与此同时，自评结果对于我们更好的预算执行起到了指导作用。最后，将评价结果按照政府信息公开的方式进行公开，加强社会公众对财政资金使用效益的监督。</w:t>
      </w:r>
    </w:p>
    <w:p w14:paraId="68A77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F39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395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1DD7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2、单位整体支出绩效自评表</w:t>
      </w:r>
    </w:p>
    <w:p w14:paraId="2CAEA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68D0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7BEC68F3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4379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343234C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7BC5A4C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岳阳市岳阳楼区珍珠山幼儿园</w:t>
            </w:r>
          </w:p>
        </w:tc>
      </w:tr>
      <w:tr w14:paraId="35A45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C0D830F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23A03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1EF43C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77084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3530C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17A6F8E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D6A873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8C899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A7B37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3F771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D1C4EDE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75410ED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B53FE7B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E23C017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56703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B5C8201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9ED0C5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5ADD16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C3A1D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FAA4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9016240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5CABAD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E3243B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F54368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1E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F421934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69C73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BA2840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0E27FC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F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8548DE8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020CC9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83982D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D5BB08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CF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2B0C3B8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3DC6D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1992C4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261F48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CE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5D90735B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CCB93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A03216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4088FA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74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866DE60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6386AB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F05E8F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26.85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CDCC8C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26.85</w:t>
            </w:r>
          </w:p>
        </w:tc>
      </w:tr>
      <w:tr w14:paraId="3F932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3691C668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5DA03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459A91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26.85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634BE4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26.85</w:t>
            </w:r>
          </w:p>
        </w:tc>
      </w:tr>
      <w:tr w14:paraId="0ACD1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3F1091D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FB553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C0C2FB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CAA189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0C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8EC7A75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6B7A3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2D7DEA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C94DAE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14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57A9DD4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CA4E3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1BE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174.41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42C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174.41</w:t>
            </w:r>
          </w:p>
        </w:tc>
      </w:tr>
      <w:tr w14:paraId="2C038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7BB0866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24D61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B7B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956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26.18</w:t>
            </w:r>
          </w:p>
        </w:tc>
      </w:tr>
      <w:tr w14:paraId="64885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0F41E2A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D1BB73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2FA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061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15.18</w:t>
            </w:r>
          </w:p>
        </w:tc>
      </w:tr>
      <w:tr w14:paraId="3070C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01030A7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20B1E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987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B7C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</w:t>
            </w:r>
          </w:p>
        </w:tc>
      </w:tr>
      <w:tr w14:paraId="5F330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F70FC37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90F8E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8997F0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32.48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0F434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32.48</w:t>
            </w:r>
          </w:p>
        </w:tc>
      </w:tr>
      <w:tr w14:paraId="0ECC5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BEB7EE1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080117D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DCB3D5B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802BF2F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3162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6F4ACCB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48308E92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D98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2BEA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0827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225BE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6C9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454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10A5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5499A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7C6E8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386B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F3E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59D1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1D709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6C89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9F24BA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64FB6A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79C721F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4C0A5CB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2E08A19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57749E9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51ACCCE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06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BAB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E07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51E78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277B6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537A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310" w:left="1111" w:header="0" w:footer="1020" w:gutter="0"/>
          <w:pgNumType w:fmt="decimal" w:start="2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填表人：毛娟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联系电话：16673044746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02305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4FB0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63CCBFF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150"/>
        <w:gridCol w:w="699"/>
        <w:gridCol w:w="881"/>
        <w:gridCol w:w="1299"/>
      </w:tblGrid>
      <w:tr w14:paraId="35B5E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1C4A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96" w:type="dxa"/>
            <w:gridSpan w:val="8"/>
            <w:noWrap w:val="0"/>
            <w:vAlign w:val="top"/>
          </w:tcPr>
          <w:p w14:paraId="65F059BC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岳阳市岳阳楼区珍珠山幼儿园</w:t>
            </w:r>
          </w:p>
        </w:tc>
      </w:tr>
      <w:tr w14:paraId="44C3F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2062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D6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367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4F15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40DEB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55B5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66DC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150" w:type="dxa"/>
            <w:noWrap w:val="0"/>
            <w:vAlign w:val="center"/>
          </w:tcPr>
          <w:p w14:paraId="7A3E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99" w:type="dxa"/>
            <w:noWrap w:val="0"/>
            <w:vAlign w:val="center"/>
          </w:tcPr>
          <w:p w14:paraId="6782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81" w:type="dxa"/>
            <w:noWrap w:val="0"/>
            <w:vAlign w:val="center"/>
          </w:tcPr>
          <w:p w14:paraId="4A4DB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99" w:type="dxa"/>
            <w:noWrap w:val="0"/>
            <w:vAlign w:val="center"/>
          </w:tcPr>
          <w:p w14:paraId="72C7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CF06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EB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7DB3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7312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64.06</w:t>
            </w:r>
          </w:p>
        </w:tc>
        <w:tc>
          <w:tcPr>
            <w:tcW w:w="1167" w:type="dxa"/>
            <w:noWrap w:val="0"/>
            <w:vAlign w:val="center"/>
          </w:tcPr>
          <w:p w14:paraId="60C47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415.16</w:t>
            </w:r>
          </w:p>
        </w:tc>
        <w:tc>
          <w:tcPr>
            <w:tcW w:w="1150" w:type="dxa"/>
            <w:noWrap w:val="0"/>
            <w:vAlign w:val="center"/>
          </w:tcPr>
          <w:p w14:paraId="25FF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414.17</w:t>
            </w:r>
          </w:p>
        </w:tc>
        <w:tc>
          <w:tcPr>
            <w:tcW w:w="699" w:type="dxa"/>
            <w:noWrap w:val="0"/>
            <w:vAlign w:val="center"/>
          </w:tcPr>
          <w:p w14:paraId="4B93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1" w:type="dxa"/>
            <w:noWrap w:val="0"/>
            <w:vAlign w:val="center"/>
          </w:tcPr>
          <w:p w14:paraId="6988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99.75%</w:t>
            </w:r>
          </w:p>
        </w:tc>
        <w:tc>
          <w:tcPr>
            <w:tcW w:w="1299" w:type="dxa"/>
            <w:noWrap w:val="0"/>
            <w:vAlign w:val="center"/>
          </w:tcPr>
          <w:p w14:paraId="0D5F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1C46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73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861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 w14:paraId="3AD4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2D5D9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B5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95D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79.16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 w14:paraId="4FF6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387.32</w:t>
            </w:r>
          </w:p>
        </w:tc>
      </w:tr>
      <w:tr w14:paraId="6CD7E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22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2C19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 w14:paraId="667F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26.85</w:t>
            </w:r>
          </w:p>
        </w:tc>
      </w:tr>
      <w:tr w14:paraId="0129B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D0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29AD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 w14:paraId="63E0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29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27676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3DC4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336.00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 w14:paraId="0C68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60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413E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9C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2B1B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5117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38DA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 w14:paraId="43E6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4E720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7B7A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08D69CBA">
            <w:p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  <w:t>1.优化课程体系</w:t>
            </w:r>
          </w:p>
          <w:p w14:paraId="5F7E2929">
            <w:p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  <w:t>2深化幼小衔接试点</w:t>
            </w:r>
          </w:p>
          <w:p w14:paraId="79626E32">
            <w:p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  <w:t>3.提升教师专业能力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  <w:tab/>
            </w:r>
          </w:p>
          <w:p w14:paraId="5B5817AF">
            <w:p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  <w:t>4.保障安全健康零事故</w:t>
            </w:r>
          </w:p>
          <w:p w14:paraId="75C34BF9">
            <w:p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  <w:t>5.家园共育满意度≥95%</w:t>
            </w:r>
          </w:p>
          <w:p w14:paraId="60046EC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shd w:val="clear" w:fill="FFFFFF"/>
                <w:lang w:val="en-US" w:eastAsia="zh-CN"/>
              </w:rPr>
              <w:t>6.幼儿全面发展</w:t>
            </w:r>
          </w:p>
        </w:tc>
        <w:tc>
          <w:tcPr>
            <w:tcW w:w="4029" w:type="dxa"/>
            <w:gridSpan w:val="4"/>
            <w:noWrap w:val="0"/>
            <w:vAlign w:val="center"/>
          </w:tcPr>
          <w:p w14:paraId="71DB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1.开发自然探索、阅读等特色课程--超额完成</w:t>
            </w:r>
          </w:p>
          <w:p w14:paraId="3DD1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2.分龄阶梯培养+小学联动实践--全面落实</w:t>
            </w:r>
          </w:p>
          <w:p w14:paraId="37D3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3.教研每周1次+竞赛获奖8项+论文发表--显著提升</w:t>
            </w:r>
          </w:p>
          <w:p w14:paraId="00F3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4.全年无安全事故，传染病零发病率--100%达成</w:t>
            </w:r>
          </w:p>
          <w:p w14:paraId="5FEA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5.亲子活动10场+家委会深度参与--家长好评</w:t>
            </w:r>
          </w:p>
          <w:p w14:paraId="272F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6.体能、认知、艺术等5维度进步显著--成果量化</w:t>
            </w:r>
          </w:p>
        </w:tc>
      </w:tr>
      <w:tr w14:paraId="324B4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38A5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8B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A0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D3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742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0E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C6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4B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6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1E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62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AA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7C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AC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5E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0FD3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4955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769C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21B1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4A16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647B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5EAF4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150" w:type="dxa"/>
            <w:noWrap w:val="0"/>
            <w:vAlign w:val="center"/>
          </w:tcPr>
          <w:p w14:paraId="37098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99" w:type="dxa"/>
            <w:noWrap w:val="0"/>
            <w:vAlign w:val="center"/>
          </w:tcPr>
          <w:p w14:paraId="1E45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81" w:type="dxa"/>
            <w:noWrap w:val="0"/>
            <w:vAlign w:val="center"/>
          </w:tcPr>
          <w:p w14:paraId="26C7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99" w:type="dxa"/>
            <w:noWrap w:val="0"/>
            <w:vAlign w:val="center"/>
          </w:tcPr>
          <w:p w14:paraId="169B5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EB8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55979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BD1F4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4A2FA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CCA856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7588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足额发放教职工工资福利</w:t>
            </w:r>
          </w:p>
        </w:tc>
        <w:tc>
          <w:tcPr>
            <w:tcW w:w="1167" w:type="dxa"/>
            <w:noWrap w:val="0"/>
            <w:vAlign w:val="center"/>
          </w:tcPr>
          <w:p w14:paraId="126A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50" w:type="dxa"/>
            <w:noWrap w:val="0"/>
            <w:vAlign w:val="center"/>
          </w:tcPr>
          <w:p w14:paraId="4FF2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noWrap w:val="0"/>
            <w:vAlign w:val="center"/>
          </w:tcPr>
          <w:p w14:paraId="5837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noWrap w:val="0"/>
            <w:vAlign w:val="center"/>
          </w:tcPr>
          <w:p w14:paraId="52C5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99" w:type="dxa"/>
            <w:noWrap w:val="0"/>
            <w:vAlign w:val="center"/>
          </w:tcPr>
          <w:p w14:paraId="23EE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5E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78781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CB5B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B9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6954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召开党员会议次数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2875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≧10次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7789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699" w:type="dxa"/>
            <w:shd w:val="clear" w:color="auto" w:fill="auto"/>
            <w:noWrap w:val="0"/>
            <w:vAlign w:val="center"/>
          </w:tcPr>
          <w:p w14:paraId="2584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1419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2F6E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0F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67D53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CFBF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B84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D5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167" w:type="dxa"/>
            <w:shd w:val="clear" w:color="auto" w:fill="auto"/>
            <w:noWrap w:val="0"/>
            <w:vAlign w:val="top"/>
          </w:tcPr>
          <w:p w14:paraId="4802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 w14:paraId="6EDE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15次</w:t>
            </w:r>
          </w:p>
        </w:tc>
        <w:tc>
          <w:tcPr>
            <w:tcW w:w="699" w:type="dxa"/>
            <w:shd w:val="clear" w:color="auto" w:fill="auto"/>
            <w:noWrap w:val="0"/>
            <w:vAlign w:val="top"/>
          </w:tcPr>
          <w:p w14:paraId="44DA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shd w:val="clear" w:color="auto" w:fill="auto"/>
            <w:noWrap w:val="0"/>
            <w:vAlign w:val="top"/>
          </w:tcPr>
          <w:p w14:paraId="6B4C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noWrap w:val="0"/>
            <w:vAlign w:val="center"/>
          </w:tcPr>
          <w:p w14:paraId="17AF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77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496E3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A5B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33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2A3B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平安校园知识宣传覆盖率</w:t>
            </w:r>
          </w:p>
        </w:tc>
        <w:tc>
          <w:tcPr>
            <w:tcW w:w="1167" w:type="dxa"/>
            <w:noWrap w:val="0"/>
            <w:vAlign w:val="center"/>
          </w:tcPr>
          <w:p w14:paraId="1DAC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≧100%</w:t>
            </w:r>
          </w:p>
        </w:tc>
        <w:tc>
          <w:tcPr>
            <w:tcW w:w="1150" w:type="dxa"/>
            <w:noWrap w:val="0"/>
            <w:vAlign w:val="center"/>
          </w:tcPr>
          <w:p w14:paraId="5029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100%</w:t>
            </w:r>
          </w:p>
        </w:tc>
        <w:tc>
          <w:tcPr>
            <w:tcW w:w="699" w:type="dxa"/>
            <w:noWrap w:val="0"/>
            <w:vAlign w:val="center"/>
          </w:tcPr>
          <w:p w14:paraId="4A83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noWrap w:val="0"/>
            <w:vAlign w:val="center"/>
          </w:tcPr>
          <w:p w14:paraId="7C92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noWrap w:val="0"/>
            <w:vAlign w:val="center"/>
          </w:tcPr>
          <w:p w14:paraId="1018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F7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2B058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EC8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7F5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3EDD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校园安全事故发生率</w:t>
            </w:r>
          </w:p>
        </w:tc>
        <w:tc>
          <w:tcPr>
            <w:tcW w:w="1167" w:type="dxa"/>
            <w:noWrap w:val="0"/>
            <w:vAlign w:val="center"/>
          </w:tcPr>
          <w:p w14:paraId="5644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≦0%</w:t>
            </w:r>
          </w:p>
        </w:tc>
        <w:tc>
          <w:tcPr>
            <w:tcW w:w="1150" w:type="dxa"/>
            <w:noWrap w:val="0"/>
            <w:vAlign w:val="center"/>
          </w:tcPr>
          <w:p w14:paraId="1129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0%</w:t>
            </w:r>
          </w:p>
        </w:tc>
        <w:tc>
          <w:tcPr>
            <w:tcW w:w="699" w:type="dxa"/>
            <w:noWrap w:val="0"/>
            <w:vAlign w:val="center"/>
          </w:tcPr>
          <w:p w14:paraId="206D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noWrap w:val="0"/>
            <w:vAlign w:val="center"/>
          </w:tcPr>
          <w:p w14:paraId="492A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noWrap w:val="0"/>
            <w:vAlign w:val="center"/>
          </w:tcPr>
          <w:p w14:paraId="1F51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5C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EA3D9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4CE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82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156B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167" w:type="dxa"/>
            <w:noWrap w:val="0"/>
            <w:vAlign w:val="center"/>
          </w:tcPr>
          <w:p w14:paraId="51FA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及时</w:t>
            </w:r>
          </w:p>
        </w:tc>
        <w:tc>
          <w:tcPr>
            <w:tcW w:w="1150" w:type="dxa"/>
            <w:noWrap w:val="0"/>
            <w:vAlign w:val="center"/>
          </w:tcPr>
          <w:p w14:paraId="5471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及时</w:t>
            </w:r>
          </w:p>
        </w:tc>
        <w:tc>
          <w:tcPr>
            <w:tcW w:w="699" w:type="dxa"/>
            <w:noWrap w:val="0"/>
            <w:vAlign w:val="center"/>
          </w:tcPr>
          <w:p w14:paraId="2E40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noWrap w:val="0"/>
            <w:vAlign w:val="center"/>
          </w:tcPr>
          <w:p w14:paraId="6B4E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noWrap w:val="0"/>
            <w:vAlign w:val="center"/>
          </w:tcPr>
          <w:p w14:paraId="566C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BE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2D0E1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421C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AB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8E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FC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B6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BDA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DC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4FA9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167" w:type="dxa"/>
            <w:noWrap w:val="0"/>
            <w:vAlign w:val="center"/>
          </w:tcPr>
          <w:p w14:paraId="10B9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150" w:type="dxa"/>
            <w:noWrap w:val="0"/>
            <w:vAlign w:val="center"/>
          </w:tcPr>
          <w:p w14:paraId="23C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699" w:type="dxa"/>
            <w:noWrap w:val="0"/>
            <w:vAlign w:val="center"/>
          </w:tcPr>
          <w:p w14:paraId="1D86573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1" w:type="dxa"/>
            <w:noWrap w:val="0"/>
            <w:vAlign w:val="center"/>
          </w:tcPr>
          <w:p w14:paraId="1503227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9" w:type="dxa"/>
            <w:noWrap w:val="0"/>
            <w:vAlign w:val="center"/>
          </w:tcPr>
          <w:p w14:paraId="122C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0C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6EB30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7B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57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254C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6449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落实巩固爱卫工作，承担巩固国家卫生城市社会责任</w:t>
            </w:r>
          </w:p>
        </w:tc>
        <w:tc>
          <w:tcPr>
            <w:tcW w:w="1167" w:type="dxa"/>
            <w:noWrap w:val="0"/>
            <w:vAlign w:val="center"/>
          </w:tcPr>
          <w:p w14:paraId="5DF2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长期坚持</w:t>
            </w:r>
          </w:p>
        </w:tc>
        <w:tc>
          <w:tcPr>
            <w:tcW w:w="1150" w:type="dxa"/>
            <w:noWrap w:val="0"/>
            <w:vAlign w:val="center"/>
          </w:tcPr>
          <w:p w14:paraId="4224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长期坚持</w:t>
            </w:r>
          </w:p>
        </w:tc>
        <w:tc>
          <w:tcPr>
            <w:tcW w:w="699" w:type="dxa"/>
            <w:noWrap w:val="0"/>
            <w:vAlign w:val="center"/>
          </w:tcPr>
          <w:p w14:paraId="3F73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noWrap w:val="0"/>
            <w:vAlign w:val="center"/>
          </w:tcPr>
          <w:p w14:paraId="2F8C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noWrap w:val="0"/>
            <w:vAlign w:val="center"/>
          </w:tcPr>
          <w:p w14:paraId="1FDCD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0A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491A6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6BD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83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5CD1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开展“保护江豚毅行”公益活动</w:t>
            </w:r>
          </w:p>
        </w:tc>
        <w:tc>
          <w:tcPr>
            <w:tcW w:w="1167" w:type="dxa"/>
            <w:noWrap w:val="0"/>
            <w:vAlign w:val="center"/>
          </w:tcPr>
          <w:p w14:paraId="1891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长期坚持</w:t>
            </w:r>
          </w:p>
        </w:tc>
        <w:tc>
          <w:tcPr>
            <w:tcW w:w="1150" w:type="dxa"/>
            <w:noWrap w:val="0"/>
            <w:vAlign w:val="center"/>
          </w:tcPr>
          <w:p w14:paraId="244F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长期坚持</w:t>
            </w:r>
          </w:p>
        </w:tc>
        <w:tc>
          <w:tcPr>
            <w:tcW w:w="699" w:type="dxa"/>
            <w:noWrap w:val="0"/>
            <w:vAlign w:val="center"/>
          </w:tcPr>
          <w:p w14:paraId="6FF0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noWrap w:val="0"/>
            <w:vAlign w:val="center"/>
          </w:tcPr>
          <w:p w14:paraId="14AE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noWrap w:val="0"/>
            <w:vAlign w:val="center"/>
          </w:tcPr>
          <w:p w14:paraId="6C73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2C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F3348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CD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shd w:val="clear" w:color="auto" w:fill="auto"/>
            <w:noWrap w:val="0"/>
            <w:vAlign w:val="center"/>
          </w:tcPr>
          <w:p w14:paraId="3126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3913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坚持“规范办学、精细管理、内涵发展”的办学思路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69EF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长期坚持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200F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长期坚持</w:t>
            </w:r>
          </w:p>
        </w:tc>
        <w:tc>
          <w:tcPr>
            <w:tcW w:w="699" w:type="dxa"/>
            <w:shd w:val="clear" w:color="auto" w:fill="auto"/>
            <w:noWrap w:val="0"/>
            <w:vAlign w:val="center"/>
          </w:tcPr>
          <w:p w14:paraId="499A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2FC8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6A8D1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7D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551E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</w:pPr>
          </w:p>
        </w:tc>
        <w:tc>
          <w:tcPr>
            <w:tcW w:w="98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602E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7BA4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19AD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促进教育发展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0C05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长期坚持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0BB2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长期坚持</w:t>
            </w:r>
          </w:p>
        </w:tc>
        <w:tc>
          <w:tcPr>
            <w:tcW w:w="699" w:type="dxa"/>
            <w:shd w:val="clear" w:color="auto" w:fill="auto"/>
            <w:noWrap w:val="0"/>
            <w:vAlign w:val="center"/>
          </w:tcPr>
          <w:p w14:paraId="06E2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 w14:paraId="2A02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 w14:paraId="2770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1C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442D8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22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F1F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07A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CAB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098B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幼儿满意度</w:t>
            </w:r>
          </w:p>
        </w:tc>
        <w:tc>
          <w:tcPr>
            <w:tcW w:w="1167" w:type="dxa"/>
            <w:noWrap w:val="0"/>
            <w:vAlign w:val="center"/>
          </w:tcPr>
          <w:p w14:paraId="48FE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150" w:type="dxa"/>
            <w:noWrap w:val="0"/>
            <w:vAlign w:val="center"/>
          </w:tcPr>
          <w:p w14:paraId="693E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noWrap w:val="0"/>
            <w:vAlign w:val="center"/>
          </w:tcPr>
          <w:p w14:paraId="09F8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noWrap w:val="0"/>
            <w:vAlign w:val="center"/>
          </w:tcPr>
          <w:p w14:paraId="0059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noWrap w:val="0"/>
            <w:vAlign w:val="center"/>
          </w:tcPr>
          <w:p w14:paraId="5DD8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9D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ECBFA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22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7C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464F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3E09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150" w:type="dxa"/>
            <w:noWrap w:val="0"/>
            <w:vAlign w:val="center"/>
          </w:tcPr>
          <w:p w14:paraId="0FB7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699" w:type="dxa"/>
            <w:noWrap w:val="0"/>
            <w:vAlign w:val="center"/>
          </w:tcPr>
          <w:p w14:paraId="1F05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noWrap w:val="0"/>
            <w:vAlign w:val="center"/>
          </w:tcPr>
          <w:p w14:paraId="39BA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noWrap w:val="0"/>
            <w:vAlign w:val="center"/>
          </w:tcPr>
          <w:p w14:paraId="570D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F7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648DF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2F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A0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02FA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167" w:type="dxa"/>
            <w:noWrap w:val="0"/>
            <w:vAlign w:val="center"/>
          </w:tcPr>
          <w:p w14:paraId="0C4C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150" w:type="dxa"/>
            <w:noWrap w:val="0"/>
            <w:vAlign w:val="center"/>
          </w:tcPr>
          <w:p w14:paraId="61D3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noWrap w:val="0"/>
            <w:vAlign w:val="center"/>
          </w:tcPr>
          <w:p w14:paraId="66B7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noWrap w:val="0"/>
            <w:vAlign w:val="center"/>
          </w:tcPr>
          <w:p w14:paraId="58AC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 w14:paraId="229F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59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41" w:type="dxa"/>
            <w:gridSpan w:val="6"/>
            <w:noWrap w:val="0"/>
            <w:vAlign w:val="center"/>
          </w:tcPr>
          <w:p w14:paraId="44CA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99" w:type="dxa"/>
            <w:noWrap w:val="0"/>
            <w:vAlign w:val="center"/>
          </w:tcPr>
          <w:p w14:paraId="0102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81" w:type="dxa"/>
            <w:noWrap w:val="0"/>
            <w:vAlign w:val="center"/>
          </w:tcPr>
          <w:p w14:paraId="485F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99.98</w:t>
            </w:r>
          </w:p>
        </w:tc>
        <w:tc>
          <w:tcPr>
            <w:tcW w:w="1299" w:type="dxa"/>
            <w:noWrap w:val="0"/>
            <w:vAlign w:val="center"/>
          </w:tcPr>
          <w:p w14:paraId="46AD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643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324B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填表人：毛娟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联系电话：16673044746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填报日期：2025年7月5日</w:t>
      </w:r>
    </w:p>
    <w:p w14:paraId="7F952A4C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B5DC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376C0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376C0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187B8C"/>
    <w:multiLevelType w:val="singleLevel"/>
    <w:tmpl w:val="35187B8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87641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D3AC2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A7FAB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C50F6B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5286</Words>
  <Characters>5714</Characters>
  <Lines>0</Lines>
  <Paragraphs>0</Paragraphs>
  <TotalTime>4</TotalTime>
  <ScaleCrop>false</ScaleCrop>
  <LinksUpToDate>false</LinksUpToDate>
  <CharactersWithSpaces>5806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2025-10-07T11:01:34Z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