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中建彩虹阁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24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15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中建彩虹阁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巴陵中路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湖南中建物业服务有限公司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刘治岑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13307401112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彭新民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彭新民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13307300850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外墙清危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15087.6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87230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137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83744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中建彩虹阁业委会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24E63CAF"/>
    <w:rsid w:val="45482FB7"/>
    <w:rsid w:val="4A341883"/>
    <w:rsid w:val="68B07650"/>
    <w:rsid w:val="6A9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7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2024-02-22T08:24:21Z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36E006281B074B47A9E758D7327FFCDB_13</vt:lpwstr>
  </property>
</Properties>
</file>