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E8" w:rsidRPr="00CD0521" w:rsidRDefault="002468E8" w:rsidP="002468E8">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2468E8" w:rsidRPr="00CD0521" w:rsidRDefault="002468E8" w:rsidP="002468E8">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Pr>
          <w:rFonts w:ascii="宋体" w:hAnsi="宋体" w:hint="eastAsia"/>
          <w:sz w:val="30"/>
          <w:szCs w:val="30"/>
        </w:rPr>
        <w:t xml:space="preserve">  </w:t>
      </w:r>
      <w:r w:rsidRPr="00CD0521">
        <w:rPr>
          <w:rFonts w:ascii="宋体" w:hAnsi="宋体" w:hint="eastAsia"/>
          <w:sz w:val="30"/>
          <w:szCs w:val="30"/>
        </w:rPr>
        <w:t>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hint="eastAsia"/>
                <w:sz w:val="24"/>
              </w:rPr>
            </w:pPr>
            <w:r w:rsidRPr="00CD0521">
              <w:rPr>
                <w:rFonts w:ascii="宋体" w:hAnsi="宋体" w:hint="eastAsia"/>
                <w:sz w:val="24"/>
              </w:rPr>
              <w:t>用人单位招用未取得相应职业资格证书的劳动者从事技术工种工作的处罚</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hint="eastAsia"/>
                <w:sz w:val="24"/>
              </w:rPr>
            </w:pPr>
            <w:r w:rsidRPr="00CD0521">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sidRPr="00CD0521">
              <w:rPr>
                <w:rFonts w:ascii="宋体" w:hAnsi="宋体"/>
                <w:color w:val="000000"/>
                <w:sz w:val="18"/>
                <w:szCs w:val="18"/>
              </w:rPr>
              <w:t> 自立案之日起60个工作日内调查完成，对于情况复杂的，经分管副局长批准，可以延长30个工作日。</w:t>
            </w:r>
          </w:p>
        </w:tc>
        <w:tc>
          <w:tcPr>
            <w:tcW w:w="12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tcPr>
          <w:p w:rsidR="002468E8" w:rsidRPr="00CD0521" w:rsidRDefault="002468E8"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sidRPr="00CD0521">
              <w:rPr>
                <w:rFonts w:ascii="宋体" w:hAnsi="宋体" w:hint="eastAsia"/>
                <w:sz w:val="24"/>
              </w:rPr>
              <w:t>劳动监察大队</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Pr>
                <w:rFonts w:ascii="宋体" w:hAnsi="宋体" w:hint="eastAsia"/>
                <w:sz w:val="24"/>
              </w:rPr>
              <w:t>12333</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sidRPr="00CD0521">
              <w:rPr>
                <w:rFonts w:ascii="宋体" w:hAnsi="宋体" w:hint="eastAsia"/>
                <w:sz w:val="24"/>
              </w:rPr>
              <w:t>用人单位违反《招用技术工种从业人员规定》招用未取得相应职业资格证书的劳动者从事技术工种工作的处罚。</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w:t>
            </w:r>
            <w:r w:rsidRPr="00CD0521">
              <w:rPr>
                <w:rFonts w:ascii="宋体" w:hAnsi="宋体"/>
                <w:color w:val="333333"/>
                <w:szCs w:val="21"/>
              </w:rPr>
              <w:lastRenderedPageBreak/>
              <w:t>报投诉窗口值班监察员）进行必要书面记录，并由投诉人确认。</w:t>
            </w:r>
          </w:p>
        </w:tc>
      </w:tr>
      <w:tr w:rsidR="002468E8"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2468E8" w:rsidRPr="00CD0521" w:rsidRDefault="002468E8" w:rsidP="008A2476">
            <w:pPr>
              <w:rPr>
                <w:rFonts w:ascii="宋体" w:hAnsi="宋体" w:hint="eastAsia"/>
                <w:sz w:val="20"/>
                <w:szCs w:val="20"/>
              </w:rPr>
            </w:pPr>
            <w:r w:rsidRPr="00CD0521">
              <w:rPr>
                <w:rFonts w:ascii="宋体" w:hAnsi="宋体" w:hint="eastAsia"/>
                <w:sz w:val="20"/>
                <w:szCs w:val="20"/>
              </w:rPr>
              <w:t>《中华人民共和国劳动法》第六十八条　用人单位应当建立职业培训制度，按照国家规定提取和使用职业培训经费，根据本单位实际，有计划地对劳动者进行职业培训。从事技术工种的劳动者，上岗前必须经过培训。</w:t>
            </w:r>
          </w:p>
          <w:p w:rsidR="002468E8" w:rsidRPr="00CD0521" w:rsidRDefault="002468E8" w:rsidP="008A2476">
            <w:pPr>
              <w:rPr>
                <w:rFonts w:ascii="宋体" w:hAnsi="宋体" w:hint="eastAsia"/>
                <w:sz w:val="20"/>
                <w:szCs w:val="20"/>
              </w:rPr>
            </w:pPr>
            <w:r w:rsidRPr="00CD0521">
              <w:rPr>
                <w:rFonts w:ascii="宋体" w:hAnsi="宋体" w:hint="eastAsia"/>
                <w:sz w:val="20"/>
                <w:szCs w:val="20"/>
              </w:rPr>
              <w:t xml:space="preserve">《招用技术工种从业人员规定》第十一条:用人单位违反本规定招用未取得相应职业资格证书的劳动者从事技术工种工作的，由劳动保障行政部门给予警告，责令用人单位限期对有关人员进行相关培训，取得职业资格证书后再上岗，并可处以1000元以下罚款。         </w:t>
            </w:r>
          </w:p>
        </w:tc>
      </w:tr>
      <w:tr w:rsidR="002468E8"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rPr>
                <w:rFonts w:ascii="宋体" w:hAnsi="宋体"/>
                <w:sz w:val="24"/>
              </w:rPr>
            </w:pPr>
            <w:r w:rsidRPr="00CD0521">
              <w:rPr>
                <w:rFonts w:ascii="宋体" w:hAnsi="宋体" w:hint="eastAsia"/>
                <w:sz w:val="24"/>
              </w:rPr>
              <w:t>免费</w:t>
            </w:r>
          </w:p>
        </w:tc>
      </w:tr>
      <w:tr w:rsidR="002468E8" w:rsidRPr="00CD0521" w:rsidTr="002468E8">
        <w:trPr>
          <w:trHeight w:val="13173"/>
        </w:trPr>
        <w:tc>
          <w:tcPr>
            <w:tcW w:w="1188" w:type="dxa"/>
            <w:tcBorders>
              <w:top w:val="single" w:sz="4" w:space="0" w:color="auto"/>
              <w:left w:val="single" w:sz="4" w:space="0" w:color="auto"/>
              <w:bottom w:val="single" w:sz="4" w:space="0" w:color="auto"/>
              <w:right w:val="single" w:sz="4" w:space="0" w:color="auto"/>
            </w:tcBorders>
            <w:vAlign w:val="center"/>
          </w:tcPr>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lastRenderedPageBreak/>
              <w:t>运</w:t>
            </w:r>
          </w:p>
          <w:p w:rsidR="002468E8" w:rsidRPr="00CD0521" w:rsidRDefault="002468E8" w:rsidP="008A2476">
            <w:pPr>
              <w:spacing w:line="600" w:lineRule="exact"/>
              <w:jc w:val="center"/>
              <w:rPr>
                <w:rFonts w:ascii="宋体" w:hAnsi="宋体" w:hint="eastAsia"/>
                <w:b/>
                <w:sz w:val="24"/>
              </w:rPr>
            </w:pPr>
            <w:r w:rsidRPr="00CD0521">
              <w:rPr>
                <w:rFonts w:ascii="宋体" w:hAnsi="宋体" w:hint="eastAsia"/>
                <w:b/>
                <w:sz w:val="24"/>
              </w:rPr>
              <w:t>行</w:t>
            </w:r>
          </w:p>
          <w:p w:rsidR="002468E8" w:rsidRPr="00CD0521" w:rsidRDefault="002468E8" w:rsidP="008A2476">
            <w:pPr>
              <w:spacing w:line="600" w:lineRule="exact"/>
              <w:jc w:val="center"/>
              <w:rPr>
                <w:rFonts w:ascii="宋体" w:hAnsi="宋体" w:hint="eastAsia"/>
                <w:b/>
                <w:sz w:val="24"/>
              </w:rPr>
            </w:pPr>
            <w:r w:rsidRPr="00CD0521">
              <w:rPr>
                <w:rFonts w:ascii="宋体" w:hAnsi="宋体" w:hint="eastAsia"/>
                <w:b/>
                <w:sz w:val="24"/>
              </w:rPr>
              <w:t>流</w:t>
            </w:r>
          </w:p>
          <w:p w:rsidR="002468E8" w:rsidRPr="00CD0521" w:rsidRDefault="002468E8" w:rsidP="008A2476">
            <w:pPr>
              <w:spacing w:line="600" w:lineRule="exact"/>
              <w:jc w:val="center"/>
              <w:rPr>
                <w:rFonts w:ascii="宋体" w:hAnsi="宋体" w:hint="eastAsia"/>
                <w:b/>
                <w:sz w:val="24"/>
              </w:rPr>
            </w:pPr>
            <w:r w:rsidRPr="00CD0521">
              <w:rPr>
                <w:rFonts w:ascii="宋体" w:hAnsi="宋体" w:hint="eastAsia"/>
                <w:b/>
                <w:sz w:val="24"/>
              </w:rPr>
              <w:t>程</w:t>
            </w:r>
          </w:p>
          <w:p w:rsidR="002468E8" w:rsidRPr="00CD0521" w:rsidRDefault="002468E8"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2468E8" w:rsidRPr="00CD0521" w:rsidTr="008A2476">
              <w:tblPrEx>
                <w:tblCellMar>
                  <w:top w:w="0" w:type="dxa"/>
                  <w:bottom w:w="0" w:type="dxa"/>
                </w:tblCellMar>
              </w:tblPrEx>
              <w:trPr>
                <w:trHeight w:val="600"/>
              </w:trPr>
              <w:tc>
                <w:tcPr>
                  <w:tcW w:w="2175" w:type="dxa"/>
                </w:tcPr>
                <w:p w:rsidR="002468E8" w:rsidRPr="00CD0521" w:rsidRDefault="002468E8" w:rsidP="008A2476">
                  <w:pPr>
                    <w:spacing w:line="600" w:lineRule="exact"/>
                    <w:jc w:val="center"/>
                    <w:rPr>
                      <w:rFonts w:ascii="宋体" w:hAnsi="宋体"/>
                      <w:sz w:val="24"/>
                    </w:rPr>
                  </w:pPr>
                  <w:r w:rsidRPr="00CD0521">
                    <w:rPr>
                      <w:rFonts w:ascii="宋体" w:hAnsi="宋体" w:hint="eastAsia"/>
                      <w:sz w:val="24"/>
                    </w:rPr>
                    <w:t>案件来源</w:t>
                  </w: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2468E8" w:rsidRPr="00CD0521" w:rsidTr="008A2476">
              <w:tblPrEx>
                <w:tblCellMar>
                  <w:top w:w="0" w:type="dxa"/>
                  <w:bottom w:w="0" w:type="dxa"/>
                </w:tblCellMar>
              </w:tblPrEx>
              <w:trPr>
                <w:trHeight w:val="1018"/>
              </w:trPr>
              <w:tc>
                <w:tcPr>
                  <w:tcW w:w="5790" w:type="dxa"/>
                </w:tcPr>
                <w:p w:rsidR="002468E8" w:rsidRPr="00CD0521" w:rsidRDefault="002468E8"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2468E8" w:rsidRPr="00CD0521" w:rsidTr="008A2476">
              <w:tblPrEx>
                <w:tblCellMar>
                  <w:top w:w="0" w:type="dxa"/>
                  <w:bottom w:w="0" w:type="dxa"/>
                </w:tblCellMar>
              </w:tblPrEx>
              <w:trPr>
                <w:trHeight w:val="1455"/>
              </w:trPr>
              <w:tc>
                <w:tcPr>
                  <w:tcW w:w="5865" w:type="dxa"/>
                </w:tcPr>
                <w:p w:rsidR="002468E8" w:rsidRPr="00CD0521" w:rsidRDefault="002468E8"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2468E8" w:rsidRPr="00CD0521" w:rsidTr="008A2476">
              <w:tblPrEx>
                <w:tblCellMar>
                  <w:top w:w="0" w:type="dxa"/>
                  <w:bottom w:w="0" w:type="dxa"/>
                </w:tblCellMar>
              </w:tblPrEx>
              <w:trPr>
                <w:trHeight w:val="608"/>
              </w:trPr>
              <w:tc>
                <w:tcPr>
                  <w:tcW w:w="5760" w:type="dxa"/>
                </w:tcPr>
                <w:p w:rsidR="002468E8" w:rsidRPr="00CD0521" w:rsidRDefault="002468E8"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2468E8" w:rsidRPr="00CD0521" w:rsidRDefault="002468E8"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2468E8" w:rsidRPr="00CD0521" w:rsidRDefault="002468E8"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2468E8" w:rsidRPr="00CD0521" w:rsidTr="008A2476">
              <w:tblPrEx>
                <w:tblCellMar>
                  <w:top w:w="0" w:type="dxa"/>
                  <w:bottom w:w="0" w:type="dxa"/>
                </w:tblCellMar>
              </w:tblPrEx>
              <w:trPr>
                <w:trHeight w:val="1185"/>
              </w:trPr>
              <w:tc>
                <w:tcPr>
                  <w:tcW w:w="5940" w:type="dxa"/>
                </w:tcPr>
                <w:p w:rsidR="002468E8" w:rsidRPr="00CD0521" w:rsidRDefault="002468E8"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2468E8" w:rsidRPr="00CD0521" w:rsidRDefault="002468E8"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2468E8" w:rsidRPr="00CD0521" w:rsidTr="008A2476">
              <w:tblPrEx>
                <w:tblCellMar>
                  <w:top w:w="0" w:type="dxa"/>
                  <w:bottom w:w="0" w:type="dxa"/>
                </w:tblCellMar>
              </w:tblPrEx>
              <w:trPr>
                <w:trHeight w:val="2535"/>
              </w:trPr>
              <w:tc>
                <w:tcPr>
                  <w:tcW w:w="1770" w:type="dxa"/>
                </w:tcPr>
                <w:p w:rsidR="002468E8" w:rsidRPr="00CD0521" w:rsidRDefault="002468E8" w:rsidP="008A2476">
                  <w:pPr>
                    <w:spacing w:line="600" w:lineRule="exact"/>
                    <w:jc w:val="center"/>
                    <w:rPr>
                      <w:rFonts w:ascii="宋体" w:hAnsi="宋体" w:hint="eastAsia"/>
                      <w:sz w:val="24"/>
                    </w:rPr>
                  </w:pPr>
                  <w:r w:rsidRPr="00CD0521">
                    <w:rPr>
                      <w:rFonts w:ascii="宋体" w:hAnsi="宋体" w:hint="eastAsia"/>
                      <w:sz w:val="24"/>
                    </w:rPr>
                    <w:t>撤销立案</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2468E8" w:rsidRPr="00CD0521" w:rsidRDefault="002468E8" w:rsidP="008A2476">
                  <w:pPr>
                    <w:widowControl/>
                    <w:jc w:val="left"/>
                    <w:rPr>
                      <w:rFonts w:ascii="宋体" w:hAnsi="宋体" w:hint="eastAsia"/>
                      <w:sz w:val="24"/>
                    </w:rPr>
                  </w:pPr>
                </w:p>
              </w:tc>
              <w:tc>
                <w:tcPr>
                  <w:tcW w:w="2085" w:type="dxa"/>
                  <w:shd w:val="clear" w:color="auto" w:fill="auto"/>
                </w:tcPr>
                <w:p w:rsidR="002468E8" w:rsidRPr="00CD0521" w:rsidRDefault="002468E8" w:rsidP="008A2476">
                  <w:pPr>
                    <w:widowControl/>
                    <w:jc w:val="center"/>
                    <w:rPr>
                      <w:rFonts w:ascii="宋体" w:hAnsi="宋体" w:hint="eastAsia"/>
                      <w:sz w:val="24"/>
                    </w:rPr>
                  </w:pPr>
                  <w:r w:rsidRPr="00CD0521">
                    <w:rPr>
                      <w:rFonts w:ascii="宋体" w:hAnsi="宋体" w:hint="eastAsia"/>
                      <w:sz w:val="24"/>
                    </w:rPr>
                    <w:t>处罚告知</w:t>
                  </w:r>
                </w:p>
                <w:p w:rsidR="002468E8" w:rsidRPr="00CD0521" w:rsidRDefault="002468E8"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2468E8" w:rsidRPr="00CD0521" w:rsidRDefault="002468E8" w:rsidP="008A2476">
                  <w:pPr>
                    <w:widowControl/>
                    <w:jc w:val="left"/>
                    <w:rPr>
                      <w:rFonts w:ascii="宋体" w:hAnsi="宋体" w:hint="eastAsia"/>
                      <w:sz w:val="24"/>
                    </w:rPr>
                  </w:pPr>
                </w:p>
              </w:tc>
              <w:tc>
                <w:tcPr>
                  <w:tcW w:w="1770" w:type="dxa"/>
                  <w:shd w:val="clear" w:color="auto" w:fill="auto"/>
                </w:tcPr>
                <w:p w:rsidR="002468E8" w:rsidRPr="00CD0521" w:rsidRDefault="002468E8" w:rsidP="008A2476">
                  <w:pPr>
                    <w:widowControl/>
                    <w:jc w:val="center"/>
                    <w:rPr>
                      <w:rFonts w:ascii="宋体" w:hAnsi="宋体" w:hint="eastAsia"/>
                      <w:sz w:val="24"/>
                    </w:rPr>
                  </w:pPr>
                  <w:r w:rsidRPr="00CD0521">
                    <w:rPr>
                      <w:rFonts w:ascii="宋体" w:hAnsi="宋体" w:hint="eastAsia"/>
                      <w:sz w:val="24"/>
                    </w:rPr>
                    <w:t>移送处理</w:t>
                  </w:r>
                </w:p>
                <w:p w:rsidR="002468E8" w:rsidRPr="00CD0521" w:rsidRDefault="002468E8"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2468E8" w:rsidRPr="00CD0521" w:rsidTr="008A2476">
              <w:tblPrEx>
                <w:tblCellMar>
                  <w:top w:w="0" w:type="dxa"/>
                  <w:bottom w:w="0" w:type="dxa"/>
                </w:tblCellMar>
              </w:tblPrEx>
              <w:trPr>
                <w:trHeight w:val="735"/>
              </w:trPr>
              <w:tc>
                <w:tcPr>
                  <w:tcW w:w="3300" w:type="dxa"/>
                </w:tcPr>
                <w:p w:rsidR="002468E8" w:rsidRPr="00CD0521" w:rsidRDefault="002468E8"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2468E8" w:rsidRPr="00CD0521" w:rsidRDefault="002468E8" w:rsidP="008A2476">
                  <w:pPr>
                    <w:widowControl/>
                    <w:jc w:val="left"/>
                    <w:rPr>
                      <w:rFonts w:ascii="宋体" w:hAnsi="宋体" w:hint="eastAsia"/>
                      <w:sz w:val="24"/>
                    </w:rPr>
                  </w:pPr>
                </w:p>
              </w:tc>
              <w:tc>
                <w:tcPr>
                  <w:tcW w:w="2790" w:type="dxa"/>
                  <w:shd w:val="clear" w:color="auto" w:fill="auto"/>
                </w:tcPr>
                <w:p w:rsidR="002468E8" w:rsidRPr="00CD0521" w:rsidRDefault="002468E8"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2468E8" w:rsidRPr="00CD0521" w:rsidTr="008A2476">
              <w:tblPrEx>
                <w:tblCellMar>
                  <w:top w:w="0" w:type="dxa"/>
                  <w:bottom w:w="0" w:type="dxa"/>
                </w:tblCellMar>
              </w:tblPrEx>
              <w:trPr>
                <w:trHeight w:val="1230"/>
              </w:trPr>
              <w:tc>
                <w:tcPr>
                  <w:tcW w:w="3210" w:type="dxa"/>
                </w:tcPr>
                <w:p w:rsidR="002468E8" w:rsidRPr="00CD0521" w:rsidRDefault="002468E8"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2468E8" w:rsidRPr="00CD0521" w:rsidRDefault="002468E8" w:rsidP="008A2476">
                  <w:pPr>
                    <w:widowControl/>
                    <w:jc w:val="left"/>
                    <w:rPr>
                      <w:rFonts w:ascii="宋体" w:hAnsi="宋体" w:hint="eastAsia"/>
                      <w:sz w:val="24"/>
                    </w:rPr>
                  </w:pPr>
                </w:p>
              </w:tc>
              <w:tc>
                <w:tcPr>
                  <w:tcW w:w="2685" w:type="dxa"/>
                  <w:shd w:val="clear" w:color="auto" w:fill="auto"/>
                </w:tcPr>
                <w:p w:rsidR="002468E8" w:rsidRPr="00CD0521" w:rsidRDefault="002468E8" w:rsidP="008A2476">
                  <w:pPr>
                    <w:widowControl/>
                    <w:jc w:val="center"/>
                    <w:rPr>
                      <w:rFonts w:ascii="宋体" w:hAnsi="宋体" w:hint="eastAsia"/>
                      <w:sz w:val="24"/>
                    </w:rPr>
                  </w:pPr>
                  <w:r w:rsidRPr="00CD0521">
                    <w:rPr>
                      <w:rFonts w:ascii="宋体" w:hAnsi="宋体" w:hint="eastAsia"/>
                      <w:sz w:val="24"/>
                    </w:rPr>
                    <w:t>依法制作处罚决定</w:t>
                  </w:r>
                </w:p>
                <w:p w:rsidR="002468E8" w:rsidRPr="00CD0521" w:rsidRDefault="002468E8" w:rsidP="008A2476">
                  <w:pPr>
                    <w:widowControl/>
                    <w:jc w:val="left"/>
                    <w:rPr>
                      <w:rFonts w:ascii="宋体" w:hAnsi="宋体" w:hint="eastAsia"/>
                      <w:sz w:val="24"/>
                    </w:rPr>
                  </w:pPr>
                </w:p>
                <w:p w:rsidR="002468E8" w:rsidRPr="00CD0521" w:rsidRDefault="002468E8" w:rsidP="008A2476">
                  <w:pPr>
                    <w:widowControl/>
                    <w:jc w:val="left"/>
                    <w:rPr>
                      <w:rFonts w:ascii="宋体" w:hAnsi="宋体" w:hint="eastAsia"/>
                      <w:sz w:val="24"/>
                    </w:rPr>
                  </w:pPr>
                </w:p>
              </w:tc>
            </w:tr>
          </w:tbl>
          <w:p w:rsidR="002468E8" w:rsidRPr="00CD0521" w:rsidRDefault="002468E8"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2468E8" w:rsidRPr="00CD0521" w:rsidTr="008A2476">
              <w:tblPrEx>
                <w:tblCellMar>
                  <w:top w:w="0" w:type="dxa"/>
                  <w:bottom w:w="0" w:type="dxa"/>
                </w:tblCellMar>
              </w:tblPrEx>
              <w:trPr>
                <w:trHeight w:val="735"/>
              </w:trPr>
              <w:tc>
                <w:tcPr>
                  <w:tcW w:w="2760" w:type="dxa"/>
                </w:tcPr>
                <w:p w:rsidR="002468E8" w:rsidRPr="00CD0521" w:rsidRDefault="002468E8"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2468E8" w:rsidRPr="00CD0521" w:rsidRDefault="002468E8" w:rsidP="008A2476">
            <w:pPr>
              <w:spacing w:line="600" w:lineRule="exact"/>
              <w:rPr>
                <w:rFonts w:ascii="宋体" w:hAnsi="宋体"/>
                <w:sz w:val="24"/>
              </w:rPr>
            </w:pPr>
          </w:p>
          <w:p w:rsidR="002468E8" w:rsidRPr="00CD0521" w:rsidRDefault="002468E8"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2468E8" w:rsidRPr="00CD0521" w:rsidTr="008A2476">
              <w:tblPrEx>
                <w:tblCellMar>
                  <w:top w:w="0" w:type="dxa"/>
                  <w:bottom w:w="0" w:type="dxa"/>
                </w:tblCellMar>
              </w:tblPrEx>
              <w:trPr>
                <w:trHeight w:val="2955"/>
              </w:trPr>
              <w:tc>
                <w:tcPr>
                  <w:tcW w:w="1170" w:type="dxa"/>
                </w:tcPr>
                <w:p w:rsidR="002468E8" w:rsidRPr="00CD0521" w:rsidRDefault="002468E8" w:rsidP="008A2476">
                  <w:pPr>
                    <w:spacing w:line="600" w:lineRule="exact"/>
                    <w:rPr>
                      <w:rFonts w:ascii="宋体" w:hAnsi="宋体" w:hint="eastAsia"/>
                      <w:sz w:val="24"/>
                    </w:rPr>
                  </w:pPr>
                  <w:r w:rsidRPr="00CD0521">
                    <w:rPr>
                      <w:rFonts w:ascii="宋体" w:hAnsi="宋体" w:hint="eastAsia"/>
                      <w:sz w:val="24"/>
                    </w:rPr>
                    <w:t>结  案</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2468E8" w:rsidRPr="00CD0521" w:rsidRDefault="002468E8" w:rsidP="008A2476">
                  <w:pPr>
                    <w:spacing w:line="600" w:lineRule="exact"/>
                    <w:rPr>
                      <w:rFonts w:ascii="宋体" w:hAnsi="宋体" w:hint="eastAsia"/>
                      <w:sz w:val="24"/>
                    </w:rPr>
                  </w:pPr>
                </w:p>
              </w:tc>
              <w:tc>
                <w:tcPr>
                  <w:tcW w:w="1065" w:type="dxa"/>
                </w:tcPr>
                <w:p w:rsidR="002468E8" w:rsidRPr="00CD0521" w:rsidRDefault="002468E8" w:rsidP="008A2476">
                  <w:pPr>
                    <w:spacing w:line="600" w:lineRule="exact"/>
                    <w:rPr>
                      <w:rFonts w:ascii="宋体" w:hAnsi="宋体" w:hint="eastAsia"/>
                      <w:sz w:val="24"/>
                    </w:rPr>
                  </w:pPr>
                  <w:r w:rsidRPr="00CD0521">
                    <w:rPr>
                      <w:rFonts w:ascii="宋体" w:hAnsi="宋体" w:hint="eastAsia"/>
                      <w:sz w:val="24"/>
                    </w:rPr>
                    <w:t>重 大</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处 罚</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报 备</w:t>
                  </w:r>
                </w:p>
                <w:p w:rsidR="002468E8" w:rsidRPr="00CD0521" w:rsidRDefault="002468E8" w:rsidP="008A2476">
                  <w:pPr>
                    <w:spacing w:line="600" w:lineRule="exact"/>
                    <w:rPr>
                      <w:rFonts w:ascii="宋体" w:hAnsi="宋体" w:hint="eastAsia"/>
                      <w:sz w:val="24"/>
                    </w:rPr>
                  </w:pPr>
                  <w:r w:rsidRPr="00CD0521">
                    <w:rPr>
                      <w:rFonts w:ascii="宋体" w:hAnsi="宋体" w:hint="eastAsia"/>
                      <w:sz w:val="24"/>
                    </w:rPr>
                    <w:t>案</w:t>
                  </w:r>
                </w:p>
              </w:tc>
            </w:tr>
          </w:tbl>
          <w:p w:rsidR="002468E8" w:rsidRPr="00CD0521" w:rsidRDefault="002468E8" w:rsidP="008A2476">
            <w:pPr>
              <w:spacing w:line="600" w:lineRule="exact"/>
              <w:rPr>
                <w:rFonts w:ascii="宋体" w:hAnsi="宋体"/>
                <w:sz w:val="24"/>
              </w:rPr>
            </w:pPr>
            <w:r w:rsidRPr="00CD0521">
              <w:rPr>
                <w:rFonts w:ascii="宋体" w:hAnsi="宋体" w:hint="eastAsia"/>
                <w:sz w:val="24"/>
              </w:rPr>
              <w:t xml:space="preserve">    </w:t>
            </w:r>
          </w:p>
        </w:tc>
      </w:tr>
    </w:tbl>
    <w:p w:rsidR="00424AD1" w:rsidRDefault="00424AD1"/>
    <w:sectPr w:rsidR="00424A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AD1" w:rsidRDefault="00424AD1" w:rsidP="002468E8">
      <w:r>
        <w:separator/>
      </w:r>
    </w:p>
  </w:endnote>
  <w:endnote w:type="continuationSeparator" w:id="1">
    <w:p w:rsidR="00424AD1" w:rsidRDefault="00424AD1" w:rsidP="00246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AD1" w:rsidRDefault="00424AD1" w:rsidP="002468E8">
      <w:r>
        <w:separator/>
      </w:r>
    </w:p>
  </w:footnote>
  <w:footnote w:type="continuationSeparator" w:id="1">
    <w:p w:rsidR="00424AD1" w:rsidRDefault="00424AD1" w:rsidP="00246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8E8"/>
    <w:rsid w:val="002468E8"/>
    <w:rsid w:val="00424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8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68E8"/>
    <w:rPr>
      <w:sz w:val="18"/>
      <w:szCs w:val="18"/>
    </w:rPr>
  </w:style>
  <w:style w:type="paragraph" w:styleId="a4">
    <w:name w:val="footer"/>
    <w:basedOn w:val="a"/>
    <w:link w:val="Char0"/>
    <w:uiPriority w:val="99"/>
    <w:semiHidden/>
    <w:unhideWhenUsed/>
    <w:rsid w:val="002468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68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1156</Characters>
  <Application>Microsoft Office Word</Application>
  <DocSecurity>0</DocSecurity>
  <Lines>9</Lines>
  <Paragraphs>2</Paragraphs>
  <ScaleCrop>false</ScaleCrop>
  <Company>微软中国</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2016-01-22T08:36:00Z</dcterms:created>
  <dcterms:modified xsi:type="dcterms:W3CDTF">2016-01-22T08:37:00Z</dcterms:modified>
</cp:coreProperties>
</file>