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61" w:rsidRPr="00EE5C13" w:rsidRDefault="00FE1F61" w:rsidP="00FE1F61">
      <w:pPr>
        <w:spacing w:line="600" w:lineRule="exact"/>
        <w:rPr>
          <w:rFonts w:ascii="仿宋_GB2312" w:eastAsia="仿宋_GB2312" w:hAnsi="黑体"/>
          <w:sz w:val="24"/>
        </w:rPr>
      </w:pPr>
      <w:r w:rsidRPr="00EE5C13">
        <w:rPr>
          <w:rFonts w:ascii="仿宋_GB2312" w:eastAsia="仿宋_GB2312" w:hAnsi="黑体" w:hint="eastAsia"/>
          <w:sz w:val="24"/>
        </w:rPr>
        <w:t>附件</w:t>
      </w:r>
    </w:p>
    <w:p w:rsidR="00FE1F61" w:rsidRPr="00643D2F" w:rsidRDefault="00FE1F61" w:rsidP="00FE1F61">
      <w:pPr>
        <w:spacing w:line="600" w:lineRule="exact"/>
        <w:jc w:val="center"/>
        <w:rPr>
          <w:rFonts w:asciiTheme="majorEastAsia" w:eastAsiaTheme="majorEastAsia" w:hAnsiTheme="majorEastAsia"/>
          <w:b/>
          <w:sz w:val="44"/>
          <w:szCs w:val="44"/>
        </w:rPr>
      </w:pPr>
      <w:r w:rsidRPr="00643D2F">
        <w:rPr>
          <w:rFonts w:asciiTheme="majorEastAsia" w:eastAsiaTheme="majorEastAsia" w:hAnsiTheme="majorEastAsia" w:hint="eastAsia"/>
          <w:b/>
          <w:sz w:val="44"/>
          <w:szCs w:val="44"/>
        </w:rPr>
        <w:t>行政权力实施程序和运行流程</w:t>
      </w:r>
    </w:p>
    <w:p w:rsidR="00FE1F61" w:rsidRPr="00373C76" w:rsidRDefault="00FE1F61" w:rsidP="00FE1F61">
      <w:pPr>
        <w:spacing w:line="600" w:lineRule="exact"/>
        <w:rPr>
          <w:rFonts w:ascii="仿宋_GB2312" w:eastAsia="仿宋_GB2312" w:hAnsi="黑体"/>
          <w:szCs w:val="21"/>
        </w:rPr>
      </w:pPr>
      <w:r w:rsidRPr="00373C76">
        <w:rPr>
          <w:rFonts w:ascii="仿宋_GB2312" w:eastAsia="仿宋_GB2312" w:hAnsi="黑体" w:hint="eastAsia"/>
          <w:szCs w:val="21"/>
        </w:rPr>
        <w:t>单位名称（盖章）：</w:t>
      </w:r>
      <w:r w:rsidR="00C31C35">
        <w:rPr>
          <w:rFonts w:ascii="仿宋_GB2312" w:eastAsia="仿宋_GB2312" w:hAnsi="黑体" w:hint="eastAsia"/>
          <w:szCs w:val="21"/>
        </w:rPr>
        <w:t>区统计局</w:t>
      </w:r>
      <w:r w:rsidR="000C4C3B">
        <w:rPr>
          <w:rFonts w:ascii="仿宋_GB2312" w:eastAsia="仿宋_GB2312" w:hAnsi="黑体" w:hint="eastAsia"/>
          <w:szCs w:val="21"/>
        </w:rPr>
        <w:t xml:space="preserve">                        </w:t>
      </w:r>
      <w:r w:rsidRPr="00373C76">
        <w:rPr>
          <w:rFonts w:ascii="仿宋_GB2312" w:eastAsia="仿宋_GB2312" w:hAnsi="黑体" w:hint="eastAsia"/>
          <w:szCs w:val="21"/>
        </w:rPr>
        <w:t xml:space="preserve">  填报日期：</w:t>
      </w:r>
      <w:r w:rsidR="00373C76">
        <w:rPr>
          <w:rFonts w:ascii="仿宋_GB2312" w:eastAsia="仿宋_GB2312" w:hAnsi="黑体"/>
          <w:szCs w:val="21"/>
        </w:rPr>
        <w:t>2015</w:t>
      </w:r>
      <w:r w:rsidRPr="00373C76">
        <w:rPr>
          <w:rFonts w:ascii="仿宋_GB2312" w:eastAsia="仿宋_GB2312" w:hAnsi="黑体" w:hint="eastAsia"/>
          <w:szCs w:val="21"/>
        </w:rPr>
        <w:t>年</w:t>
      </w:r>
      <w:r w:rsidR="00373C76">
        <w:rPr>
          <w:rFonts w:ascii="仿宋_GB2312" w:eastAsia="仿宋_GB2312" w:hAnsi="黑体"/>
          <w:szCs w:val="21"/>
        </w:rPr>
        <w:t>12</w:t>
      </w:r>
      <w:r w:rsidRPr="00373C76">
        <w:rPr>
          <w:rFonts w:ascii="仿宋_GB2312" w:eastAsia="仿宋_GB2312" w:hAnsi="黑体" w:hint="eastAsia"/>
          <w:szCs w:val="21"/>
        </w:rPr>
        <w:t>月</w:t>
      </w:r>
      <w:r w:rsidR="000C4C3B">
        <w:rPr>
          <w:rFonts w:ascii="仿宋_GB2312" w:eastAsia="仿宋_GB2312" w:hAnsi="黑体" w:hint="eastAsia"/>
          <w:szCs w:val="21"/>
        </w:rPr>
        <w:t>2</w:t>
      </w:r>
      <w:r w:rsidR="00643D2F">
        <w:rPr>
          <w:rFonts w:ascii="仿宋_GB2312" w:eastAsia="仿宋_GB2312" w:hAnsi="黑体" w:hint="eastAsia"/>
          <w:szCs w:val="21"/>
        </w:rPr>
        <w:t>8</w:t>
      </w:r>
      <w:r w:rsidRPr="00373C76">
        <w:rPr>
          <w:rFonts w:ascii="仿宋_GB2312" w:eastAsia="仿宋_GB2312" w:hAnsi="黑体" w:hint="eastAsia"/>
          <w:szCs w:val="21"/>
        </w:rPr>
        <w:t>日</w:t>
      </w:r>
    </w:p>
    <w:tbl>
      <w:tblPr>
        <w:tblStyle w:val="a3"/>
        <w:tblW w:w="9722" w:type="dxa"/>
        <w:jc w:val="center"/>
        <w:tblLayout w:type="fixed"/>
        <w:tblLook w:val="01E0"/>
      </w:tblPr>
      <w:tblGrid>
        <w:gridCol w:w="1129"/>
        <w:gridCol w:w="2923"/>
        <w:gridCol w:w="1260"/>
        <w:gridCol w:w="4410"/>
      </w:tblGrid>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事项名称</w:t>
            </w:r>
          </w:p>
        </w:tc>
        <w:tc>
          <w:tcPr>
            <w:tcW w:w="8593" w:type="dxa"/>
            <w:gridSpan w:val="3"/>
            <w:vAlign w:val="center"/>
          </w:tcPr>
          <w:p w:rsidR="00FE1F61" w:rsidRPr="00FE1F61" w:rsidRDefault="005678C0" w:rsidP="006C62F2">
            <w:pPr>
              <w:spacing w:line="600" w:lineRule="exact"/>
              <w:rPr>
                <w:rFonts w:ascii="仿宋_GB2312" w:eastAsia="仿宋_GB2312"/>
                <w:sz w:val="21"/>
                <w:szCs w:val="21"/>
              </w:rPr>
            </w:pPr>
            <w:r>
              <w:rPr>
                <w:rFonts w:ascii="仿宋_GB2312" w:eastAsia="仿宋_GB2312" w:hint="eastAsia"/>
                <w:sz w:val="21"/>
                <w:szCs w:val="21"/>
              </w:rPr>
              <w:t>拒绝或者妨碍接受经济普查机构、普查人员依法进行调查</w:t>
            </w:r>
          </w:p>
        </w:tc>
      </w:tr>
      <w:tr w:rsidR="00FE1F61" w:rsidRPr="00FE1F61" w:rsidTr="002B0D1D">
        <w:trPr>
          <w:trHeight w:val="548"/>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事项类型</w:t>
            </w:r>
          </w:p>
        </w:tc>
        <w:tc>
          <w:tcPr>
            <w:tcW w:w="2923" w:type="dxa"/>
            <w:vAlign w:val="center"/>
          </w:tcPr>
          <w:p w:rsidR="00FE1F61" w:rsidRPr="00FE1F61" w:rsidRDefault="00913EDC" w:rsidP="006C62F2">
            <w:pPr>
              <w:spacing w:line="600" w:lineRule="exact"/>
              <w:rPr>
                <w:rFonts w:ascii="仿宋_GB2312" w:eastAsia="仿宋_GB2312"/>
                <w:sz w:val="21"/>
                <w:szCs w:val="21"/>
              </w:rPr>
            </w:pPr>
            <w:r>
              <w:rPr>
                <w:rFonts w:ascii="仿宋_GB2312" w:eastAsia="仿宋_GB2312" w:hint="eastAsia"/>
                <w:sz w:val="21"/>
                <w:szCs w:val="21"/>
              </w:rPr>
              <w:t>行政处罚</w:t>
            </w:r>
          </w:p>
        </w:tc>
        <w:tc>
          <w:tcPr>
            <w:tcW w:w="1260"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办事对象</w:t>
            </w:r>
          </w:p>
        </w:tc>
        <w:tc>
          <w:tcPr>
            <w:tcW w:w="4410" w:type="dxa"/>
            <w:vAlign w:val="center"/>
          </w:tcPr>
          <w:p w:rsidR="00FE1F61" w:rsidRPr="00FE1F61" w:rsidRDefault="00913EDC" w:rsidP="006C62F2">
            <w:pPr>
              <w:spacing w:line="600" w:lineRule="exact"/>
              <w:rPr>
                <w:rFonts w:ascii="仿宋_GB2312" w:eastAsia="仿宋_GB2312"/>
                <w:sz w:val="21"/>
                <w:szCs w:val="21"/>
              </w:rPr>
            </w:pPr>
            <w:r>
              <w:rPr>
                <w:rFonts w:ascii="仿宋_GB2312" w:eastAsia="仿宋_GB2312" w:hint="eastAsia"/>
                <w:sz w:val="21"/>
                <w:szCs w:val="21"/>
              </w:rPr>
              <w:t>法人</w:t>
            </w:r>
            <w:r>
              <w:rPr>
                <w:rFonts w:ascii="仿宋_GB2312" w:eastAsia="仿宋_GB2312"/>
                <w:sz w:val="21"/>
                <w:szCs w:val="21"/>
              </w:rPr>
              <w:t>、其他组织</w:t>
            </w: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法定期限</w:t>
            </w:r>
          </w:p>
        </w:tc>
        <w:tc>
          <w:tcPr>
            <w:tcW w:w="2923" w:type="dxa"/>
            <w:vAlign w:val="center"/>
          </w:tcPr>
          <w:p w:rsidR="00FE1F61" w:rsidRPr="00FE1F61" w:rsidRDefault="00373C76" w:rsidP="006C62F2">
            <w:pPr>
              <w:spacing w:line="600" w:lineRule="exact"/>
              <w:rPr>
                <w:rFonts w:ascii="仿宋_GB2312" w:eastAsia="仿宋_GB2312"/>
                <w:sz w:val="21"/>
                <w:szCs w:val="21"/>
              </w:rPr>
            </w:pPr>
            <w:r>
              <w:rPr>
                <w:rFonts w:ascii="仿宋_GB2312" w:eastAsia="仿宋_GB2312" w:hint="eastAsia"/>
                <w:szCs w:val="21"/>
              </w:rPr>
              <w:t>无相关规定</w:t>
            </w:r>
          </w:p>
        </w:tc>
        <w:tc>
          <w:tcPr>
            <w:tcW w:w="1260"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承诺期限</w:t>
            </w:r>
          </w:p>
        </w:tc>
        <w:tc>
          <w:tcPr>
            <w:tcW w:w="4410" w:type="dxa"/>
            <w:vAlign w:val="center"/>
          </w:tcPr>
          <w:p w:rsidR="00FE1F61" w:rsidRPr="00FE1F61" w:rsidRDefault="00373C76" w:rsidP="006C62F2">
            <w:pPr>
              <w:spacing w:line="600" w:lineRule="exact"/>
              <w:rPr>
                <w:rFonts w:ascii="仿宋_GB2312" w:eastAsia="仿宋_GB2312"/>
                <w:sz w:val="21"/>
                <w:szCs w:val="21"/>
              </w:rPr>
            </w:pPr>
            <w:r>
              <w:rPr>
                <w:rFonts w:ascii="仿宋_GB2312" w:eastAsia="仿宋_GB2312" w:hint="eastAsia"/>
                <w:szCs w:val="21"/>
              </w:rPr>
              <w:t>无相关规定</w:t>
            </w: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实施机关</w:t>
            </w:r>
          </w:p>
        </w:tc>
        <w:tc>
          <w:tcPr>
            <w:tcW w:w="2923" w:type="dxa"/>
            <w:vAlign w:val="center"/>
          </w:tcPr>
          <w:p w:rsidR="00FE1F61" w:rsidRPr="00FE1F61" w:rsidRDefault="00913EDC" w:rsidP="00643D2F">
            <w:pPr>
              <w:spacing w:line="600" w:lineRule="exact"/>
              <w:rPr>
                <w:rFonts w:ascii="仿宋_GB2312" w:eastAsia="仿宋_GB2312"/>
                <w:sz w:val="21"/>
                <w:szCs w:val="21"/>
              </w:rPr>
            </w:pPr>
            <w:r>
              <w:rPr>
                <w:rFonts w:ascii="仿宋_GB2312" w:eastAsia="仿宋_GB2312" w:hint="eastAsia"/>
                <w:sz w:val="21"/>
                <w:szCs w:val="21"/>
              </w:rPr>
              <w:t>岳阳</w:t>
            </w:r>
            <w:r w:rsidR="00643D2F">
              <w:rPr>
                <w:rFonts w:ascii="仿宋_GB2312" w:eastAsia="仿宋_GB2312" w:hint="eastAsia"/>
                <w:sz w:val="21"/>
                <w:szCs w:val="21"/>
              </w:rPr>
              <w:t>楼区</w:t>
            </w:r>
            <w:r>
              <w:rPr>
                <w:rFonts w:ascii="仿宋_GB2312" w:eastAsia="仿宋_GB2312" w:hint="eastAsia"/>
                <w:sz w:val="21"/>
                <w:szCs w:val="21"/>
              </w:rPr>
              <w:t>统计局</w:t>
            </w:r>
          </w:p>
        </w:tc>
        <w:tc>
          <w:tcPr>
            <w:tcW w:w="1260"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责任科室</w:t>
            </w:r>
          </w:p>
        </w:tc>
        <w:tc>
          <w:tcPr>
            <w:tcW w:w="4410" w:type="dxa"/>
            <w:vAlign w:val="center"/>
          </w:tcPr>
          <w:p w:rsidR="00FE1F61" w:rsidRPr="00FE1F61" w:rsidRDefault="00913EDC" w:rsidP="006C62F2">
            <w:pPr>
              <w:spacing w:line="600" w:lineRule="exact"/>
              <w:rPr>
                <w:rFonts w:ascii="仿宋_GB2312" w:eastAsia="仿宋_GB2312"/>
                <w:sz w:val="21"/>
                <w:szCs w:val="21"/>
              </w:rPr>
            </w:pPr>
            <w:r>
              <w:rPr>
                <w:rFonts w:ascii="仿宋_GB2312" w:eastAsia="仿宋_GB2312" w:hint="eastAsia"/>
                <w:sz w:val="21"/>
                <w:szCs w:val="21"/>
              </w:rPr>
              <w:t>法规</w:t>
            </w:r>
            <w:r w:rsidR="005678C0">
              <w:rPr>
                <w:rFonts w:ascii="仿宋_GB2312" w:eastAsia="仿宋_GB2312" w:hint="eastAsia"/>
                <w:sz w:val="21"/>
                <w:szCs w:val="21"/>
              </w:rPr>
              <w:t>股</w:t>
            </w: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咨询电话</w:t>
            </w:r>
          </w:p>
        </w:tc>
        <w:tc>
          <w:tcPr>
            <w:tcW w:w="2923" w:type="dxa"/>
            <w:vAlign w:val="center"/>
          </w:tcPr>
          <w:p w:rsidR="00FE1F61" w:rsidRPr="00FE1F61" w:rsidRDefault="00913EDC" w:rsidP="00643D2F">
            <w:pPr>
              <w:spacing w:line="600" w:lineRule="exact"/>
              <w:rPr>
                <w:rFonts w:ascii="仿宋_GB2312" w:eastAsia="仿宋_GB2312"/>
                <w:sz w:val="21"/>
                <w:szCs w:val="21"/>
              </w:rPr>
            </w:pPr>
            <w:r>
              <w:rPr>
                <w:rFonts w:ascii="仿宋_GB2312" w:eastAsia="仿宋_GB2312" w:hint="eastAsia"/>
                <w:sz w:val="21"/>
                <w:szCs w:val="21"/>
              </w:rPr>
              <w:t>0730-</w:t>
            </w:r>
            <w:r w:rsidR="00643D2F">
              <w:rPr>
                <w:rFonts w:ascii="仿宋_GB2312" w:eastAsia="仿宋_GB2312" w:hint="eastAsia"/>
                <w:sz w:val="21"/>
                <w:szCs w:val="21"/>
              </w:rPr>
              <w:t>8220171</w:t>
            </w:r>
          </w:p>
        </w:tc>
        <w:tc>
          <w:tcPr>
            <w:tcW w:w="1260"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投诉电话</w:t>
            </w:r>
          </w:p>
        </w:tc>
        <w:tc>
          <w:tcPr>
            <w:tcW w:w="4410" w:type="dxa"/>
            <w:vAlign w:val="center"/>
          </w:tcPr>
          <w:p w:rsidR="00FE1F61" w:rsidRPr="00FE1F61" w:rsidRDefault="00913EDC" w:rsidP="00643D2F">
            <w:pPr>
              <w:spacing w:line="600" w:lineRule="exact"/>
              <w:rPr>
                <w:rFonts w:ascii="仿宋_GB2312" w:eastAsia="仿宋_GB2312"/>
                <w:sz w:val="21"/>
                <w:szCs w:val="21"/>
              </w:rPr>
            </w:pPr>
            <w:r>
              <w:rPr>
                <w:rFonts w:ascii="仿宋_GB2312" w:eastAsia="仿宋_GB2312" w:hint="eastAsia"/>
                <w:sz w:val="21"/>
                <w:szCs w:val="21"/>
              </w:rPr>
              <w:t>0730-8</w:t>
            </w:r>
            <w:r w:rsidR="00643D2F">
              <w:rPr>
                <w:rFonts w:ascii="仿宋_GB2312" w:eastAsia="仿宋_GB2312" w:hint="eastAsia"/>
                <w:sz w:val="21"/>
                <w:szCs w:val="21"/>
              </w:rPr>
              <w:t>220063</w:t>
            </w: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受理条件</w:t>
            </w:r>
          </w:p>
        </w:tc>
        <w:tc>
          <w:tcPr>
            <w:tcW w:w="8593" w:type="dxa"/>
            <w:gridSpan w:val="3"/>
            <w:vAlign w:val="center"/>
          </w:tcPr>
          <w:p w:rsidR="00FE1F61" w:rsidRPr="00FE1F61" w:rsidRDefault="00FE1F61" w:rsidP="006C62F2">
            <w:pPr>
              <w:spacing w:line="600" w:lineRule="exact"/>
              <w:rPr>
                <w:rFonts w:ascii="仿宋_GB2312" w:eastAsia="仿宋_GB2312"/>
                <w:sz w:val="21"/>
                <w:szCs w:val="21"/>
              </w:rPr>
            </w:pPr>
          </w:p>
          <w:p w:rsidR="00FE1F61" w:rsidRPr="00FE1F61" w:rsidRDefault="00B81D6F" w:rsidP="006C62F2">
            <w:pPr>
              <w:spacing w:line="600" w:lineRule="exact"/>
              <w:rPr>
                <w:rFonts w:ascii="仿宋_GB2312" w:eastAsia="仿宋_GB2312"/>
                <w:sz w:val="21"/>
                <w:szCs w:val="21"/>
              </w:rPr>
            </w:pPr>
            <w:r>
              <w:rPr>
                <w:rFonts w:ascii="仿宋_GB2312" w:eastAsia="仿宋_GB2312" w:hint="eastAsia"/>
                <w:sz w:val="21"/>
                <w:szCs w:val="21"/>
              </w:rPr>
              <w:t>无</w:t>
            </w:r>
          </w:p>
          <w:p w:rsidR="00FE1F61" w:rsidRPr="00FE1F61" w:rsidRDefault="00FE1F61" w:rsidP="006C62F2">
            <w:pPr>
              <w:spacing w:line="600" w:lineRule="exact"/>
              <w:rPr>
                <w:rFonts w:ascii="仿宋_GB2312" w:eastAsia="仿宋_GB2312"/>
                <w:sz w:val="21"/>
                <w:szCs w:val="21"/>
              </w:rPr>
            </w:pP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申报材料</w:t>
            </w:r>
          </w:p>
        </w:tc>
        <w:tc>
          <w:tcPr>
            <w:tcW w:w="8593" w:type="dxa"/>
            <w:gridSpan w:val="3"/>
            <w:vAlign w:val="center"/>
          </w:tcPr>
          <w:p w:rsidR="00FE1F61" w:rsidRPr="00FE1F61" w:rsidRDefault="00FE1F61" w:rsidP="006C62F2">
            <w:pPr>
              <w:spacing w:line="600" w:lineRule="exact"/>
              <w:rPr>
                <w:rFonts w:ascii="仿宋_GB2312" w:eastAsia="仿宋_GB2312"/>
                <w:sz w:val="21"/>
                <w:szCs w:val="21"/>
              </w:rPr>
            </w:pPr>
          </w:p>
          <w:p w:rsidR="00FE1F61" w:rsidRPr="00FE1F61" w:rsidRDefault="00B81D6F" w:rsidP="006C62F2">
            <w:pPr>
              <w:spacing w:line="600" w:lineRule="exact"/>
              <w:rPr>
                <w:rFonts w:ascii="仿宋_GB2312" w:eastAsia="仿宋_GB2312"/>
                <w:sz w:val="21"/>
                <w:szCs w:val="21"/>
              </w:rPr>
            </w:pPr>
            <w:r>
              <w:rPr>
                <w:rFonts w:ascii="仿宋_GB2312" w:eastAsia="仿宋_GB2312" w:hint="eastAsia"/>
                <w:sz w:val="21"/>
                <w:szCs w:val="21"/>
              </w:rPr>
              <w:t>无</w:t>
            </w:r>
            <w:bookmarkStart w:id="0" w:name="_GoBack"/>
            <w:bookmarkEnd w:id="0"/>
          </w:p>
          <w:p w:rsidR="00FE1F61" w:rsidRPr="00FE1F61" w:rsidRDefault="00FE1F61" w:rsidP="006C62F2">
            <w:pPr>
              <w:spacing w:line="600" w:lineRule="exact"/>
              <w:rPr>
                <w:rFonts w:ascii="仿宋_GB2312" w:eastAsia="仿宋_GB2312"/>
                <w:sz w:val="21"/>
                <w:szCs w:val="21"/>
              </w:rPr>
            </w:pP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法定依据</w:t>
            </w:r>
          </w:p>
        </w:tc>
        <w:tc>
          <w:tcPr>
            <w:tcW w:w="8593" w:type="dxa"/>
            <w:gridSpan w:val="3"/>
            <w:vAlign w:val="center"/>
          </w:tcPr>
          <w:p w:rsidR="00913EDC" w:rsidRPr="00FE1F61" w:rsidRDefault="00913EDC" w:rsidP="00913EDC">
            <w:pPr>
              <w:spacing w:line="400" w:lineRule="exact"/>
              <w:rPr>
                <w:rFonts w:ascii="仿宋_GB2312" w:eastAsia="仿宋_GB2312"/>
                <w:sz w:val="21"/>
                <w:szCs w:val="21"/>
              </w:rPr>
            </w:pPr>
            <w:r w:rsidRPr="00913EDC">
              <w:rPr>
                <w:rFonts w:ascii="仿宋_GB2312" w:eastAsia="仿宋_GB2312" w:hint="eastAsia"/>
                <w:sz w:val="21"/>
                <w:szCs w:val="21"/>
              </w:rPr>
              <w:t>《</w:t>
            </w:r>
            <w:r w:rsidR="005678C0" w:rsidRPr="00E41D2C">
              <w:rPr>
                <w:rFonts w:ascii="仿宋_GB2312" w:eastAsia="仿宋_GB2312" w:hint="eastAsia"/>
                <w:szCs w:val="20"/>
              </w:rPr>
              <w:t>《全国经济普查条例》第三十六条：“经济普查对象有下列行为之一的，由县级以上人民政府统计机构责令改正，给予通报批评；情节轻重的，可以建议有关部门、单位对负有直接责任的主管人员和其他直接责任人员依法给予行政处分或者纪律处分：（一） 拒绝或者妨碍接受经济普查机构、经济普查人员依法进行的调查的；（二）提供虚假或者不完整的经济普查资料的；（三）未按时提供与经济普查有关的资料，经催报后仍未提供的。企业事业组织有前款所列违法行为之一的，由县级以上人民政府统计机构给予警告，并可以处五万元以下罚款；个体经营户有前款所列违法行为之一的，由县级以上人民政府统计机构给予警告并可以处一万元以下罚款。”</w:t>
            </w:r>
          </w:p>
          <w:p w:rsidR="00FE1F61" w:rsidRPr="00FE1F61" w:rsidRDefault="00FE1F61" w:rsidP="006C62F2">
            <w:pPr>
              <w:spacing w:line="600" w:lineRule="exact"/>
              <w:rPr>
                <w:rFonts w:ascii="仿宋_GB2312" w:eastAsia="仿宋_GB2312"/>
                <w:sz w:val="21"/>
                <w:szCs w:val="21"/>
              </w:rPr>
            </w:pP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收费标准</w:t>
            </w:r>
          </w:p>
        </w:tc>
        <w:tc>
          <w:tcPr>
            <w:tcW w:w="8593" w:type="dxa"/>
            <w:gridSpan w:val="3"/>
            <w:vAlign w:val="center"/>
          </w:tcPr>
          <w:p w:rsidR="00FE1F61" w:rsidRPr="00FE1F61" w:rsidRDefault="00FE1F61" w:rsidP="006C62F2">
            <w:pPr>
              <w:spacing w:line="600" w:lineRule="exact"/>
              <w:rPr>
                <w:rFonts w:ascii="仿宋_GB2312" w:eastAsia="仿宋_GB2312"/>
                <w:sz w:val="21"/>
                <w:szCs w:val="21"/>
              </w:rPr>
            </w:pPr>
          </w:p>
        </w:tc>
      </w:tr>
      <w:tr w:rsidR="00FE1F61" w:rsidRPr="00FE1F61" w:rsidTr="002B0D1D">
        <w:trPr>
          <w:trHeight w:val="13599"/>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lastRenderedPageBreak/>
              <w:t>运</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行</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流</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程</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图</w:t>
            </w:r>
          </w:p>
        </w:tc>
        <w:tc>
          <w:tcPr>
            <w:tcW w:w="8593" w:type="dxa"/>
            <w:gridSpan w:val="3"/>
            <w:vAlign w:val="center"/>
          </w:tcPr>
          <w:p w:rsidR="00247034" w:rsidRDefault="009824DA" w:rsidP="006C62F2">
            <w:pPr>
              <w:spacing w:line="600" w:lineRule="exact"/>
              <w:rPr>
                <w:rFonts w:ascii="仿宋_GB2312" w:eastAsia="仿宋_GB2312"/>
                <w:noProof/>
                <w:szCs w:val="21"/>
              </w:rPr>
            </w:pPr>
            <w:r>
              <w:rPr>
                <w:rFonts w:ascii="仿宋_GB2312" w:eastAsia="仿宋_GB2312"/>
                <w:noProof/>
                <w:szCs w:val="21"/>
              </w:rPr>
              <w:pict>
                <v:rect id="_x0000_s1026" style="position:absolute;left:0;text-align:left;margin-left:137.05pt;margin-top:-56.8pt;width:136.8pt;height:29.35pt;z-index:251658240;mso-position-horizontal-relative:text;mso-position-vertical-relative:text">
                  <v:textbox style="mso-next-textbox:#_x0000_s1026">
                    <w:txbxContent>
                      <w:p w:rsidR="00C31C35" w:rsidRDefault="00C31C35" w:rsidP="00C31C35">
                        <w:pPr>
                          <w:jc w:val="center"/>
                        </w:pPr>
                        <w:r>
                          <w:rPr>
                            <w:rFonts w:hint="eastAsia"/>
                          </w:rPr>
                          <w:t>立案</w:t>
                        </w:r>
                      </w:p>
                    </w:txbxContent>
                  </v:textbox>
                </v:rect>
              </w:pict>
            </w:r>
            <w:r>
              <w:rPr>
                <w:rFonts w:ascii="仿宋_GB2312" w:eastAsia="仿宋_GB2312"/>
                <w:noProof/>
                <w:szCs w:val="21"/>
              </w:rPr>
              <w:pict>
                <v:shapetype id="_x0000_t32" coordsize="21600,21600" o:spt="32" o:oned="t" path="m,l21600,21600e" filled="f">
                  <v:path arrowok="t" fillok="f" o:connecttype="none"/>
                  <o:lock v:ext="edit" shapetype="t"/>
                </v:shapetype>
                <v:shape id="_x0000_s1029" type="#_x0000_t32" style="position:absolute;left:0;text-align:left;margin-left:206.15pt;margin-top:-27.65pt;width:.05pt;height:32.55pt;z-index:251662336;mso-position-horizontal-relative:text;mso-position-vertical-relative:text" o:connectortype="straight">
                  <v:stroke endarrow="block"/>
                </v:shape>
              </w:pict>
            </w:r>
            <w:r>
              <w:rPr>
                <w:rFonts w:ascii="仿宋_GB2312" w:eastAsia="仿宋_GB2312"/>
                <w:noProof/>
                <w:szCs w:val="21"/>
              </w:rPr>
              <w:pict>
                <v:roundrect id="_x0000_s1034" style="position:absolute;left:0;text-align:left;margin-left:141.4pt;margin-top:4.7pt;width:132.45pt;height:30.95pt;z-index:251663360;mso-position-horizontal-relative:text;mso-position-vertical-relative:text" arcsize="0">
                  <v:textbox>
                    <w:txbxContent>
                      <w:p w:rsidR="00C31C35" w:rsidRDefault="00C31C35" w:rsidP="00C31C35">
                        <w:pPr>
                          <w:jc w:val="center"/>
                        </w:pPr>
                        <w:r>
                          <w:rPr>
                            <w:rFonts w:hint="eastAsia"/>
                          </w:rPr>
                          <w:t>调查取证</w:t>
                        </w:r>
                      </w:p>
                    </w:txbxContent>
                  </v:textbox>
                </v:roundrect>
              </w:pict>
            </w:r>
          </w:p>
          <w:p w:rsidR="00247034" w:rsidRDefault="00FE4026" w:rsidP="006C62F2">
            <w:pPr>
              <w:spacing w:line="600" w:lineRule="exact"/>
              <w:rPr>
                <w:rFonts w:ascii="仿宋_GB2312" w:eastAsia="仿宋_GB2312"/>
                <w:noProof/>
                <w:szCs w:val="21"/>
              </w:rPr>
            </w:pPr>
            <w:r>
              <w:rPr>
                <w:rFonts w:ascii="仿宋_GB2312" w:eastAsia="仿宋_GB2312"/>
                <w:noProof/>
                <w:szCs w:val="21"/>
              </w:rPr>
              <w:pict>
                <v:shape id="_x0000_s1030" type="#_x0000_t32" style="position:absolute;left:0;text-align:left;margin-left:202.75pt;margin-top:5.45pt;width:.05pt;height:31.65pt;z-index:251661312" o:connectortype="straight">
                  <v:stroke endarrow="block"/>
                </v:shape>
              </w:pict>
            </w:r>
            <w:r w:rsidR="00AC59AE">
              <w:rPr>
                <w:rFonts w:ascii="仿宋_GB2312" w:eastAsia="仿宋_GB2312" w:hint="eastAsia"/>
                <w:noProof/>
                <w:szCs w:val="21"/>
              </w:rPr>
              <w:t xml:space="preserve">                     </w:t>
            </w:r>
          </w:p>
          <w:p w:rsidR="002629E6" w:rsidRPr="002629E6" w:rsidRDefault="00FE4026" w:rsidP="002629E6">
            <w:pPr>
              <w:widowControl/>
              <w:jc w:val="left"/>
              <w:rPr>
                <w:rFonts w:ascii="宋体" w:hAnsi="宋体" w:cs="宋体"/>
                <w:sz w:val="24"/>
              </w:rPr>
            </w:pPr>
            <w:r w:rsidRPr="00FE4026">
              <w:rPr>
                <w:rFonts w:ascii="仿宋_GB2312" w:eastAsia="仿宋_GB2312"/>
                <w:noProof/>
                <w:sz w:val="21"/>
                <w:szCs w:val="21"/>
              </w:rPr>
              <w:pict>
                <v:shapetype id="_x0000_t110" coordsize="21600,21600" o:spt="110" path="m10800,l,10800,10800,21600,21600,10800xe">
                  <v:stroke joinstyle="miter"/>
                  <v:path gradientshapeok="t" o:connecttype="rect" textboxrect="5400,5400,16200,16200"/>
                </v:shapetype>
                <v:shape id="_x0000_s1035" type="#_x0000_t110" style="position:absolute;margin-left:137.05pt;margin-top:6.9pt;width:136.8pt;height:43.85pt;z-index:251664384">
                  <v:textbox>
                    <w:txbxContent>
                      <w:p w:rsidR="00C31C35" w:rsidRDefault="00C31C35" w:rsidP="00C31C35">
                        <w:pPr>
                          <w:jc w:val="center"/>
                        </w:pPr>
                        <w:r>
                          <w:rPr>
                            <w:rFonts w:hint="eastAsia"/>
                          </w:rPr>
                          <w:t>告知</w:t>
                        </w:r>
                      </w:p>
                    </w:txbxContent>
                  </v:textbox>
                </v:shape>
              </w:pict>
            </w:r>
          </w:p>
          <w:p w:rsidR="00247034" w:rsidRDefault="00247034" w:rsidP="006C62F2">
            <w:pPr>
              <w:spacing w:line="600" w:lineRule="exact"/>
              <w:rPr>
                <w:rFonts w:ascii="仿宋_GB2312" w:eastAsia="仿宋_GB2312"/>
                <w:noProof/>
                <w:szCs w:val="21"/>
              </w:rPr>
            </w:pPr>
          </w:p>
          <w:p w:rsidR="00247034" w:rsidRDefault="009824DA" w:rsidP="006C62F2">
            <w:pPr>
              <w:spacing w:line="600" w:lineRule="exact"/>
              <w:rPr>
                <w:rFonts w:ascii="仿宋_GB2312" w:eastAsia="仿宋_GB2312"/>
                <w:noProof/>
                <w:szCs w:val="21"/>
              </w:rPr>
            </w:pPr>
            <w:r>
              <w:rPr>
                <w:rFonts w:ascii="仿宋_GB2312" w:eastAsia="仿宋_GB2312"/>
                <w:noProof/>
                <w:szCs w:val="21"/>
              </w:rPr>
              <w:pict>
                <v:shape id="_x0000_s1027" type="#_x0000_t32" style="position:absolute;left:0;text-align:left;margin-left:206.2pt;margin-top:5.5pt;width:.6pt;height:28.9pt;z-index:251659264" o:connectortype="straight">
                  <v:stroke endarrow="block"/>
                </v:shape>
              </w:pict>
            </w:r>
          </w:p>
          <w:p w:rsidR="00247034" w:rsidRDefault="009824DA" w:rsidP="006C62F2">
            <w:pPr>
              <w:spacing w:line="600" w:lineRule="exact"/>
              <w:rPr>
                <w:rFonts w:ascii="仿宋_GB2312" w:eastAsia="仿宋_GB2312"/>
                <w:noProof/>
                <w:szCs w:val="21"/>
              </w:rPr>
            </w:pPr>
            <w:r>
              <w:rPr>
                <w:rFonts w:ascii="仿宋_GB2312" w:eastAsia="仿宋_GB2312"/>
                <w:noProof/>
                <w:szCs w:val="21"/>
              </w:rPr>
              <w:pict>
                <v:rect id="_x0000_s1036" style="position:absolute;left:0;text-align:left;margin-left:160.6pt;margin-top:4.55pt;width:95.7pt;height:40.05pt;z-index:251665408">
                  <v:textbox>
                    <w:txbxContent>
                      <w:p w:rsidR="00C31C35" w:rsidRDefault="00C31C35" w:rsidP="00C31C35">
                        <w:pPr>
                          <w:jc w:val="center"/>
                        </w:pPr>
                        <w:r>
                          <w:rPr>
                            <w:rFonts w:hint="eastAsia"/>
                          </w:rPr>
                          <w:t>听取陈述和申辩（听证）</w:t>
                        </w:r>
                      </w:p>
                    </w:txbxContent>
                  </v:textbox>
                </v:rect>
              </w:pict>
            </w:r>
          </w:p>
          <w:p w:rsidR="00247034" w:rsidRPr="00FE1F61" w:rsidRDefault="009824DA" w:rsidP="006C62F2">
            <w:pPr>
              <w:spacing w:line="600" w:lineRule="exact"/>
              <w:rPr>
                <w:rFonts w:ascii="仿宋_GB2312" w:eastAsia="仿宋_GB2312"/>
                <w:sz w:val="21"/>
                <w:szCs w:val="21"/>
              </w:rPr>
            </w:pPr>
            <w:r>
              <w:rPr>
                <w:rFonts w:ascii="仿宋_GB2312" w:eastAsia="仿宋_GB2312"/>
                <w:noProof/>
                <w:szCs w:val="21"/>
              </w:rPr>
              <w:pict>
                <v:shape id="_x0000_s1048" type="#_x0000_t32" style="position:absolute;left:0;text-align:left;margin-left:211.05pt;margin-top:84.3pt;width:0;height:26.6pt;z-index:251673600" o:connectortype="straight">
                  <v:stroke endarrow="block"/>
                </v:shape>
              </w:pict>
            </w:r>
            <w:r>
              <w:rPr>
                <w:rFonts w:ascii="仿宋_GB2312" w:eastAsia="仿宋_GB2312"/>
                <w:noProof/>
                <w:szCs w:val="21"/>
              </w:rPr>
              <w:pict>
                <v:rect id="_x0000_s1047" style="position:absolute;left:0;text-align:left;margin-left:170.5pt;margin-top:43.1pt;width:78.9pt;height:41.05pt;z-index:251672576">
                  <v:textbox>
                    <w:txbxContent>
                      <w:p w:rsidR="009824DA" w:rsidRPr="009824DA" w:rsidRDefault="009824DA">
                        <w:pPr>
                          <w:rPr>
                            <w:sz w:val="18"/>
                            <w:szCs w:val="18"/>
                          </w:rPr>
                        </w:pPr>
                        <w:r w:rsidRPr="009824DA">
                          <w:rPr>
                            <w:rFonts w:hint="eastAsia"/>
                            <w:sz w:val="18"/>
                            <w:szCs w:val="18"/>
                          </w:rPr>
                          <w:t>办案人员处置意见</w:t>
                        </w:r>
                      </w:p>
                    </w:txbxContent>
                  </v:textbox>
                </v:rect>
              </w:pict>
            </w:r>
            <w:r>
              <w:rPr>
                <w:rFonts w:ascii="仿宋_GB2312" w:eastAsia="仿宋_GB2312"/>
                <w:noProof/>
                <w:szCs w:val="21"/>
              </w:rPr>
              <w:pict>
                <v:roundrect id="_x0000_s1045" style="position:absolute;left:0;text-align:left;margin-left:160.6pt;margin-top:231.2pt;width:96.6pt;height:39.45pt;z-index:251671552" arcsize="10923f">
                  <v:textbox>
                    <w:txbxContent>
                      <w:p w:rsidR="00C31C35" w:rsidRDefault="00C31C35" w:rsidP="00C31C35">
                        <w:pPr>
                          <w:jc w:val="center"/>
                        </w:pPr>
                        <w:r>
                          <w:rPr>
                            <w:rFonts w:hint="eastAsia"/>
                          </w:rPr>
                          <w:t>执行处罚</w:t>
                        </w:r>
                      </w:p>
                    </w:txbxContent>
                  </v:textbox>
                </v:roundrect>
              </w:pict>
            </w:r>
            <w:r>
              <w:rPr>
                <w:rFonts w:ascii="仿宋_GB2312" w:eastAsia="仿宋_GB2312"/>
                <w:noProof/>
                <w:szCs w:val="21"/>
              </w:rPr>
              <w:pict>
                <v:shape id="_x0000_s1044" type="#_x0000_t32" style="position:absolute;left:0;text-align:left;margin-left:210.4pt;margin-top:200.9pt;width:.6pt;height:30.75pt;z-index:251670528" o:connectortype="straight">
                  <v:stroke endarrow="block"/>
                </v:shape>
              </w:pict>
            </w:r>
            <w:r>
              <w:rPr>
                <w:rFonts w:ascii="仿宋_GB2312" w:eastAsia="仿宋_GB2312"/>
                <w:noProof/>
                <w:szCs w:val="21"/>
              </w:rPr>
              <w:pict>
                <v:shape id="_x0000_s1041" type="#_x0000_t32" style="position:absolute;left:0;text-align:left;margin-left:210.1pt;margin-top:140.45pt;width:.05pt;height:22.8pt;z-index:251668480" o:connectortype="straight">
                  <v:stroke endarrow="block"/>
                </v:shape>
              </w:pict>
            </w:r>
            <w:r>
              <w:rPr>
                <w:rFonts w:ascii="仿宋_GB2312" w:eastAsia="仿宋_GB2312"/>
                <w:noProof/>
                <w:szCs w:val="21"/>
              </w:rPr>
              <w:pict>
                <v:rect id="_x0000_s1040" style="position:absolute;left:0;text-align:left;margin-left:160.9pt;margin-top:110.15pt;width:96pt;height:30.15pt;z-index:251667456">
                  <v:textbox>
                    <w:txbxContent>
                      <w:p w:rsidR="00C31C35" w:rsidRDefault="00C31C35" w:rsidP="00C31C35">
                        <w:pPr>
                          <w:jc w:val="center"/>
                        </w:pPr>
                        <w:r>
                          <w:rPr>
                            <w:rFonts w:hint="eastAsia"/>
                          </w:rPr>
                          <w:t>审批</w:t>
                        </w:r>
                      </w:p>
                    </w:txbxContent>
                  </v:textbox>
                </v:rect>
              </w:pict>
            </w:r>
            <w:r w:rsidR="00FE4026">
              <w:rPr>
                <w:rFonts w:ascii="仿宋_GB2312" w:eastAsia="仿宋_GB2312"/>
                <w:noProof/>
                <w:szCs w:val="21"/>
              </w:rPr>
              <w:pict>
                <v:shape id="_x0000_s1039" type="#_x0000_t32" style="position:absolute;left:0;text-align:left;margin-left:208.3pt;margin-top:14.9pt;width:0;height:27.75pt;z-index:251666432" o:connectortype="straight">
                  <v:stroke endarrow="block"/>
                </v:shape>
              </w:pict>
            </w:r>
            <w:r w:rsidR="00FE4026">
              <w:rPr>
                <w:rFonts w:ascii="仿宋_GB2312" w:eastAsia="仿宋_GB2312"/>
                <w:noProof/>
                <w:szCs w:val="21"/>
              </w:rPr>
              <w:pict>
                <v:rect id="_x0000_s1042" style="position:absolute;left:0;text-align:left;margin-left:160.6pt;margin-top:162.95pt;width:95.7pt;height:37.8pt;z-index:251669504">
                  <v:textbox>
                    <w:txbxContent>
                      <w:p w:rsidR="00C31C35" w:rsidRDefault="00C31C35" w:rsidP="00C31C35">
                        <w:pPr>
                          <w:jc w:val="center"/>
                        </w:pPr>
                        <w:r>
                          <w:rPr>
                            <w:rFonts w:hint="eastAsia"/>
                          </w:rPr>
                          <w:t>处罚</w:t>
                        </w:r>
                      </w:p>
                    </w:txbxContent>
                  </v:textbox>
                </v:rect>
              </w:pict>
            </w:r>
          </w:p>
        </w:tc>
      </w:tr>
    </w:tbl>
    <w:p w:rsidR="00FE1F61" w:rsidRPr="004E3F21" w:rsidRDefault="00FE1F61" w:rsidP="00FE1F61">
      <w:pPr>
        <w:pStyle w:val="0"/>
        <w:widowControl w:val="0"/>
        <w:spacing w:line="60" w:lineRule="exact"/>
        <w:jc w:val="both"/>
        <w:rPr>
          <w:rFonts w:ascii="仿宋_GB2312" w:eastAsia="仿宋_GB2312"/>
          <w:sz w:val="10"/>
          <w:szCs w:val="10"/>
        </w:rPr>
      </w:pPr>
    </w:p>
    <w:p w:rsidR="00DC49CF" w:rsidRDefault="00DC49CF"/>
    <w:sectPr w:rsidR="00DC49CF" w:rsidSect="00355D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874" w:rsidRDefault="00EC2874" w:rsidP="00913EDC">
      <w:r>
        <w:separator/>
      </w:r>
    </w:p>
  </w:endnote>
  <w:endnote w:type="continuationSeparator" w:id="0">
    <w:p w:rsidR="00EC2874" w:rsidRDefault="00EC2874" w:rsidP="00913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874" w:rsidRDefault="00EC2874" w:rsidP="00913EDC">
      <w:r>
        <w:separator/>
      </w:r>
    </w:p>
  </w:footnote>
  <w:footnote w:type="continuationSeparator" w:id="0">
    <w:p w:rsidR="00EC2874" w:rsidRDefault="00EC2874" w:rsidP="00913E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F61"/>
    <w:rsid w:val="00051003"/>
    <w:rsid w:val="000C14E0"/>
    <w:rsid w:val="000C4C3B"/>
    <w:rsid w:val="000E2927"/>
    <w:rsid w:val="00144FD7"/>
    <w:rsid w:val="00247034"/>
    <w:rsid w:val="002629E6"/>
    <w:rsid w:val="002B0D1D"/>
    <w:rsid w:val="00355D0C"/>
    <w:rsid w:val="00373C76"/>
    <w:rsid w:val="005678C0"/>
    <w:rsid w:val="00643D2F"/>
    <w:rsid w:val="006653A5"/>
    <w:rsid w:val="006C3B50"/>
    <w:rsid w:val="006C5756"/>
    <w:rsid w:val="006F4F1A"/>
    <w:rsid w:val="007C3D95"/>
    <w:rsid w:val="007D0A8B"/>
    <w:rsid w:val="00913EDC"/>
    <w:rsid w:val="009824DA"/>
    <w:rsid w:val="009A6BF5"/>
    <w:rsid w:val="00A06B6A"/>
    <w:rsid w:val="00A6586E"/>
    <w:rsid w:val="00AC59AE"/>
    <w:rsid w:val="00B6475F"/>
    <w:rsid w:val="00B81D6F"/>
    <w:rsid w:val="00C31C35"/>
    <w:rsid w:val="00C64C77"/>
    <w:rsid w:val="00D0478D"/>
    <w:rsid w:val="00D242A6"/>
    <w:rsid w:val="00DC49CF"/>
    <w:rsid w:val="00EC2874"/>
    <w:rsid w:val="00FE1F61"/>
    <w:rsid w:val="00FE4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7" type="connector" idref="#_x0000_s1027"/>
        <o:r id="V:Rule8" type="connector" idref="#_x0000_s1041"/>
        <o:r id="V:Rule9" type="connector" idref="#_x0000_s1039"/>
        <o:r id="V:Rule10" type="connector" idref="#_x0000_s1044"/>
        <o:r id="V:Rule11" type="connector" idref="#_x0000_s1030"/>
        <o:r id="V:Rule12" type="connector" idref="#_x0000_s1029"/>
        <o:r id="V:Rule1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FE1F61"/>
    <w:pPr>
      <w:widowControl/>
      <w:snapToGrid w:val="0"/>
      <w:jc w:val="left"/>
    </w:pPr>
    <w:rPr>
      <w:kern w:val="0"/>
      <w:sz w:val="20"/>
      <w:szCs w:val="20"/>
    </w:rPr>
  </w:style>
  <w:style w:type="table" w:styleId="a3">
    <w:name w:val="Table Grid"/>
    <w:basedOn w:val="a1"/>
    <w:rsid w:val="00FE1F6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13E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3EDC"/>
    <w:rPr>
      <w:rFonts w:ascii="Times New Roman" w:eastAsia="宋体" w:hAnsi="Times New Roman" w:cs="Times New Roman"/>
      <w:sz w:val="18"/>
      <w:szCs w:val="18"/>
    </w:rPr>
  </w:style>
  <w:style w:type="paragraph" w:styleId="a5">
    <w:name w:val="footer"/>
    <w:basedOn w:val="a"/>
    <w:link w:val="Char0"/>
    <w:uiPriority w:val="99"/>
    <w:unhideWhenUsed/>
    <w:rsid w:val="00913EDC"/>
    <w:pPr>
      <w:tabs>
        <w:tab w:val="center" w:pos="4153"/>
        <w:tab w:val="right" w:pos="8306"/>
      </w:tabs>
      <w:snapToGrid w:val="0"/>
      <w:jc w:val="left"/>
    </w:pPr>
    <w:rPr>
      <w:sz w:val="18"/>
      <w:szCs w:val="18"/>
    </w:rPr>
  </w:style>
  <w:style w:type="character" w:customStyle="1" w:styleId="Char0">
    <w:name w:val="页脚 Char"/>
    <w:basedOn w:val="a0"/>
    <w:link w:val="a5"/>
    <w:uiPriority w:val="99"/>
    <w:rsid w:val="00913EDC"/>
    <w:rPr>
      <w:rFonts w:ascii="Times New Roman" w:eastAsia="宋体" w:hAnsi="Times New Roman" w:cs="Times New Roman"/>
      <w:sz w:val="18"/>
      <w:szCs w:val="18"/>
    </w:rPr>
  </w:style>
  <w:style w:type="paragraph" w:styleId="a6">
    <w:name w:val="Balloon Text"/>
    <w:basedOn w:val="a"/>
    <w:link w:val="Char1"/>
    <w:uiPriority w:val="99"/>
    <w:semiHidden/>
    <w:unhideWhenUsed/>
    <w:rsid w:val="002629E6"/>
    <w:rPr>
      <w:sz w:val="18"/>
      <w:szCs w:val="18"/>
    </w:rPr>
  </w:style>
  <w:style w:type="character" w:customStyle="1" w:styleId="Char1">
    <w:name w:val="批注框文本 Char"/>
    <w:basedOn w:val="a0"/>
    <w:link w:val="a6"/>
    <w:uiPriority w:val="99"/>
    <w:semiHidden/>
    <w:rsid w:val="002629E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99928302">
      <w:bodyDiv w:val="1"/>
      <w:marLeft w:val="0"/>
      <w:marRight w:val="0"/>
      <w:marTop w:val="0"/>
      <w:marBottom w:val="0"/>
      <w:divBdr>
        <w:top w:val="none" w:sz="0" w:space="0" w:color="auto"/>
        <w:left w:val="none" w:sz="0" w:space="0" w:color="auto"/>
        <w:bottom w:val="none" w:sz="0" w:space="0" w:color="auto"/>
        <w:right w:val="none" w:sz="0" w:space="0" w:color="auto"/>
      </w:divBdr>
      <w:divsChild>
        <w:div w:id="111575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88</Words>
  <Characters>507</Characters>
  <Application>Microsoft Office Word</Application>
  <DocSecurity>0</DocSecurity>
  <Lines>4</Lines>
  <Paragraphs>1</Paragraphs>
  <ScaleCrop>false</ScaleCrop>
  <Company>国家统计局</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wumi</dc:creator>
  <cp:lastModifiedBy>Administrator</cp:lastModifiedBy>
  <cp:revision>7</cp:revision>
  <cp:lastPrinted>2015-12-25T02:36:00Z</cp:lastPrinted>
  <dcterms:created xsi:type="dcterms:W3CDTF">2015-12-29T07:17:00Z</dcterms:created>
  <dcterms:modified xsi:type="dcterms:W3CDTF">2015-12-30T09:59:00Z</dcterms:modified>
</cp:coreProperties>
</file>